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работы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Совета по внешнеэкономической деятельности </w:t>
      </w:r>
      <w:r>
        <w:rPr>
          <w:rFonts w:ascii="Times New Roman" w:hAnsi="Times New Roman"/>
          <w:sz w:val="28"/>
        </w:rPr>
        <w:t>при Губернаторе Камчатского края на 2025 год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15"/>
          <w:bottom w:type="dxa" w:w="0"/>
          <w:right w:type="dxa" w:w="115"/>
        </w:tblCellMar>
      </w:tblPr>
      <w:tblGrid>
        <w:gridCol w:w="584"/>
        <w:gridCol w:w="4785"/>
        <w:gridCol w:w="4496"/>
      </w:tblGrid>
      <w:t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0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№ п/п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Тема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Ответственные (докладчики)</w:t>
            </w:r>
          </w:p>
        </w:tc>
      </w:tr>
      <w:tr>
        <w:trPr>
          <w:trHeight w:hRule="atLeast" w:val="567"/>
        </w:trPr>
        <w:tc>
          <w:tcPr>
            <w:tcW w:type="dxa" w:w="986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E7E6E6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I</w:t>
            </w:r>
            <w:r>
              <w:rPr>
                <w:rFonts w:ascii="Times New Roman" w:hAnsi="Times New Roman"/>
                <w:sz w:val="26"/>
              </w:rPr>
              <w:t xml:space="preserve"> квартал</w:t>
            </w:r>
          </w:p>
        </w:tc>
      </w:tr>
      <w:tr>
        <w:trPr>
          <w:trHeight w:hRule="atLeast" w:val="377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09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ходе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внедрения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Регионального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экспортного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стандарта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</w:t>
            </w:r>
            <w:r>
              <w:rPr>
                <w:rFonts w:ascii="Times New Roman" w:hAnsi="Times New Roman"/>
                <w:sz w:val="26"/>
              </w:rPr>
              <w:t>амчатском крае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0A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Министр туризма Камчатского края Русанов В.В. </w:t>
            </w:r>
          </w:p>
        </w:tc>
      </w:tr>
      <w:t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0C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 мероприятиях государственной поддержки </w:t>
            </w:r>
            <w:r>
              <w:rPr>
                <w:rFonts w:ascii="Times New Roman" w:hAnsi="Times New Roman"/>
                <w:sz w:val="26"/>
              </w:rPr>
              <w:t>АО «РЭЦ»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0D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Руководитель представительства </w:t>
            </w:r>
            <w:r>
              <w:rPr>
                <w:rFonts w:ascii="Times New Roman" w:hAnsi="Times New Roman"/>
                <w:sz w:val="26"/>
              </w:rPr>
              <w:t>АО «РЭЦ»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в г. 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 xml:space="preserve">ладивостоке </w:t>
            </w:r>
            <w:r>
              <w:rPr>
                <w:rFonts w:ascii="Times New Roman" w:hAnsi="Times New Roman"/>
                <w:sz w:val="26"/>
              </w:rPr>
              <w:t>Дробот Д.И.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0F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Style w:val="Style_1_ch"/>
                <w:rFonts w:ascii="Times New Roman" w:hAnsi="Times New Roman"/>
                <w:sz w:val="26"/>
              </w:rPr>
              <w:t>Экспорт туристических услуг: перспективы, планы, проблемы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0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Министр туризма Камчатского края Русанов В.В. </w:t>
            </w:r>
          </w:p>
        </w:tc>
      </w:tr>
      <w:t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2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Style w:val="Style_1_ch"/>
                <w:rFonts w:ascii="Times New Roman" w:hAnsi="Times New Roman"/>
                <w:sz w:val="26"/>
              </w:rPr>
              <w:t>О товарном экспорте Камчатского края: результаты 2024 года и перспективы в 2025 году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3000000">
            <w:pPr>
              <w:rPr>
                <w:rFonts w:ascii="Times New Roman" w:hAnsi="Times New Roman"/>
                <w:sz w:val="26"/>
              </w:rPr>
            </w:pPr>
            <w:r>
              <w:rPr>
                <w:rStyle w:val="Style_1_ch"/>
                <w:rFonts w:ascii="Times New Roman" w:hAnsi="Times New Roman"/>
                <w:sz w:val="26"/>
              </w:rPr>
              <w:t xml:space="preserve">Президент Союза «Торгово-промышленная палата Камчатского края» </w:t>
            </w:r>
            <w:r>
              <w:rPr>
                <w:rStyle w:val="Style_1_ch"/>
                <w:rFonts w:ascii="Times New Roman" w:hAnsi="Times New Roman"/>
                <w:sz w:val="26"/>
              </w:rPr>
              <w:t>Коростелев Д.А.</w:t>
            </w:r>
          </w:p>
        </w:tc>
      </w:tr>
      <w:tr>
        <w:trPr>
          <w:trHeight w:hRule="atLeast" w:val="611"/>
        </w:trPr>
        <w:tc>
          <w:tcPr>
            <w:tcW w:type="dxa" w:w="986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E7E6E6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II </w:t>
            </w:r>
            <w:r>
              <w:rPr>
                <w:rFonts w:ascii="Times New Roman" w:hAnsi="Times New Roman"/>
                <w:sz w:val="26"/>
              </w:rPr>
              <w:t>квартал</w:t>
            </w:r>
          </w:p>
        </w:tc>
      </w:tr>
      <w:t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Экспорт продукции из водных биологических ресурсов (состояние, перспективы, проблемы)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Министр рыбного хозяйства Камчатского края </w:t>
            </w:r>
            <w:r>
              <w:rPr>
                <w:rFonts w:ascii="Times New Roman" w:hAnsi="Times New Roman"/>
                <w:sz w:val="26"/>
              </w:rPr>
              <w:t>Здетоветский А.Г.</w:t>
            </w:r>
          </w:p>
        </w:tc>
      </w:tr>
      <w:t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9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Подведение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промежуточных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итогов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деятельности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Центра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поддержки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экспорта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Камчатского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края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A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Заместитель директора АНО «КВТЦ» – руководитель Центра поддержки экспорта Ломова Т.В.</w:t>
            </w:r>
          </w:p>
        </w:tc>
      </w:tr>
      <w:t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C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исполнении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плана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мероприятий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Региональной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программы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развития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экспорта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Камчатского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края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D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Министр туризма Камчатского края Русанов В.В. </w:t>
            </w:r>
          </w:p>
        </w:tc>
      </w:tr>
      <w:t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1F000000">
            <w:pPr>
              <w:rPr>
                <w:rFonts w:ascii="Times New Roman" w:hAnsi="Times New Roman"/>
                <w:sz w:val="26"/>
              </w:rPr>
            </w:pPr>
            <w:r>
              <w:rPr>
                <w:rStyle w:val="Style_1_ch"/>
                <w:rFonts w:ascii="Times New Roman" w:hAnsi="Times New Roman"/>
                <w:sz w:val="26"/>
              </w:rPr>
              <w:t>О возможности получения сертификатов страны происхождения товаров с использованием возможностей цифровой платформы «Мой экспорт»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20000000">
            <w:pPr>
              <w:rPr>
                <w:sz w:val="26"/>
              </w:rPr>
            </w:pPr>
            <w:r>
              <w:rPr>
                <w:rStyle w:val="Style_1_ch"/>
                <w:rFonts w:ascii="Times New Roman" w:hAnsi="Times New Roman"/>
                <w:sz w:val="26"/>
              </w:rPr>
              <w:t xml:space="preserve">Президент Союза «Торгово-промышленная палата Камчатского края» </w:t>
            </w:r>
            <w:r>
              <w:rPr>
                <w:rStyle w:val="Style_1_ch"/>
                <w:rFonts w:ascii="Times New Roman" w:hAnsi="Times New Roman"/>
                <w:sz w:val="26"/>
              </w:rPr>
              <w:t>Коростелев Д.А.</w:t>
            </w:r>
          </w:p>
        </w:tc>
      </w:tr>
      <w:tr>
        <w:trPr>
          <w:trHeight w:hRule="atLeast" w:val="669"/>
        </w:trPr>
        <w:tc>
          <w:tcPr>
            <w:tcW w:type="dxa" w:w="986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E7E6E6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III </w:t>
            </w:r>
            <w:r>
              <w:rPr>
                <w:rFonts w:ascii="Times New Roman" w:hAnsi="Times New Roman"/>
                <w:sz w:val="26"/>
              </w:rPr>
              <w:t>квартал</w:t>
            </w:r>
          </w:p>
        </w:tc>
      </w:tr>
      <w:tr>
        <w:trPr>
          <w:trHeight w:hRule="atLeast" w:val="304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23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ходе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внедрения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Регионального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экспортного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стандарта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</w:t>
            </w:r>
            <w:r>
              <w:rPr>
                <w:rFonts w:ascii="Times New Roman" w:hAnsi="Times New Roman"/>
                <w:sz w:val="26"/>
              </w:rPr>
              <w:t>амчатском крае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24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Министр туризма Камчатского края Русанов В.В. </w:t>
            </w:r>
          </w:p>
        </w:tc>
      </w:tr>
      <w:tr>
        <w:trPr>
          <w:trHeight w:hRule="atLeast" w:val="345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26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 мероприятиях государственной поддержки </w:t>
            </w:r>
            <w:r>
              <w:rPr>
                <w:rFonts w:ascii="Times New Roman" w:hAnsi="Times New Roman"/>
                <w:sz w:val="26"/>
              </w:rPr>
              <w:t>АО «РЭЦ»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27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Руководитель представительства </w:t>
            </w:r>
            <w:r>
              <w:rPr>
                <w:rFonts w:ascii="Times New Roman" w:hAnsi="Times New Roman"/>
                <w:sz w:val="26"/>
              </w:rPr>
              <w:t>АО «РЭЦ»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в г. 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 xml:space="preserve">ладивостоке </w:t>
            </w:r>
            <w:r>
              <w:rPr>
                <w:rFonts w:ascii="Times New Roman" w:hAnsi="Times New Roman"/>
                <w:sz w:val="26"/>
              </w:rPr>
              <w:t>Дробот Д.И.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>
        <w:trPr>
          <w:trHeight w:hRule="atLeast" w:val="345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29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Style w:val="Style_1_ch"/>
                <w:rFonts w:ascii="Times New Roman" w:hAnsi="Times New Roman"/>
                <w:sz w:val="26"/>
              </w:rPr>
              <w:t> </w:t>
            </w:r>
            <w:r>
              <w:rPr>
                <w:rStyle w:val="Style_1_ch"/>
                <w:rFonts w:ascii="Times New Roman" w:hAnsi="Times New Roman"/>
                <w:sz w:val="26"/>
              </w:rPr>
              <w:t xml:space="preserve">Об участии камчатских туроператоров и товаропроизводителей в выставке «Сделано в России» 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2A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Заместитель директора АНО «КВТЦ» – руководитель Центра поддержки экспорта Ломова Т.В.</w:t>
            </w:r>
          </w:p>
        </w:tc>
      </w:tr>
      <w:tr>
        <w:trPr>
          <w:trHeight w:hRule="atLeast" w:val="345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2C000000">
            <w:pPr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Style w:val="Style_1_ch"/>
                <w:rFonts w:ascii="Times New Roman" w:hAnsi="Times New Roman"/>
                <w:sz w:val="26"/>
              </w:rPr>
              <w:t>Об участии Союза «Торгово-промышленная палата Камчатского края» в развитии экспорта Камчатского края в 2025 году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2D000000">
            <w:pPr>
              <w:rPr>
                <w:sz w:val="26"/>
              </w:rPr>
            </w:pPr>
            <w:r>
              <w:rPr>
                <w:rStyle w:val="Style_1_ch"/>
                <w:rFonts w:ascii="Times New Roman" w:hAnsi="Times New Roman"/>
                <w:sz w:val="26"/>
              </w:rPr>
              <w:t xml:space="preserve">Президент Союза «Торгово-промышленная палата Камчатского края» </w:t>
            </w:r>
            <w:r>
              <w:rPr>
                <w:rStyle w:val="Style_1_ch"/>
                <w:rFonts w:ascii="Times New Roman" w:hAnsi="Times New Roman"/>
                <w:sz w:val="26"/>
              </w:rPr>
              <w:t>Коростелев Д.А.</w:t>
            </w:r>
          </w:p>
        </w:tc>
      </w:tr>
      <w:tr>
        <w:trPr>
          <w:trHeight w:hRule="atLeast" w:val="710"/>
        </w:trPr>
        <w:tc>
          <w:tcPr>
            <w:tcW w:type="dxa" w:w="986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E7E6E6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IV </w:t>
            </w:r>
            <w:r>
              <w:rPr>
                <w:rFonts w:ascii="Times New Roman" w:hAnsi="Times New Roman"/>
                <w:sz w:val="26"/>
              </w:rPr>
              <w:t>квартал</w:t>
            </w:r>
          </w:p>
        </w:tc>
      </w:tr>
      <w:tr>
        <w:trPr>
          <w:trHeight w:hRule="atLeast" w:val="363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30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Экспорт продукции из водных биологических ресурсов (состояние, перспективы, проблемы)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3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Министр рыбного хозяйства Камчатского края </w:t>
            </w:r>
            <w:r>
              <w:rPr>
                <w:rFonts w:ascii="Times New Roman" w:hAnsi="Times New Roman"/>
                <w:sz w:val="26"/>
              </w:rPr>
              <w:t>Здетоветский А.Г.</w:t>
            </w:r>
          </w:p>
        </w:tc>
      </w:tr>
      <w:tr>
        <w:trPr>
          <w:trHeight w:hRule="atLeast" w:val="261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33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Подведение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промежуточных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итогов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деятельности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Центра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поддержки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экспорта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Камчатского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края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34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Заместитель директора АНО «КВТЦ» – руководитель Центра поддержки экспорта Ломова Т.В.</w:t>
            </w:r>
          </w:p>
        </w:tc>
      </w:tr>
      <w:tr>
        <w:trPr>
          <w:trHeight w:hRule="atLeast" w:val="314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15.</w:t>
            </w:r>
          </w:p>
        </w:tc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36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исполнении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плана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мероприятий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Региональной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программы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развития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экспорта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Камчатского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края</w:t>
            </w:r>
          </w:p>
        </w:tc>
        <w:tc>
          <w:tcPr>
            <w:tcW w:type="dxa" w:w="4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15"/>
              <w:bottom w:type="dxa" w:w="0"/>
              <w:right w:type="dxa" w:w="115"/>
            </w:tcMar>
          </w:tcPr>
          <w:p w14:paraId="37000000">
            <w:pPr>
              <w:rPr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Министр туризма Камчатского края Русанов В.В. </w:t>
            </w:r>
          </w:p>
        </w:tc>
      </w:tr>
    </w:tbl>
    <w:p w14:paraId="38000000">
      <w:pPr>
        <w:pStyle w:val="Style_1"/>
      </w:pPr>
    </w:p>
    <w:sectPr>
      <w:pgSz w:h="16838" w:orient="portrait" w:w="11906"/>
      <w:pgMar w:bottom="1134" w:left="1304" w:right="737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2024-12-25T01:30:27Z</dcterms:modified>
</cp:coreProperties>
</file>