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94C" w:rsidRPr="007555DD" w:rsidRDefault="007555DD" w:rsidP="007555DD">
      <w:pPr>
        <w:jc w:val="center"/>
        <w:rPr>
          <w:sz w:val="28"/>
          <w:szCs w:val="28"/>
        </w:rPr>
      </w:pPr>
      <w:r w:rsidRPr="007555DD">
        <w:rPr>
          <w:sz w:val="28"/>
          <w:szCs w:val="28"/>
        </w:rPr>
        <w:t>ДОКЛАД</w:t>
      </w:r>
    </w:p>
    <w:p w:rsidR="007555DD" w:rsidRDefault="007555DD" w:rsidP="007555DD">
      <w:pPr>
        <w:jc w:val="center"/>
        <w:rPr>
          <w:sz w:val="28"/>
          <w:szCs w:val="28"/>
        </w:rPr>
      </w:pPr>
      <w:r w:rsidRPr="007555DD">
        <w:rPr>
          <w:sz w:val="28"/>
          <w:szCs w:val="28"/>
        </w:rPr>
        <w:t xml:space="preserve">об организации </w:t>
      </w:r>
      <w:r>
        <w:rPr>
          <w:sz w:val="28"/>
          <w:szCs w:val="28"/>
        </w:rPr>
        <w:t xml:space="preserve">и проведении Агентством по ветеринарии Камчатского края </w:t>
      </w:r>
      <w:r w:rsidRPr="007555DD">
        <w:rPr>
          <w:sz w:val="28"/>
          <w:szCs w:val="28"/>
        </w:rPr>
        <w:t xml:space="preserve">государственного контроля (надзора) </w:t>
      </w:r>
      <w:r>
        <w:rPr>
          <w:sz w:val="28"/>
          <w:szCs w:val="28"/>
        </w:rPr>
        <w:t>за соблюдением требований ветеринарного законодательства</w:t>
      </w:r>
    </w:p>
    <w:p w:rsidR="007555DD" w:rsidRDefault="007555DD" w:rsidP="007555DD">
      <w:pPr>
        <w:jc w:val="center"/>
        <w:rPr>
          <w:sz w:val="28"/>
          <w:szCs w:val="28"/>
        </w:rPr>
      </w:pPr>
    </w:p>
    <w:p w:rsidR="00624D42" w:rsidRPr="003E17DB" w:rsidRDefault="00624D42" w:rsidP="00624D42">
      <w:pPr>
        <w:autoSpaceDE w:val="0"/>
        <w:autoSpaceDN w:val="0"/>
        <w:adjustRightInd w:val="0"/>
        <w:ind w:firstLine="708"/>
        <w:jc w:val="both"/>
        <w:rPr>
          <w:color w:val="000000"/>
          <w:sz w:val="28"/>
          <w:szCs w:val="28"/>
        </w:rPr>
      </w:pPr>
      <w:r>
        <w:rPr>
          <w:color w:val="000000"/>
          <w:sz w:val="28"/>
          <w:szCs w:val="28"/>
        </w:rPr>
        <w:t xml:space="preserve">1. Состояние нормативно-правового регулирования в соответствующей </w:t>
      </w:r>
      <w:r w:rsidRPr="003E17DB">
        <w:rPr>
          <w:color w:val="000000"/>
          <w:sz w:val="28"/>
          <w:szCs w:val="28"/>
        </w:rPr>
        <w:t xml:space="preserve">сфере. </w:t>
      </w:r>
    </w:p>
    <w:p w:rsidR="00DC52E8" w:rsidRDefault="00A7590C" w:rsidP="003E17DB">
      <w:pPr>
        <w:autoSpaceDE w:val="0"/>
        <w:autoSpaceDN w:val="0"/>
        <w:adjustRightInd w:val="0"/>
        <w:ind w:firstLine="708"/>
        <w:jc w:val="both"/>
        <w:rPr>
          <w:sz w:val="28"/>
          <w:szCs w:val="28"/>
        </w:rPr>
      </w:pPr>
      <w:r w:rsidRPr="00A7590C">
        <w:rPr>
          <w:sz w:val="28"/>
          <w:szCs w:val="28"/>
        </w:rPr>
        <w:t>1</w:t>
      </w:r>
      <w:r>
        <w:rPr>
          <w:sz w:val="28"/>
          <w:szCs w:val="28"/>
        </w:rPr>
        <w:t xml:space="preserve">) </w:t>
      </w:r>
      <w:r w:rsidR="00DC52E8">
        <w:rPr>
          <w:sz w:val="28"/>
          <w:szCs w:val="28"/>
        </w:rPr>
        <w:t xml:space="preserve">Ветеринарное законодательство Российской Федерации состоит из Закона </w:t>
      </w:r>
      <w:r w:rsidR="00DC52E8" w:rsidRPr="003E17DB">
        <w:rPr>
          <w:sz w:val="28"/>
          <w:szCs w:val="28"/>
        </w:rPr>
        <w:t>Российской Федерации от 14.0</w:t>
      </w:r>
      <w:r w:rsidR="00DC52E8">
        <w:rPr>
          <w:sz w:val="28"/>
          <w:szCs w:val="28"/>
        </w:rPr>
        <w:t xml:space="preserve">5.1993 № 4979-1 «О ветеринарии» и принимаемых в соответствии с ним иных нормативных правовых актов Российской Федерации, законов и иных нормативных правовых актов субъектов Российской Федерации. </w:t>
      </w:r>
    </w:p>
    <w:p w:rsidR="00FA27C5" w:rsidRDefault="00C93837" w:rsidP="003E17DB">
      <w:pPr>
        <w:autoSpaceDE w:val="0"/>
        <w:autoSpaceDN w:val="0"/>
        <w:adjustRightInd w:val="0"/>
        <w:ind w:firstLine="708"/>
        <w:jc w:val="both"/>
        <w:rPr>
          <w:sz w:val="28"/>
          <w:szCs w:val="28"/>
        </w:rPr>
      </w:pPr>
      <w:proofErr w:type="gramStart"/>
      <w:r>
        <w:rPr>
          <w:sz w:val="28"/>
          <w:szCs w:val="28"/>
        </w:rPr>
        <w:t>Большинство нормативных правовых актов, устанавливающих определенные требования в сфере ветеринарии, соблюдение которых подлежит проверке в процессе осуществления ветеринарного контроля и надзора</w:t>
      </w:r>
      <w:r w:rsidR="00F45D15">
        <w:rPr>
          <w:sz w:val="28"/>
          <w:szCs w:val="28"/>
        </w:rPr>
        <w:t xml:space="preserve"> (включают в себя ветеринарные правила и инструкции по проведению мероприятий по предупреждению и ликвидации заразных болезней животных)</w:t>
      </w:r>
      <w:r>
        <w:rPr>
          <w:sz w:val="28"/>
          <w:szCs w:val="28"/>
        </w:rPr>
        <w:t xml:space="preserve">, приняты еще в 80-х, 90-х годах </w:t>
      </w:r>
      <w:r w:rsidR="00F45D15">
        <w:rPr>
          <w:sz w:val="28"/>
          <w:szCs w:val="28"/>
        </w:rPr>
        <w:t xml:space="preserve">ХХ века, </w:t>
      </w:r>
      <w:r w:rsidR="00111350">
        <w:rPr>
          <w:sz w:val="28"/>
          <w:szCs w:val="28"/>
        </w:rPr>
        <w:t>не учитывают существующие в настоящее время формы собственности в</w:t>
      </w:r>
      <w:proofErr w:type="gramEnd"/>
      <w:r w:rsidR="00111350">
        <w:rPr>
          <w:sz w:val="28"/>
          <w:szCs w:val="28"/>
        </w:rPr>
        <w:t xml:space="preserve"> сельскохозяйственном </w:t>
      </w:r>
      <w:proofErr w:type="gramStart"/>
      <w:r w:rsidR="00111350">
        <w:rPr>
          <w:sz w:val="28"/>
          <w:szCs w:val="28"/>
        </w:rPr>
        <w:t>производстве</w:t>
      </w:r>
      <w:proofErr w:type="gramEnd"/>
      <w:r w:rsidR="00111350">
        <w:rPr>
          <w:sz w:val="28"/>
          <w:szCs w:val="28"/>
        </w:rPr>
        <w:t xml:space="preserve"> (разработаны для колхозов, совхозов); нормативные п</w:t>
      </w:r>
      <w:r w:rsidR="00B530EF">
        <w:rPr>
          <w:sz w:val="28"/>
          <w:szCs w:val="28"/>
        </w:rPr>
        <w:t>равовые акты не актуализированы.</w:t>
      </w:r>
    </w:p>
    <w:p w:rsidR="00FB6502" w:rsidRPr="00FB6502" w:rsidRDefault="00A7590C" w:rsidP="003E17DB">
      <w:pPr>
        <w:autoSpaceDE w:val="0"/>
        <w:autoSpaceDN w:val="0"/>
        <w:adjustRightInd w:val="0"/>
        <w:ind w:firstLine="708"/>
        <w:jc w:val="both"/>
        <w:rPr>
          <w:sz w:val="28"/>
          <w:szCs w:val="28"/>
        </w:rPr>
      </w:pPr>
      <w:r>
        <w:rPr>
          <w:sz w:val="28"/>
          <w:szCs w:val="28"/>
        </w:rPr>
        <w:t xml:space="preserve">2) </w:t>
      </w:r>
      <w:r w:rsidR="00FB6502">
        <w:rPr>
          <w:sz w:val="28"/>
          <w:szCs w:val="28"/>
        </w:rPr>
        <w:t>Положением о государственном ветеринарном надзоре, утвержденном постановлением Правительства Российской Федерации от 05.06.2013 № 476, установлен порядок осуществления уполномоченными федеральными органами исполнительной власти государственного ветеринарного надзора</w:t>
      </w:r>
      <w:r>
        <w:rPr>
          <w:sz w:val="28"/>
          <w:szCs w:val="28"/>
        </w:rPr>
        <w:t xml:space="preserve"> –</w:t>
      </w:r>
      <w:r w:rsidR="00FB6502">
        <w:rPr>
          <w:sz w:val="28"/>
          <w:szCs w:val="28"/>
        </w:rPr>
        <w:t xml:space="preserve"> Федеральной службой по ветеринарному и фитосанитарному надзору и ее территориальными органами:  </w:t>
      </w:r>
    </w:p>
    <w:p w:rsidR="00FB6502" w:rsidRDefault="00FB6502" w:rsidP="00FB6502">
      <w:pPr>
        <w:autoSpaceDE w:val="0"/>
        <w:autoSpaceDN w:val="0"/>
        <w:adjustRightInd w:val="0"/>
        <w:ind w:firstLine="540"/>
        <w:jc w:val="both"/>
        <w:rPr>
          <w:sz w:val="28"/>
          <w:szCs w:val="28"/>
        </w:rPr>
      </w:pPr>
      <w:proofErr w:type="gramStart"/>
      <w:r>
        <w:rPr>
          <w:sz w:val="28"/>
          <w:szCs w:val="28"/>
        </w:rPr>
        <w:t xml:space="preserve">в отношении органов государственной власти, органов местного самоуправления, </w:t>
      </w:r>
      <w:r w:rsidRPr="00A96B1C">
        <w:rPr>
          <w:b/>
          <w:i/>
          <w:sz w:val="28"/>
          <w:szCs w:val="28"/>
        </w:rPr>
        <w:t xml:space="preserve">юридических лиц и индивидуальных предпринимателей, осуществляющих на территории Российской Федерации деятельность, предметом которой являются предназначенные для вывоза, ввезенные и перемещаемые транзитом через таможенную территорию Таможенного союза товары, включенные в Единый </w:t>
      </w:r>
      <w:hyperlink r:id="rId9" w:history="1">
        <w:r w:rsidRPr="00A96B1C">
          <w:rPr>
            <w:b/>
            <w:i/>
            <w:sz w:val="28"/>
            <w:szCs w:val="28"/>
          </w:rPr>
          <w:t>перечень</w:t>
        </w:r>
      </w:hyperlink>
      <w:r w:rsidRPr="00A96B1C">
        <w:rPr>
          <w:b/>
          <w:i/>
          <w:sz w:val="28"/>
          <w:szCs w:val="28"/>
        </w:rPr>
        <w:t xml:space="preserve"> товаров, подлежащих ветеринарному контролю (надзору), утвержденный Решением Комиссии Таможенного союза от 18 июня 2010 г. N 317 "О применении ветеринарно-санитарных мер</w:t>
      </w:r>
      <w:proofErr w:type="gramEnd"/>
      <w:r w:rsidRPr="00A96B1C">
        <w:rPr>
          <w:b/>
          <w:i/>
          <w:sz w:val="28"/>
          <w:szCs w:val="28"/>
        </w:rPr>
        <w:t xml:space="preserve"> в Таможенном союзе"</w:t>
      </w:r>
      <w:r w:rsidRPr="00A96B1C">
        <w:rPr>
          <w:b/>
          <w:sz w:val="28"/>
          <w:szCs w:val="28"/>
        </w:rPr>
        <w:t>;</w:t>
      </w:r>
    </w:p>
    <w:p w:rsidR="00FB6502" w:rsidRDefault="00FB6502" w:rsidP="00FB6502">
      <w:pPr>
        <w:autoSpaceDE w:val="0"/>
        <w:autoSpaceDN w:val="0"/>
        <w:adjustRightInd w:val="0"/>
        <w:ind w:firstLine="540"/>
        <w:jc w:val="both"/>
        <w:rPr>
          <w:sz w:val="28"/>
          <w:szCs w:val="28"/>
        </w:rPr>
      </w:pPr>
      <w:r>
        <w:rPr>
          <w:sz w:val="28"/>
          <w:szCs w:val="28"/>
        </w:rPr>
        <w:t>в отношении подконтрольных товаров при осуществлении ветеринарного контроля в пунктах пропуска через государственную границу Российской Федерации и (или) местах полного таможенного оформления;</w:t>
      </w:r>
    </w:p>
    <w:p w:rsidR="00FB6502" w:rsidRDefault="00FB6502" w:rsidP="00FB6502">
      <w:pPr>
        <w:autoSpaceDE w:val="0"/>
        <w:autoSpaceDN w:val="0"/>
        <w:adjustRightInd w:val="0"/>
        <w:ind w:firstLine="540"/>
        <w:jc w:val="both"/>
        <w:rPr>
          <w:sz w:val="28"/>
          <w:szCs w:val="28"/>
        </w:rPr>
      </w:pPr>
      <w:r w:rsidRPr="00A96B1C">
        <w:rPr>
          <w:b/>
          <w:i/>
          <w:sz w:val="28"/>
          <w:szCs w:val="28"/>
        </w:rPr>
        <w:t>в отношении подконтрольных товаров</w:t>
      </w:r>
      <w:r>
        <w:rPr>
          <w:sz w:val="28"/>
          <w:szCs w:val="28"/>
        </w:rPr>
        <w:t xml:space="preserve"> при осуществлении государственного контроля (надзора) за соблюдением требований технических регламентов, </w:t>
      </w:r>
      <w:proofErr w:type="gramStart"/>
      <w:r>
        <w:rPr>
          <w:sz w:val="28"/>
          <w:szCs w:val="28"/>
        </w:rPr>
        <w:t>полномочия</w:t>
      </w:r>
      <w:proofErr w:type="gramEnd"/>
      <w:r>
        <w:rPr>
          <w:sz w:val="28"/>
          <w:szCs w:val="28"/>
        </w:rPr>
        <w:t xml:space="preserve"> по осуществлению которого возложены Правительством Российской Федерации на Федеральную службу по ветеринарному и фитосанитарному надзору.</w:t>
      </w:r>
    </w:p>
    <w:p w:rsidR="00FB6502" w:rsidRPr="00E45FD5" w:rsidRDefault="00FB6502" w:rsidP="00FB6502">
      <w:pPr>
        <w:autoSpaceDE w:val="0"/>
        <w:autoSpaceDN w:val="0"/>
        <w:adjustRightInd w:val="0"/>
        <w:ind w:firstLine="540"/>
        <w:jc w:val="both"/>
        <w:rPr>
          <w:bCs/>
          <w:color w:val="000000"/>
          <w:sz w:val="28"/>
          <w:szCs w:val="28"/>
        </w:rPr>
      </w:pPr>
      <w:r>
        <w:rPr>
          <w:sz w:val="28"/>
          <w:szCs w:val="28"/>
        </w:rPr>
        <w:lastRenderedPageBreak/>
        <w:t>Вместе с тем, в другие нормативные правовые акты, регламентирующие деятельность Федеральной службы по ветеринарному и фитосанитарному надзору и ее территориальных органов (например, Вопросы Федеральной службы по ветеринарному и фитосанитарному надзору, утв. Постановление</w:t>
      </w:r>
      <w:r w:rsidR="007B6579">
        <w:rPr>
          <w:sz w:val="28"/>
          <w:szCs w:val="28"/>
        </w:rPr>
        <w:t>м</w:t>
      </w:r>
      <w:r>
        <w:rPr>
          <w:sz w:val="28"/>
          <w:szCs w:val="28"/>
        </w:rPr>
        <w:t xml:space="preserve"> правительства Российской Федерации от 08.04.2004 № 201 (с изм. от 14.11.2011 № 933)</w:t>
      </w:r>
      <w:r w:rsidR="007B6579">
        <w:rPr>
          <w:sz w:val="28"/>
          <w:szCs w:val="28"/>
        </w:rPr>
        <w:t xml:space="preserve">; </w:t>
      </w:r>
      <w:proofErr w:type="gramStart"/>
      <w:r w:rsidR="007B6579">
        <w:rPr>
          <w:sz w:val="28"/>
          <w:szCs w:val="28"/>
        </w:rPr>
        <w:t>Положение о</w:t>
      </w:r>
      <w:r w:rsidR="007B6579" w:rsidRPr="007B6579">
        <w:rPr>
          <w:sz w:val="28"/>
          <w:szCs w:val="28"/>
        </w:rPr>
        <w:t xml:space="preserve"> </w:t>
      </w:r>
      <w:r w:rsidR="007B6579">
        <w:rPr>
          <w:sz w:val="28"/>
          <w:szCs w:val="28"/>
        </w:rPr>
        <w:t>Федеральной службы по ветеринарному и фитосанитарному надзору, утв. Постановлением правительства Российской Федерации от 30.06.2004 № 327 (с изм. от 02.11.2013 № 988)</w:t>
      </w:r>
      <w:r w:rsidR="00E45FD5">
        <w:rPr>
          <w:sz w:val="28"/>
          <w:szCs w:val="28"/>
        </w:rPr>
        <w:t>)</w:t>
      </w:r>
      <w:r>
        <w:rPr>
          <w:sz w:val="28"/>
          <w:szCs w:val="28"/>
        </w:rPr>
        <w:t xml:space="preserve">, </w:t>
      </w:r>
      <w:r w:rsidR="00A96B1C">
        <w:rPr>
          <w:sz w:val="28"/>
          <w:szCs w:val="28"/>
        </w:rPr>
        <w:t xml:space="preserve">не внесены </w:t>
      </w:r>
      <w:r w:rsidR="007B6579">
        <w:rPr>
          <w:sz w:val="28"/>
          <w:szCs w:val="28"/>
        </w:rPr>
        <w:t>изменения в части осуществления надзора в отношении юридических лиц и индивидуальных предпринимателей, осуществляющих на территории Российской Федерации деятельность, предметом которой являются предназначенные для вывоза, ввезенные и перемещаемые транзитом через таможенную территорию Таможенного союза товары, включенные в</w:t>
      </w:r>
      <w:proofErr w:type="gramEnd"/>
      <w:r w:rsidR="007B6579">
        <w:rPr>
          <w:sz w:val="28"/>
          <w:szCs w:val="28"/>
        </w:rPr>
        <w:t xml:space="preserve"> </w:t>
      </w:r>
      <w:r w:rsidR="007B6579" w:rsidRPr="00FB6502">
        <w:rPr>
          <w:sz w:val="28"/>
          <w:szCs w:val="28"/>
        </w:rPr>
        <w:t xml:space="preserve">Единый </w:t>
      </w:r>
      <w:hyperlink r:id="rId10" w:history="1">
        <w:r w:rsidR="007B6579" w:rsidRPr="00FB6502">
          <w:rPr>
            <w:sz w:val="28"/>
            <w:szCs w:val="28"/>
          </w:rPr>
          <w:t>перечень</w:t>
        </w:r>
      </w:hyperlink>
      <w:r w:rsidR="007B6579">
        <w:rPr>
          <w:sz w:val="28"/>
          <w:szCs w:val="28"/>
        </w:rPr>
        <w:t xml:space="preserve"> товаров, подлежащих ветеринарному контролю (надзору), утвержденный Решением Комиссии Таможенного союза от 18 июня 2010 г. N 317 "О применении ветеринарно-санитарных мер в Таможенном союзе"</w:t>
      </w:r>
      <w:r>
        <w:rPr>
          <w:sz w:val="28"/>
          <w:szCs w:val="28"/>
        </w:rPr>
        <w:t xml:space="preserve">, </w:t>
      </w:r>
      <w:r w:rsidRPr="00E45FD5">
        <w:rPr>
          <w:sz w:val="28"/>
          <w:szCs w:val="28"/>
        </w:rPr>
        <w:t xml:space="preserve">что приводит к дублированию </w:t>
      </w:r>
      <w:r w:rsidR="007B6579" w:rsidRPr="00E45FD5">
        <w:rPr>
          <w:bCs/>
          <w:color w:val="000000"/>
          <w:sz w:val="28"/>
          <w:szCs w:val="28"/>
        </w:rPr>
        <w:t>федерального и регионального ветеринарного контроля (надзора)</w:t>
      </w:r>
      <w:r w:rsidR="00A96B1C" w:rsidRPr="00E45FD5">
        <w:rPr>
          <w:bCs/>
          <w:color w:val="000000"/>
          <w:sz w:val="28"/>
          <w:szCs w:val="28"/>
        </w:rPr>
        <w:t xml:space="preserve"> – осуществление контроля (надзора) в отношении одних и тех же объектов.  </w:t>
      </w:r>
    </w:p>
    <w:p w:rsidR="00F45D15" w:rsidRDefault="00FA27C5" w:rsidP="003E17DB">
      <w:pPr>
        <w:autoSpaceDE w:val="0"/>
        <w:autoSpaceDN w:val="0"/>
        <w:adjustRightInd w:val="0"/>
        <w:ind w:firstLine="708"/>
        <w:jc w:val="both"/>
        <w:rPr>
          <w:sz w:val="28"/>
          <w:szCs w:val="28"/>
        </w:rPr>
      </w:pPr>
      <w:r>
        <w:rPr>
          <w:sz w:val="28"/>
          <w:szCs w:val="28"/>
        </w:rPr>
        <w:t>Нормативные правовые акты, регламентирующие контрольно-надзорную деятельность Агентства по ветеринарии Камчатского края, размещены на сайте Агентства в сети Интернет.</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3"/>
        <w:gridCol w:w="4820"/>
      </w:tblGrid>
      <w:tr w:rsidR="007B6579" w:rsidRPr="00193521" w:rsidTr="005B4F87">
        <w:trPr>
          <w:trHeight w:val="1220"/>
        </w:trPr>
        <w:tc>
          <w:tcPr>
            <w:tcW w:w="4593" w:type="dxa"/>
            <w:vMerge w:val="restart"/>
            <w:shd w:val="clear" w:color="auto" w:fill="auto"/>
            <w:tcMar>
              <w:left w:w="57" w:type="dxa"/>
              <w:right w:w="57" w:type="dxa"/>
            </w:tcMar>
            <w:vAlign w:val="center"/>
          </w:tcPr>
          <w:p w:rsidR="007B6579" w:rsidRPr="001D2144" w:rsidRDefault="007B6579" w:rsidP="001D2144">
            <w:pPr>
              <w:jc w:val="both"/>
              <w:rPr>
                <w:sz w:val="20"/>
                <w:szCs w:val="20"/>
              </w:rPr>
            </w:pPr>
            <w:bookmarkStart w:id="0" w:name="sub_2110"/>
            <w:r w:rsidRPr="001D2144">
              <w:rPr>
                <w:sz w:val="20"/>
                <w:szCs w:val="20"/>
              </w:rPr>
              <w:t xml:space="preserve">государственный ветеринарный надзор за соблюдением ветеринарных правил, обязательных при ведении животноводства, содержании животных, заготовке, производстве, переработке, хранении и реализации продуктов животноводства, проведением противоэпизоотических и ветеринарно-санитарных мероприятий </w:t>
            </w:r>
            <w:bookmarkEnd w:id="0"/>
          </w:p>
        </w:tc>
        <w:tc>
          <w:tcPr>
            <w:tcW w:w="4820" w:type="dxa"/>
            <w:shd w:val="clear" w:color="auto" w:fill="auto"/>
            <w:tcMar>
              <w:left w:w="57" w:type="dxa"/>
              <w:right w:w="57" w:type="dxa"/>
            </w:tcMar>
            <w:vAlign w:val="center"/>
          </w:tcPr>
          <w:p w:rsidR="007B6579" w:rsidRPr="00193521" w:rsidRDefault="007B6579" w:rsidP="00AF5C75">
            <w:pPr>
              <w:jc w:val="both"/>
              <w:rPr>
                <w:sz w:val="20"/>
                <w:szCs w:val="20"/>
              </w:rPr>
            </w:pPr>
            <w:r w:rsidRPr="00193521">
              <w:rPr>
                <w:sz w:val="20"/>
                <w:szCs w:val="20"/>
              </w:rPr>
              <w:t xml:space="preserve">большинство нормативных правовых актов в сфере ветеринарии не актуализированы и не учитывают современные формы собственности в сельскохозяйственном производстве </w:t>
            </w:r>
          </w:p>
        </w:tc>
      </w:tr>
      <w:tr w:rsidR="007B6579" w:rsidRPr="00193521" w:rsidTr="005B4F87">
        <w:trPr>
          <w:trHeight w:val="1220"/>
        </w:trPr>
        <w:tc>
          <w:tcPr>
            <w:tcW w:w="4593" w:type="dxa"/>
            <w:vMerge/>
            <w:shd w:val="clear" w:color="auto" w:fill="auto"/>
            <w:tcMar>
              <w:left w:w="57" w:type="dxa"/>
              <w:right w:w="57" w:type="dxa"/>
            </w:tcMar>
            <w:vAlign w:val="center"/>
          </w:tcPr>
          <w:p w:rsidR="007B6579" w:rsidRPr="001D2144" w:rsidRDefault="007B6579" w:rsidP="001D2144">
            <w:pPr>
              <w:jc w:val="both"/>
              <w:rPr>
                <w:sz w:val="20"/>
                <w:szCs w:val="20"/>
              </w:rPr>
            </w:pPr>
          </w:p>
        </w:tc>
        <w:tc>
          <w:tcPr>
            <w:tcW w:w="4820" w:type="dxa"/>
            <w:shd w:val="clear" w:color="auto" w:fill="auto"/>
            <w:tcMar>
              <w:left w:w="57" w:type="dxa"/>
              <w:right w:w="57" w:type="dxa"/>
            </w:tcMar>
            <w:vAlign w:val="center"/>
          </w:tcPr>
          <w:p w:rsidR="007B6579" w:rsidRPr="00193521" w:rsidRDefault="007B6579" w:rsidP="00E45FD5">
            <w:pPr>
              <w:autoSpaceDE w:val="0"/>
              <w:autoSpaceDN w:val="0"/>
              <w:adjustRightInd w:val="0"/>
              <w:ind w:firstLine="540"/>
              <w:jc w:val="both"/>
              <w:rPr>
                <w:sz w:val="20"/>
                <w:szCs w:val="20"/>
              </w:rPr>
            </w:pPr>
            <w:r>
              <w:rPr>
                <w:sz w:val="20"/>
                <w:szCs w:val="20"/>
              </w:rPr>
              <w:t xml:space="preserve">Не внесены изменения в </w:t>
            </w:r>
            <w:r w:rsidRPr="007B6579">
              <w:rPr>
                <w:sz w:val="20"/>
                <w:szCs w:val="20"/>
              </w:rPr>
              <w:t xml:space="preserve">нормативные правовые акты, регламентирующие деятельность Федеральной службы по ветеринарному и фитосанитарному надзору и ее территориальных органов (например, Вопросы Федеральной службы по ветеринарному и фитосанитарному надзору, утв. Постановлением правительства Российской Федерации от 08.04.2004 № 201 (с изм. от 14.11.2011 № 933); </w:t>
            </w:r>
            <w:proofErr w:type="gramStart"/>
            <w:r w:rsidRPr="007B6579">
              <w:rPr>
                <w:sz w:val="20"/>
                <w:szCs w:val="20"/>
              </w:rPr>
              <w:t xml:space="preserve">Положение о Федеральной службы по ветеринарному и фитосанитарному надзору, утв. Постановлением правительства Российской Федерации от 30.06.2004 № 327 (с изм. от 02.11.2013 № 988), в части осуществления надзора в отношении юридических лиц и индивидуальных предпринимателей, осуществляющих на территории Российской Федерации деятельность, предметом которой являются предназначенные для вывоза, ввезенные и перемещаемые транзитом через таможенную территорию Таможенного союза товары, включенные в Единый </w:t>
            </w:r>
            <w:hyperlink r:id="rId11" w:history="1">
              <w:r w:rsidRPr="007B6579">
                <w:rPr>
                  <w:sz w:val="20"/>
                  <w:szCs w:val="20"/>
                </w:rPr>
                <w:t>перечень</w:t>
              </w:r>
            </w:hyperlink>
            <w:r w:rsidRPr="007B6579">
              <w:rPr>
                <w:sz w:val="20"/>
                <w:szCs w:val="20"/>
              </w:rPr>
              <w:t xml:space="preserve"> товаров</w:t>
            </w:r>
            <w:proofErr w:type="gramEnd"/>
            <w:r w:rsidRPr="007B6579">
              <w:rPr>
                <w:sz w:val="20"/>
                <w:szCs w:val="20"/>
              </w:rPr>
              <w:t>, подлежащих ветеринарному контролю (надзору), утвержденный Решением Комиссии Таможенного союза от 18 июня 2010 г. N 317 "О применении ветеринарно-санитарных мер в Таможенном союзе"</w:t>
            </w:r>
            <w:bookmarkStart w:id="1" w:name="_GoBack"/>
            <w:bookmarkEnd w:id="1"/>
          </w:p>
        </w:tc>
      </w:tr>
    </w:tbl>
    <w:p w:rsidR="001150B0" w:rsidRDefault="004D4349" w:rsidP="001150B0">
      <w:pPr>
        <w:autoSpaceDE w:val="0"/>
        <w:autoSpaceDN w:val="0"/>
        <w:adjustRightInd w:val="0"/>
        <w:ind w:firstLine="708"/>
        <w:jc w:val="both"/>
        <w:rPr>
          <w:sz w:val="28"/>
          <w:szCs w:val="28"/>
        </w:rPr>
      </w:pPr>
      <w:r>
        <w:rPr>
          <w:sz w:val="28"/>
          <w:szCs w:val="28"/>
        </w:rPr>
        <w:t>2. Организация государственного контроля (надзора).</w:t>
      </w:r>
    </w:p>
    <w:p w:rsidR="00C37258" w:rsidRPr="00C01C6D" w:rsidRDefault="002F0F3E" w:rsidP="00B510E1">
      <w:pPr>
        <w:ind w:firstLine="720"/>
        <w:jc w:val="both"/>
        <w:rPr>
          <w:sz w:val="28"/>
          <w:szCs w:val="28"/>
        </w:rPr>
      </w:pPr>
      <w:r>
        <w:rPr>
          <w:sz w:val="28"/>
          <w:szCs w:val="28"/>
        </w:rPr>
        <w:lastRenderedPageBreak/>
        <w:t xml:space="preserve">В Камчатском крае </w:t>
      </w:r>
      <w:r w:rsidR="00814BD8">
        <w:rPr>
          <w:sz w:val="28"/>
          <w:szCs w:val="28"/>
        </w:rPr>
        <w:t xml:space="preserve">региональный </w:t>
      </w:r>
      <w:r>
        <w:rPr>
          <w:sz w:val="28"/>
          <w:szCs w:val="28"/>
        </w:rPr>
        <w:t xml:space="preserve">государственный ветеринарный контроль </w:t>
      </w:r>
      <w:r w:rsidR="00CC1127">
        <w:rPr>
          <w:sz w:val="28"/>
          <w:szCs w:val="28"/>
        </w:rPr>
        <w:t xml:space="preserve">(надзор) </w:t>
      </w:r>
      <w:r>
        <w:rPr>
          <w:sz w:val="28"/>
          <w:szCs w:val="28"/>
        </w:rPr>
        <w:t>осуществляется исполнительным органом государственной власти Камчатского края – Агентством по ветеринарии Камчатского края</w:t>
      </w:r>
      <w:r w:rsidR="00B94CAF">
        <w:rPr>
          <w:sz w:val="28"/>
          <w:szCs w:val="28"/>
        </w:rPr>
        <w:t xml:space="preserve"> (далее –</w:t>
      </w:r>
      <w:r w:rsidR="00B94CAF" w:rsidRPr="003E17DB">
        <w:rPr>
          <w:sz w:val="28"/>
          <w:szCs w:val="28"/>
        </w:rPr>
        <w:t xml:space="preserve"> Агентство)</w:t>
      </w:r>
      <w:r>
        <w:rPr>
          <w:sz w:val="28"/>
          <w:szCs w:val="28"/>
        </w:rPr>
        <w:t xml:space="preserve">, которое возглавляет руководитель Агентства – Главный государственный ветеринарный инспектор Камчатского края. </w:t>
      </w:r>
      <w:r w:rsidRPr="00ED713D">
        <w:rPr>
          <w:sz w:val="28"/>
          <w:szCs w:val="28"/>
        </w:rPr>
        <w:t>Постановление</w:t>
      </w:r>
      <w:r w:rsidR="00FD0193" w:rsidRPr="00ED713D">
        <w:rPr>
          <w:sz w:val="28"/>
          <w:szCs w:val="28"/>
        </w:rPr>
        <w:t>м Правительства</w:t>
      </w:r>
      <w:r w:rsidR="00FD0193">
        <w:rPr>
          <w:sz w:val="28"/>
          <w:szCs w:val="28"/>
        </w:rPr>
        <w:t xml:space="preserve"> Камчатского края от 13.07.2011 № 286-П утверждена структура Агентства и </w:t>
      </w:r>
      <w:r>
        <w:rPr>
          <w:sz w:val="28"/>
          <w:szCs w:val="28"/>
        </w:rPr>
        <w:t>образован отдел</w:t>
      </w:r>
      <w:r w:rsidR="00C37258">
        <w:rPr>
          <w:sz w:val="28"/>
          <w:szCs w:val="28"/>
        </w:rPr>
        <w:t xml:space="preserve"> по </w:t>
      </w:r>
      <w:r w:rsidR="00C37258" w:rsidRPr="00C37258">
        <w:rPr>
          <w:sz w:val="28"/>
          <w:szCs w:val="28"/>
        </w:rPr>
        <w:t>организации противоэпизоотических и карантинных мероприятий с государственным ветеринарным надзором</w:t>
      </w:r>
      <w:r w:rsidR="00C37258">
        <w:rPr>
          <w:sz w:val="28"/>
          <w:szCs w:val="28"/>
        </w:rPr>
        <w:t xml:space="preserve">. </w:t>
      </w:r>
      <w:r w:rsidR="00B94CAF">
        <w:rPr>
          <w:sz w:val="28"/>
          <w:szCs w:val="28"/>
        </w:rPr>
        <w:t>Отдел возглавляет начальник отдела, который является заместителем руководителя Агентства и заместителем Главного государственного ветеринарного инспектора Камчатского края.</w:t>
      </w:r>
      <w:r w:rsidR="00C01C6D" w:rsidRPr="00C01C6D">
        <w:rPr>
          <w:sz w:val="28"/>
          <w:szCs w:val="28"/>
        </w:rPr>
        <w:t xml:space="preserve"> </w:t>
      </w:r>
    </w:p>
    <w:p w:rsidR="00B94CAF" w:rsidRDefault="00C37258" w:rsidP="00B510E1">
      <w:pPr>
        <w:ind w:firstLine="720"/>
        <w:jc w:val="both"/>
        <w:rPr>
          <w:sz w:val="28"/>
          <w:szCs w:val="28"/>
        </w:rPr>
      </w:pPr>
      <w:proofErr w:type="gramStart"/>
      <w:r>
        <w:rPr>
          <w:sz w:val="28"/>
          <w:szCs w:val="28"/>
        </w:rPr>
        <w:t xml:space="preserve">При осуществлении </w:t>
      </w:r>
      <w:r w:rsidR="00814BD8">
        <w:rPr>
          <w:sz w:val="28"/>
          <w:szCs w:val="28"/>
        </w:rPr>
        <w:t xml:space="preserve">регионального </w:t>
      </w:r>
      <w:r>
        <w:rPr>
          <w:sz w:val="28"/>
          <w:szCs w:val="28"/>
        </w:rPr>
        <w:t xml:space="preserve">государственного ветеринарного контроля </w:t>
      </w:r>
      <w:r w:rsidR="00CC1127">
        <w:rPr>
          <w:sz w:val="28"/>
          <w:szCs w:val="28"/>
        </w:rPr>
        <w:t xml:space="preserve">(надзора) </w:t>
      </w:r>
      <w:r>
        <w:rPr>
          <w:sz w:val="28"/>
          <w:szCs w:val="28"/>
        </w:rPr>
        <w:t xml:space="preserve">Агентством исполняется функция </w:t>
      </w:r>
      <w:r w:rsidR="00B94CAF">
        <w:rPr>
          <w:sz w:val="28"/>
          <w:szCs w:val="28"/>
        </w:rPr>
        <w:t xml:space="preserve">надзора и </w:t>
      </w:r>
      <w:r>
        <w:rPr>
          <w:sz w:val="28"/>
          <w:szCs w:val="28"/>
        </w:rPr>
        <w:t xml:space="preserve">контроля за организацией и проведением юридическими и физическими лицами организационно-хозяйственных, </w:t>
      </w:r>
      <w:r w:rsidR="00B94CAF">
        <w:rPr>
          <w:sz w:val="28"/>
          <w:szCs w:val="28"/>
        </w:rPr>
        <w:t>противоэпизоотических мероприятий, включающих в себя профилактические, лечебные, диагностические</w:t>
      </w:r>
      <w:r>
        <w:rPr>
          <w:sz w:val="28"/>
          <w:szCs w:val="28"/>
        </w:rPr>
        <w:t xml:space="preserve"> и други</w:t>
      </w:r>
      <w:r w:rsidR="00B94CAF">
        <w:rPr>
          <w:sz w:val="28"/>
          <w:szCs w:val="28"/>
        </w:rPr>
        <w:t>е мероприятия</w:t>
      </w:r>
      <w:r>
        <w:rPr>
          <w:sz w:val="28"/>
          <w:szCs w:val="28"/>
        </w:rPr>
        <w:t>, а также за соблюдением действующих норм и правил, обязательных при ведении животноводства, содерж</w:t>
      </w:r>
      <w:r w:rsidR="00B94CAF">
        <w:rPr>
          <w:sz w:val="28"/>
          <w:szCs w:val="28"/>
        </w:rPr>
        <w:t>а</w:t>
      </w:r>
      <w:r>
        <w:rPr>
          <w:sz w:val="28"/>
          <w:szCs w:val="28"/>
        </w:rPr>
        <w:t>нии животных, заготовке, производстве, переработке, хранении, перевозке, реализации продуктов животноводства, в целях защиты животных от</w:t>
      </w:r>
      <w:proofErr w:type="gramEnd"/>
      <w:r>
        <w:rPr>
          <w:sz w:val="28"/>
          <w:szCs w:val="28"/>
        </w:rPr>
        <w:t xml:space="preserve"> болезней</w:t>
      </w:r>
      <w:r w:rsidR="00B94CAF">
        <w:rPr>
          <w:sz w:val="28"/>
          <w:szCs w:val="28"/>
        </w:rPr>
        <w:t xml:space="preserve">, выпуска безопасных в ветеринарно-санитарном отношении продуктов животноводства и защиты населения от болезней, общих для человека и животных. </w:t>
      </w:r>
    </w:p>
    <w:p w:rsidR="00B94CAF" w:rsidRDefault="00B94CAF" w:rsidP="00B510E1">
      <w:pPr>
        <w:ind w:firstLine="720"/>
        <w:jc w:val="both"/>
        <w:rPr>
          <w:sz w:val="28"/>
          <w:szCs w:val="28"/>
        </w:rPr>
      </w:pPr>
      <w:proofErr w:type="gramStart"/>
      <w:r>
        <w:rPr>
          <w:sz w:val="28"/>
          <w:szCs w:val="28"/>
        </w:rPr>
        <w:t>Порядок исполнения данн</w:t>
      </w:r>
      <w:r w:rsidR="00CC1127">
        <w:rPr>
          <w:sz w:val="28"/>
          <w:szCs w:val="28"/>
        </w:rPr>
        <w:t>ой функции установлен</w:t>
      </w:r>
      <w:r>
        <w:rPr>
          <w:sz w:val="28"/>
          <w:szCs w:val="28"/>
        </w:rPr>
        <w:t xml:space="preserve"> </w:t>
      </w:r>
      <w:r w:rsidRPr="003E17DB">
        <w:rPr>
          <w:sz w:val="28"/>
          <w:szCs w:val="28"/>
        </w:rPr>
        <w:t>Законом Российской Федерации от 14.0</w:t>
      </w:r>
      <w:r>
        <w:rPr>
          <w:sz w:val="28"/>
          <w:szCs w:val="28"/>
        </w:rPr>
        <w:t>5.1993 № 4979-1 «О ветеринарии»,</w:t>
      </w:r>
      <w:r w:rsidRPr="003E17DB">
        <w:rPr>
          <w:sz w:val="28"/>
          <w:szCs w:val="28"/>
        </w:rPr>
        <w:t xml:space="preserve"> </w:t>
      </w:r>
      <w:r w:rsidRPr="003E17DB">
        <w:rPr>
          <w:color w:val="000000"/>
          <w:sz w:val="28"/>
          <w:szCs w:val="28"/>
        </w:rPr>
        <w:t>Федеральным законом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color w:val="000000"/>
          <w:sz w:val="28"/>
          <w:szCs w:val="28"/>
        </w:rPr>
        <w:t xml:space="preserve">, </w:t>
      </w:r>
      <w:r w:rsidRPr="003E17DB">
        <w:rPr>
          <w:sz w:val="28"/>
          <w:szCs w:val="28"/>
        </w:rPr>
        <w:t>Федеральным законом от 02.01.2000 № 29-ФЗ «О качестве и безопасности пищевы</w:t>
      </w:r>
      <w:r>
        <w:rPr>
          <w:sz w:val="28"/>
          <w:szCs w:val="28"/>
        </w:rPr>
        <w:t>х продуктов»,</w:t>
      </w:r>
      <w:r w:rsidRPr="003E17DB">
        <w:rPr>
          <w:sz w:val="28"/>
          <w:szCs w:val="28"/>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w:t>
      </w:r>
      <w:proofErr w:type="gramEnd"/>
      <w:r w:rsidRPr="003E17DB">
        <w:rPr>
          <w:sz w:val="28"/>
          <w:szCs w:val="28"/>
        </w:rPr>
        <w:t xml:space="preserve"> (</w:t>
      </w:r>
      <w:proofErr w:type="gramStart"/>
      <w:r w:rsidRPr="003E17DB">
        <w:rPr>
          <w:sz w:val="28"/>
          <w:szCs w:val="28"/>
        </w:rPr>
        <w:t xml:space="preserve">надзора) и муниципального контроля», положениями Кодекса РФ об административных правонарушениях, </w:t>
      </w:r>
      <w:r w:rsidRPr="007B7247">
        <w:rPr>
          <w:sz w:val="28"/>
          <w:szCs w:val="28"/>
        </w:rPr>
        <w:t>Уставом</w:t>
      </w:r>
      <w:r w:rsidRPr="003E17DB">
        <w:rPr>
          <w:color w:val="000000"/>
          <w:sz w:val="28"/>
          <w:szCs w:val="28"/>
        </w:rPr>
        <w:t xml:space="preserve"> Камчатского края от 04.12.2008 № 141, постановлением Правительства</w:t>
      </w:r>
      <w:r w:rsidRPr="003E17DB">
        <w:rPr>
          <w:sz w:val="28"/>
          <w:szCs w:val="28"/>
        </w:rPr>
        <w:t xml:space="preserve"> Камчатского края от 19.12.2008 № 448-П «Об утверждении Положения об Агентстве по ветеринарии</w:t>
      </w:r>
      <w:r>
        <w:rPr>
          <w:sz w:val="28"/>
          <w:szCs w:val="28"/>
        </w:rPr>
        <w:t xml:space="preserve"> Камчатского края», </w:t>
      </w:r>
      <w:r w:rsidR="007B7247" w:rsidRPr="007B7247">
        <w:rPr>
          <w:sz w:val="28"/>
          <w:szCs w:val="28"/>
        </w:rPr>
        <w:t>постановлением Правительства Камчатского края от 29.11.2013 № 539-П «Об утверждении Порядка организации и осуществления регионального государственного ветеринарного надзора в Камчатском крае»,</w:t>
      </w:r>
      <w:r w:rsidR="007B7247">
        <w:rPr>
          <w:sz w:val="28"/>
          <w:szCs w:val="28"/>
        </w:rPr>
        <w:t xml:space="preserve"> </w:t>
      </w:r>
      <w:r w:rsidRPr="00887B8F">
        <w:rPr>
          <w:sz w:val="28"/>
          <w:szCs w:val="28"/>
        </w:rPr>
        <w:t xml:space="preserve">приказом </w:t>
      </w:r>
      <w:r w:rsidRPr="00887B8F">
        <w:rPr>
          <w:bCs/>
          <w:sz w:val="28"/>
          <w:szCs w:val="28"/>
        </w:rPr>
        <w:t>Агентства</w:t>
      </w:r>
      <w:r>
        <w:rPr>
          <w:bCs/>
          <w:sz w:val="28"/>
          <w:szCs w:val="28"/>
        </w:rPr>
        <w:t xml:space="preserve"> по ветеринарии Камчатского края </w:t>
      </w:r>
      <w:r w:rsidRPr="00887B8F">
        <w:rPr>
          <w:bCs/>
          <w:sz w:val="28"/>
          <w:szCs w:val="28"/>
        </w:rPr>
        <w:t>от 18.03.2010</w:t>
      </w:r>
      <w:proofErr w:type="gramEnd"/>
      <w:r w:rsidRPr="00887B8F">
        <w:rPr>
          <w:bCs/>
          <w:sz w:val="28"/>
          <w:szCs w:val="28"/>
        </w:rPr>
        <w:t xml:space="preserve"> </w:t>
      </w:r>
      <w:r>
        <w:rPr>
          <w:bCs/>
          <w:sz w:val="28"/>
          <w:szCs w:val="28"/>
        </w:rPr>
        <w:t xml:space="preserve">№ 14 «Об утверждении </w:t>
      </w:r>
      <w:r>
        <w:rPr>
          <w:sz w:val="28"/>
          <w:szCs w:val="28"/>
        </w:rPr>
        <w:t xml:space="preserve">Административного регламента исполнения Агентством по ветеринарии Камчатского края государственной функции по осуществлению в установленном порядке проверки деятельности юридических лиц и индивидуальных предпринимателей по соблюдению требований ветеринарного законодательства».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3757"/>
        <w:gridCol w:w="3449"/>
      </w:tblGrid>
      <w:tr w:rsidR="00401160" w:rsidRPr="00E06323" w:rsidTr="001D2144">
        <w:tc>
          <w:tcPr>
            <w:tcW w:w="2365" w:type="dxa"/>
            <w:shd w:val="clear" w:color="auto" w:fill="auto"/>
          </w:tcPr>
          <w:p w:rsidR="00401160" w:rsidRPr="00E06323" w:rsidRDefault="001D2144" w:rsidP="00AF5C75">
            <w:pPr>
              <w:jc w:val="both"/>
              <w:rPr>
                <w:sz w:val="20"/>
                <w:szCs w:val="20"/>
              </w:rPr>
            </w:pPr>
            <w:r w:rsidRPr="001D2144">
              <w:rPr>
                <w:sz w:val="20"/>
                <w:szCs w:val="20"/>
              </w:rPr>
              <w:lastRenderedPageBreak/>
              <w:t>государственный ветеринарный надзор за соблюдением ветеринарных правил, обязательных при ведении животноводства, содержании животных, заготовке, производстве, переработке, хранении и реализации продуктов животноводства, проведением противоэпизоотических и ветеринарно-санитарных мероприятий</w:t>
            </w:r>
          </w:p>
        </w:tc>
        <w:tc>
          <w:tcPr>
            <w:tcW w:w="3757" w:type="dxa"/>
            <w:shd w:val="clear" w:color="auto" w:fill="auto"/>
          </w:tcPr>
          <w:p w:rsidR="00401160" w:rsidRPr="00401160" w:rsidRDefault="00401160" w:rsidP="00AF5C75">
            <w:pPr>
              <w:autoSpaceDE w:val="0"/>
              <w:autoSpaceDN w:val="0"/>
              <w:adjustRightInd w:val="0"/>
              <w:jc w:val="both"/>
              <w:rPr>
                <w:sz w:val="20"/>
                <w:szCs w:val="20"/>
              </w:rPr>
            </w:pPr>
            <w:r w:rsidRPr="00401160">
              <w:rPr>
                <w:sz w:val="20"/>
                <w:szCs w:val="20"/>
              </w:rPr>
              <w:t>Федеральный закон от 06.10.1999 № 184-ФЗ «Об общих принципах организации законодательных (представительных) и исполнительных органов государственной</w:t>
            </w:r>
          </w:p>
          <w:p w:rsidR="00401160" w:rsidRPr="00401160" w:rsidRDefault="00401160" w:rsidP="00AF5C75">
            <w:pPr>
              <w:autoSpaceDE w:val="0"/>
              <w:autoSpaceDN w:val="0"/>
              <w:adjustRightInd w:val="0"/>
              <w:jc w:val="both"/>
              <w:rPr>
                <w:sz w:val="20"/>
                <w:szCs w:val="20"/>
              </w:rPr>
            </w:pPr>
            <w:r w:rsidRPr="00401160">
              <w:rPr>
                <w:sz w:val="20"/>
                <w:szCs w:val="20"/>
              </w:rPr>
              <w:t xml:space="preserve">власти субъектов Российской Федерации» </w:t>
            </w:r>
          </w:p>
          <w:p w:rsidR="00401160" w:rsidRPr="00401160" w:rsidRDefault="00401160" w:rsidP="00AF5C75">
            <w:pPr>
              <w:jc w:val="both"/>
              <w:rPr>
                <w:rStyle w:val="a7"/>
                <w:b w:val="0"/>
                <w:color w:val="000000"/>
                <w:sz w:val="20"/>
                <w:szCs w:val="20"/>
              </w:rPr>
            </w:pPr>
          </w:p>
          <w:p w:rsidR="00401160" w:rsidRPr="00401160" w:rsidRDefault="00401160" w:rsidP="00AF5C75">
            <w:pPr>
              <w:jc w:val="both"/>
              <w:rPr>
                <w:rStyle w:val="a7"/>
                <w:b w:val="0"/>
                <w:color w:val="000000"/>
                <w:sz w:val="20"/>
                <w:szCs w:val="20"/>
              </w:rPr>
            </w:pPr>
            <w:r w:rsidRPr="00401160">
              <w:rPr>
                <w:rStyle w:val="a7"/>
                <w:b w:val="0"/>
                <w:color w:val="000000"/>
                <w:sz w:val="20"/>
                <w:szCs w:val="20"/>
              </w:rPr>
              <w:t>Закон Российской Федерации от 14.05.1993 № 4979-1 «О ветеринарии»</w:t>
            </w:r>
          </w:p>
          <w:p w:rsidR="00401160" w:rsidRPr="00401160" w:rsidRDefault="00401160" w:rsidP="00AF5C75">
            <w:pPr>
              <w:jc w:val="both"/>
              <w:rPr>
                <w:rStyle w:val="a7"/>
                <w:b w:val="0"/>
                <w:color w:val="000000"/>
                <w:sz w:val="20"/>
                <w:szCs w:val="20"/>
              </w:rPr>
            </w:pPr>
          </w:p>
          <w:p w:rsidR="00401160" w:rsidRDefault="00401160" w:rsidP="00AF5C75">
            <w:pPr>
              <w:jc w:val="both"/>
              <w:rPr>
                <w:rStyle w:val="a7"/>
                <w:b w:val="0"/>
                <w:color w:val="000000"/>
                <w:sz w:val="20"/>
                <w:szCs w:val="20"/>
              </w:rPr>
            </w:pPr>
            <w:r w:rsidRPr="00401160">
              <w:rPr>
                <w:rStyle w:val="a7"/>
                <w:b w:val="0"/>
                <w:color w:val="000000"/>
                <w:sz w:val="20"/>
                <w:szCs w:val="20"/>
              </w:rPr>
              <w:t>Федеральный закон от 02.01.2000 № 29-ФЗ «О качестве и безопасности пищевых продуктов»</w:t>
            </w:r>
          </w:p>
          <w:p w:rsidR="00524665" w:rsidRDefault="00524665" w:rsidP="00AF5C75">
            <w:pPr>
              <w:jc w:val="both"/>
              <w:rPr>
                <w:rStyle w:val="a7"/>
                <w:b w:val="0"/>
                <w:color w:val="000000"/>
                <w:sz w:val="20"/>
                <w:szCs w:val="20"/>
              </w:rPr>
            </w:pPr>
          </w:p>
          <w:p w:rsidR="00524665" w:rsidRDefault="00524665" w:rsidP="00AF5C75">
            <w:pPr>
              <w:jc w:val="both"/>
              <w:rPr>
                <w:sz w:val="20"/>
                <w:szCs w:val="20"/>
              </w:rPr>
            </w:pPr>
            <w:r w:rsidRPr="00524665">
              <w:rPr>
                <w:sz w:val="20"/>
                <w:szCs w:val="20"/>
              </w:rPr>
              <w:t>Федеральны</w:t>
            </w:r>
            <w:r>
              <w:rPr>
                <w:sz w:val="20"/>
                <w:szCs w:val="20"/>
              </w:rPr>
              <w:t>й</w:t>
            </w:r>
            <w:r w:rsidRPr="00524665">
              <w:rPr>
                <w:sz w:val="20"/>
                <w:szCs w:val="20"/>
              </w:rPr>
              <w:t xml:space="preserve">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4665" w:rsidRDefault="00524665" w:rsidP="00AF5C75">
            <w:pPr>
              <w:jc w:val="both"/>
              <w:rPr>
                <w:sz w:val="20"/>
                <w:szCs w:val="20"/>
              </w:rPr>
            </w:pPr>
          </w:p>
          <w:p w:rsidR="00401160" w:rsidRDefault="00930488" w:rsidP="00AF5C75">
            <w:pPr>
              <w:jc w:val="both"/>
              <w:rPr>
                <w:rStyle w:val="a7"/>
                <w:b w:val="0"/>
                <w:color w:val="000000"/>
                <w:sz w:val="20"/>
                <w:szCs w:val="20"/>
              </w:rPr>
            </w:pPr>
            <w:r w:rsidRPr="00401160">
              <w:rPr>
                <w:rStyle w:val="a7"/>
                <w:b w:val="0"/>
                <w:color w:val="000000"/>
                <w:sz w:val="20"/>
                <w:szCs w:val="20"/>
              </w:rPr>
              <w:t xml:space="preserve">Федеральный закон </w:t>
            </w:r>
            <w:r>
              <w:rPr>
                <w:rStyle w:val="a7"/>
                <w:b w:val="0"/>
                <w:color w:val="000000"/>
                <w:sz w:val="20"/>
                <w:szCs w:val="20"/>
              </w:rPr>
              <w:t>от 30.12.2001 № 195-ФЗ «Кодекс Российской Федерации об административных правонарушениях»</w:t>
            </w:r>
          </w:p>
          <w:p w:rsidR="00930488" w:rsidRPr="00401160" w:rsidRDefault="00930488" w:rsidP="00AF5C75">
            <w:pPr>
              <w:jc w:val="both"/>
              <w:rPr>
                <w:rStyle w:val="a7"/>
                <w:b w:val="0"/>
                <w:color w:val="000000"/>
                <w:sz w:val="20"/>
                <w:szCs w:val="20"/>
              </w:rPr>
            </w:pPr>
          </w:p>
          <w:p w:rsidR="00401160" w:rsidRDefault="007B7247" w:rsidP="00AF5C75">
            <w:pPr>
              <w:jc w:val="both"/>
              <w:rPr>
                <w:sz w:val="20"/>
                <w:szCs w:val="20"/>
              </w:rPr>
            </w:pPr>
            <w:r>
              <w:rPr>
                <w:sz w:val="20"/>
                <w:szCs w:val="20"/>
              </w:rPr>
              <w:t>П</w:t>
            </w:r>
            <w:r w:rsidRPr="007B7247">
              <w:rPr>
                <w:sz w:val="20"/>
                <w:szCs w:val="20"/>
              </w:rPr>
              <w:t>остановление Правительства Камчатского края от 29.11.2013 № 539-П «Об утверждении Порядка организации и осуществления регионального государственного ветеринарного надзора в Камчатском крае»</w:t>
            </w:r>
          </w:p>
          <w:p w:rsidR="007B7247" w:rsidRPr="007B7247" w:rsidRDefault="007B7247" w:rsidP="00AF5C75">
            <w:pPr>
              <w:jc w:val="both"/>
              <w:rPr>
                <w:rStyle w:val="a7"/>
                <w:b w:val="0"/>
                <w:color w:val="000000"/>
                <w:sz w:val="20"/>
                <w:szCs w:val="20"/>
              </w:rPr>
            </w:pPr>
          </w:p>
          <w:p w:rsidR="00401160" w:rsidRPr="00401160" w:rsidRDefault="00401160" w:rsidP="001D2144">
            <w:pPr>
              <w:jc w:val="both"/>
              <w:rPr>
                <w:rStyle w:val="a7"/>
                <w:b w:val="0"/>
                <w:color w:val="000000"/>
                <w:sz w:val="20"/>
                <w:szCs w:val="20"/>
              </w:rPr>
            </w:pPr>
            <w:r w:rsidRPr="00401160">
              <w:rPr>
                <w:rStyle w:val="a7"/>
                <w:b w:val="0"/>
                <w:color w:val="000000"/>
                <w:sz w:val="20"/>
                <w:szCs w:val="20"/>
              </w:rPr>
              <w:t>Постановление Правительства Камчатского края от 19.12.2008 № 448-П «Об утверждении Положения об Агентстве по ветеринарии Камчатского края»</w:t>
            </w:r>
          </w:p>
        </w:tc>
        <w:tc>
          <w:tcPr>
            <w:tcW w:w="3449" w:type="dxa"/>
            <w:shd w:val="clear" w:color="auto" w:fill="auto"/>
          </w:tcPr>
          <w:p w:rsidR="00401160" w:rsidRPr="00401160" w:rsidRDefault="00401160" w:rsidP="00AF5C75">
            <w:pPr>
              <w:jc w:val="both"/>
              <w:rPr>
                <w:rStyle w:val="a7"/>
                <w:b w:val="0"/>
                <w:color w:val="000000"/>
                <w:sz w:val="20"/>
                <w:szCs w:val="20"/>
              </w:rPr>
            </w:pPr>
            <w:r w:rsidRPr="00401160">
              <w:rPr>
                <w:rStyle w:val="a7"/>
                <w:b w:val="0"/>
                <w:color w:val="000000"/>
                <w:sz w:val="20"/>
                <w:szCs w:val="20"/>
              </w:rPr>
              <w:t>Приказ Агентства по ветеринарии Камчатского края от 18.03.2010 № 14 «Об утверждении Административного регламента исполнения Агентством по ветеринарии Камчатского края государственной функции по осуществлению в установленном порядке проверки деятельности юридических лиц и индивидуальных предпринимателей по соблюдению требований ветеринарного законодательства».</w:t>
            </w:r>
          </w:p>
        </w:tc>
      </w:tr>
    </w:tbl>
    <w:p w:rsidR="002F0F3E" w:rsidRPr="00784834" w:rsidRDefault="008E7096" w:rsidP="002E4644">
      <w:pPr>
        <w:ind w:firstLine="720"/>
        <w:jc w:val="both"/>
        <w:rPr>
          <w:sz w:val="28"/>
          <w:szCs w:val="28"/>
        </w:rPr>
      </w:pPr>
      <w:r>
        <w:rPr>
          <w:sz w:val="28"/>
          <w:szCs w:val="28"/>
        </w:rPr>
        <w:t>Проведение контрольно-надзорных мероприятий осуществляется в соответствии с Планом проведени</w:t>
      </w:r>
      <w:r w:rsidR="005E17C6">
        <w:rPr>
          <w:sz w:val="28"/>
          <w:szCs w:val="28"/>
        </w:rPr>
        <w:t xml:space="preserve">я Агентством по ветеринарии плановых проверок юридических лиц и индивидуальных </w:t>
      </w:r>
      <w:r w:rsidR="005E17C6" w:rsidRPr="00FA27C5">
        <w:rPr>
          <w:sz w:val="28"/>
          <w:szCs w:val="28"/>
        </w:rPr>
        <w:t>предпринимателе</w:t>
      </w:r>
      <w:r w:rsidR="00336000" w:rsidRPr="00FA27C5">
        <w:rPr>
          <w:sz w:val="28"/>
          <w:szCs w:val="28"/>
        </w:rPr>
        <w:t xml:space="preserve">й </w:t>
      </w:r>
      <w:r w:rsidR="00FA27C5" w:rsidRPr="00FA27C5">
        <w:rPr>
          <w:sz w:val="28"/>
          <w:szCs w:val="28"/>
        </w:rPr>
        <w:t>в 201</w:t>
      </w:r>
      <w:r w:rsidR="00DC52E8" w:rsidRPr="00DC52E8">
        <w:rPr>
          <w:sz w:val="28"/>
          <w:szCs w:val="28"/>
        </w:rPr>
        <w:t>3</w:t>
      </w:r>
      <w:r w:rsidR="008B15E1" w:rsidRPr="00FA27C5">
        <w:rPr>
          <w:sz w:val="28"/>
          <w:szCs w:val="28"/>
        </w:rPr>
        <w:t xml:space="preserve"> году, согласованным с п</w:t>
      </w:r>
      <w:r w:rsidR="005E17C6" w:rsidRPr="00FA27C5">
        <w:rPr>
          <w:sz w:val="28"/>
          <w:szCs w:val="28"/>
        </w:rPr>
        <w:t xml:space="preserve">рокуратурой Камчатского края и утвержденным приказом Агентства по ветеринарии Камчатского края </w:t>
      </w:r>
      <w:r w:rsidR="005E17C6" w:rsidRPr="00784834">
        <w:rPr>
          <w:sz w:val="28"/>
          <w:szCs w:val="28"/>
        </w:rPr>
        <w:t xml:space="preserve">от </w:t>
      </w:r>
      <w:r w:rsidR="00FA27C5" w:rsidRPr="00784834">
        <w:rPr>
          <w:sz w:val="28"/>
          <w:szCs w:val="28"/>
        </w:rPr>
        <w:t>2</w:t>
      </w:r>
      <w:r w:rsidR="00784834" w:rsidRPr="00784834">
        <w:rPr>
          <w:sz w:val="28"/>
          <w:szCs w:val="28"/>
        </w:rPr>
        <w:t>9</w:t>
      </w:r>
      <w:r w:rsidR="00FA27C5" w:rsidRPr="00784834">
        <w:rPr>
          <w:sz w:val="28"/>
          <w:szCs w:val="28"/>
        </w:rPr>
        <w:t>.10.201</w:t>
      </w:r>
      <w:r w:rsidR="00784834" w:rsidRPr="00784834">
        <w:rPr>
          <w:sz w:val="28"/>
          <w:szCs w:val="28"/>
        </w:rPr>
        <w:t>2</w:t>
      </w:r>
      <w:r w:rsidR="005E17C6" w:rsidRPr="00784834">
        <w:rPr>
          <w:sz w:val="28"/>
          <w:szCs w:val="28"/>
        </w:rPr>
        <w:t xml:space="preserve"> №</w:t>
      </w:r>
      <w:r w:rsidR="008B15E1" w:rsidRPr="00784834">
        <w:rPr>
          <w:sz w:val="28"/>
          <w:szCs w:val="28"/>
        </w:rPr>
        <w:t xml:space="preserve"> </w:t>
      </w:r>
      <w:r w:rsidR="00784834" w:rsidRPr="00784834">
        <w:rPr>
          <w:sz w:val="28"/>
          <w:szCs w:val="28"/>
        </w:rPr>
        <w:t>9</w:t>
      </w:r>
      <w:r w:rsidR="00FA27C5" w:rsidRPr="00784834">
        <w:rPr>
          <w:sz w:val="28"/>
          <w:szCs w:val="28"/>
        </w:rPr>
        <w:t>2</w:t>
      </w:r>
      <w:r w:rsidR="005E17C6" w:rsidRPr="00784834">
        <w:rPr>
          <w:sz w:val="28"/>
          <w:szCs w:val="28"/>
        </w:rPr>
        <w:t xml:space="preserve">. </w:t>
      </w:r>
    </w:p>
    <w:p w:rsidR="006C5CF1" w:rsidRPr="00B24AFC" w:rsidRDefault="003E17DB" w:rsidP="00B24AFC">
      <w:pPr>
        <w:pStyle w:val="1"/>
        <w:spacing w:before="0" w:after="0"/>
        <w:ind w:firstLine="720"/>
        <w:jc w:val="both"/>
        <w:rPr>
          <w:rFonts w:ascii="Times New Roman" w:hAnsi="Times New Roman"/>
          <w:b w:val="0"/>
          <w:color w:val="000000"/>
          <w:sz w:val="28"/>
          <w:szCs w:val="28"/>
        </w:rPr>
      </w:pPr>
      <w:proofErr w:type="gramStart"/>
      <w:r w:rsidRPr="00B24AFC">
        <w:rPr>
          <w:rFonts w:ascii="Times New Roman" w:hAnsi="Times New Roman"/>
          <w:b w:val="0"/>
          <w:color w:val="000000"/>
          <w:sz w:val="28"/>
          <w:szCs w:val="28"/>
        </w:rPr>
        <w:t>Для реа</w:t>
      </w:r>
      <w:r w:rsidR="003C3E19">
        <w:rPr>
          <w:rFonts w:ascii="Times New Roman" w:hAnsi="Times New Roman"/>
          <w:b w:val="0"/>
          <w:color w:val="000000"/>
          <w:sz w:val="28"/>
          <w:szCs w:val="28"/>
        </w:rPr>
        <w:t>лизации своих функций Агентство,</w:t>
      </w:r>
      <w:r w:rsidRPr="00B24AFC">
        <w:rPr>
          <w:rFonts w:ascii="Times New Roman" w:hAnsi="Times New Roman"/>
          <w:b w:val="0"/>
          <w:color w:val="000000"/>
          <w:sz w:val="28"/>
          <w:szCs w:val="28"/>
        </w:rPr>
        <w:t xml:space="preserve"> в соответствии с постановлением </w:t>
      </w:r>
      <w:r w:rsidR="003C3E19">
        <w:rPr>
          <w:rFonts w:ascii="Times New Roman" w:hAnsi="Times New Roman"/>
          <w:b w:val="0"/>
          <w:color w:val="000000"/>
          <w:sz w:val="28"/>
          <w:szCs w:val="28"/>
        </w:rPr>
        <w:t>П</w:t>
      </w:r>
      <w:r w:rsidRPr="00B24AFC">
        <w:rPr>
          <w:rFonts w:ascii="Times New Roman" w:hAnsi="Times New Roman"/>
          <w:b w:val="0"/>
          <w:color w:val="000000"/>
          <w:sz w:val="28"/>
          <w:szCs w:val="28"/>
        </w:rPr>
        <w:t>р</w:t>
      </w:r>
      <w:bookmarkStart w:id="2" w:name="sub_3000"/>
      <w:r w:rsidR="00B510E1">
        <w:rPr>
          <w:rFonts w:ascii="Times New Roman" w:hAnsi="Times New Roman"/>
          <w:b w:val="0"/>
          <w:color w:val="000000"/>
          <w:sz w:val="28"/>
          <w:szCs w:val="28"/>
        </w:rPr>
        <w:t xml:space="preserve">авительства </w:t>
      </w:r>
      <w:r w:rsidRPr="00B24AFC">
        <w:rPr>
          <w:rFonts w:ascii="Times New Roman" w:hAnsi="Times New Roman"/>
          <w:b w:val="0"/>
          <w:color w:val="000000"/>
          <w:sz w:val="28"/>
          <w:szCs w:val="28"/>
        </w:rPr>
        <w:t xml:space="preserve">Российской Федерации </w:t>
      </w:r>
      <w:r w:rsidR="004D4349" w:rsidRPr="00B24AFC">
        <w:rPr>
          <w:rFonts w:ascii="Times New Roman" w:hAnsi="Times New Roman"/>
          <w:b w:val="0"/>
          <w:color w:val="000000"/>
          <w:sz w:val="28"/>
          <w:szCs w:val="28"/>
        </w:rPr>
        <w:t xml:space="preserve">от </w:t>
      </w:r>
      <w:r w:rsidRPr="00B24AFC">
        <w:rPr>
          <w:rFonts w:ascii="Times New Roman" w:hAnsi="Times New Roman"/>
          <w:b w:val="0"/>
          <w:color w:val="000000"/>
          <w:sz w:val="28"/>
          <w:szCs w:val="28"/>
        </w:rPr>
        <w:t>0</w:t>
      </w:r>
      <w:r w:rsidR="004D4349" w:rsidRPr="00B24AFC">
        <w:rPr>
          <w:rFonts w:ascii="Times New Roman" w:hAnsi="Times New Roman"/>
          <w:b w:val="0"/>
          <w:color w:val="000000"/>
          <w:sz w:val="28"/>
          <w:szCs w:val="28"/>
        </w:rPr>
        <w:t>5</w:t>
      </w:r>
      <w:r w:rsidRPr="00B24AFC">
        <w:rPr>
          <w:rFonts w:ascii="Times New Roman" w:hAnsi="Times New Roman"/>
          <w:b w:val="0"/>
          <w:color w:val="000000"/>
          <w:sz w:val="28"/>
          <w:szCs w:val="28"/>
        </w:rPr>
        <w:t>.12.</w:t>
      </w:r>
      <w:r w:rsidR="00B510E1">
        <w:rPr>
          <w:rFonts w:ascii="Times New Roman" w:hAnsi="Times New Roman"/>
          <w:b w:val="0"/>
          <w:color w:val="000000"/>
          <w:sz w:val="28"/>
          <w:szCs w:val="28"/>
        </w:rPr>
        <w:t xml:space="preserve">2005 № </w:t>
      </w:r>
      <w:r w:rsidRPr="00B24AFC">
        <w:rPr>
          <w:rFonts w:ascii="Times New Roman" w:hAnsi="Times New Roman"/>
          <w:b w:val="0"/>
          <w:color w:val="000000"/>
          <w:sz w:val="28"/>
          <w:szCs w:val="28"/>
        </w:rPr>
        <w:t>725</w:t>
      </w:r>
      <w:r w:rsidR="00B510E1">
        <w:rPr>
          <w:rFonts w:ascii="Times New Roman" w:hAnsi="Times New Roman"/>
          <w:b w:val="0"/>
          <w:color w:val="000000"/>
          <w:sz w:val="28"/>
          <w:szCs w:val="28"/>
        </w:rPr>
        <w:t xml:space="preserve"> </w:t>
      </w:r>
      <w:r w:rsidRPr="00B24AFC">
        <w:rPr>
          <w:rFonts w:ascii="Times New Roman" w:hAnsi="Times New Roman"/>
          <w:b w:val="0"/>
          <w:color w:val="000000"/>
          <w:sz w:val="28"/>
          <w:szCs w:val="28"/>
        </w:rPr>
        <w:t>«</w:t>
      </w:r>
      <w:r w:rsidR="004D4349" w:rsidRPr="00B24AFC">
        <w:rPr>
          <w:rFonts w:ascii="Times New Roman" w:hAnsi="Times New Roman"/>
          <w:b w:val="0"/>
          <w:color w:val="000000"/>
          <w:sz w:val="28"/>
          <w:szCs w:val="28"/>
        </w:rPr>
        <w:t>О взаимодействии и координации деятельности органов исполнительной власти субъектов Российской Федерации и территориальных органов федеральны</w:t>
      </w:r>
      <w:r w:rsidRPr="00B24AFC">
        <w:rPr>
          <w:rFonts w:ascii="Times New Roman" w:hAnsi="Times New Roman"/>
          <w:b w:val="0"/>
          <w:color w:val="000000"/>
          <w:sz w:val="28"/>
          <w:szCs w:val="28"/>
        </w:rPr>
        <w:t>х</w:t>
      </w:r>
      <w:r w:rsidR="003C3E19">
        <w:rPr>
          <w:rFonts w:ascii="Times New Roman" w:hAnsi="Times New Roman"/>
          <w:b w:val="0"/>
          <w:color w:val="000000"/>
          <w:sz w:val="28"/>
          <w:szCs w:val="28"/>
        </w:rPr>
        <w:t xml:space="preserve"> органов исполнительной власти»,</w:t>
      </w:r>
      <w:r w:rsidR="00B510E1">
        <w:rPr>
          <w:rFonts w:ascii="Times New Roman" w:hAnsi="Times New Roman"/>
          <w:b w:val="0"/>
          <w:color w:val="000000"/>
          <w:sz w:val="28"/>
          <w:szCs w:val="28"/>
        </w:rPr>
        <w:t xml:space="preserve"> взаимодействуе</w:t>
      </w:r>
      <w:r w:rsidRPr="00B24AFC">
        <w:rPr>
          <w:rFonts w:ascii="Times New Roman" w:hAnsi="Times New Roman"/>
          <w:b w:val="0"/>
          <w:color w:val="000000"/>
          <w:sz w:val="28"/>
          <w:szCs w:val="28"/>
        </w:rPr>
        <w:t>т с территориальными федеральными органами исполнитель</w:t>
      </w:r>
      <w:r w:rsidR="003C3E19">
        <w:rPr>
          <w:rFonts w:ascii="Times New Roman" w:hAnsi="Times New Roman"/>
          <w:b w:val="0"/>
          <w:color w:val="000000"/>
          <w:sz w:val="28"/>
          <w:szCs w:val="28"/>
        </w:rPr>
        <w:t>ной власти Российской Федерации</w:t>
      </w:r>
      <w:r w:rsidRPr="00B24AFC">
        <w:rPr>
          <w:rFonts w:ascii="Times New Roman" w:hAnsi="Times New Roman"/>
          <w:b w:val="0"/>
          <w:color w:val="000000"/>
          <w:sz w:val="28"/>
          <w:szCs w:val="28"/>
        </w:rPr>
        <w:t xml:space="preserve"> на территории Камчатского края (Управлением Федеральной службы по ветеринарному </w:t>
      </w:r>
      <w:r w:rsidR="003C3E19">
        <w:rPr>
          <w:rFonts w:ascii="Times New Roman" w:hAnsi="Times New Roman"/>
          <w:b w:val="0"/>
          <w:color w:val="000000"/>
          <w:sz w:val="28"/>
          <w:szCs w:val="28"/>
        </w:rPr>
        <w:t xml:space="preserve">и фитосанитарному </w:t>
      </w:r>
      <w:r w:rsidRPr="00B24AFC">
        <w:rPr>
          <w:rFonts w:ascii="Times New Roman" w:hAnsi="Times New Roman"/>
          <w:b w:val="0"/>
          <w:color w:val="000000"/>
          <w:sz w:val="28"/>
          <w:szCs w:val="28"/>
        </w:rPr>
        <w:t>надзору по Камчатскому краю и Чукот</w:t>
      </w:r>
      <w:r w:rsidR="007E71AE">
        <w:rPr>
          <w:rFonts w:ascii="Times New Roman" w:hAnsi="Times New Roman"/>
          <w:b w:val="0"/>
          <w:color w:val="000000"/>
          <w:sz w:val="28"/>
          <w:szCs w:val="28"/>
        </w:rPr>
        <w:t>скому автономному</w:t>
      </w:r>
      <w:proofErr w:type="gramEnd"/>
      <w:r w:rsidR="007E71AE">
        <w:rPr>
          <w:rFonts w:ascii="Times New Roman" w:hAnsi="Times New Roman"/>
          <w:b w:val="0"/>
          <w:color w:val="000000"/>
          <w:sz w:val="28"/>
          <w:szCs w:val="28"/>
        </w:rPr>
        <w:t xml:space="preserve"> округу</w:t>
      </w:r>
      <w:r w:rsidR="00612B2F">
        <w:rPr>
          <w:rFonts w:ascii="Times New Roman" w:hAnsi="Times New Roman"/>
          <w:b w:val="0"/>
          <w:color w:val="000000"/>
          <w:sz w:val="28"/>
          <w:szCs w:val="28"/>
        </w:rPr>
        <w:t>, Управлением Федеральной службы по надзору в сфере защиты прав потребителей и благополучия человека по Камчатскому краю</w:t>
      </w:r>
      <w:r w:rsidR="00FA27C5">
        <w:rPr>
          <w:rFonts w:ascii="Times New Roman" w:hAnsi="Times New Roman"/>
          <w:b w:val="0"/>
          <w:color w:val="000000"/>
          <w:sz w:val="28"/>
          <w:szCs w:val="28"/>
        </w:rPr>
        <w:t>, Управлением Министерства внутренних дел Российской Федерации по Камчатскому краю</w:t>
      </w:r>
      <w:r w:rsidR="00612B2F">
        <w:rPr>
          <w:rFonts w:ascii="Times New Roman" w:hAnsi="Times New Roman"/>
          <w:b w:val="0"/>
          <w:color w:val="000000"/>
          <w:sz w:val="28"/>
          <w:szCs w:val="28"/>
        </w:rPr>
        <w:t xml:space="preserve"> и др.</w:t>
      </w:r>
      <w:r w:rsidR="00B510E1">
        <w:rPr>
          <w:rFonts w:ascii="Times New Roman" w:hAnsi="Times New Roman"/>
          <w:b w:val="0"/>
          <w:color w:val="000000"/>
          <w:sz w:val="28"/>
          <w:szCs w:val="28"/>
        </w:rPr>
        <w:t xml:space="preserve">), </w:t>
      </w:r>
      <w:r w:rsidRPr="00B24AFC">
        <w:rPr>
          <w:rFonts w:ascii="Times New Roman" w:hAnsi="Times New Roman"/>
          <w:b w:val="0"/>
          <w:color w:val="000000"/>
          <w:sz w:val="28"/>
          <w:szCs w:val="28"/>
        </w:rPr>
        <w:t xml:space="preserve">с </w:t>
      </w:r>
      <w:r w:rsidRPr="00B24AFC">
        <w:rPr>
          <w:rFonts w:ascii="Times New Roman" w:hAnsi="Times New Roman"/>
          <w:b w:val="0"/>
          <w:color w:val="000000"/>
          <w:sz w:val="28"/>
          <w:szCs w:val="28"/>
        </w:rPr>
        <w:lastRenderedPageBreak/>
        <w:t>органами исполнительной власти Камчатского края и органами местного самоуправления</w:t>
      </w:r>
      <w:r w:rsidR="00B24AFC" w:rsidRPr="00B24AFC">
        <w:rPr>
          <w:rFonts w:ascii="Times New Roman" w:hAnsi="Times New Roman"/>
          <w:b w:val="0"/>
          <w:color w:val="000000"/>
          <w:sz w:val="28"/>
          <w:szCs w:val="28"/>
        </w:rPr>
        <w:t xml:space="preserve">. </w:t>
      </w:r>
    </w:p>
    <w:p w:rsidR="00B24AFC" w:rsidRDefault="00B24AFC" w:rsidP="00B24AFC">
      <w:pPr>
        <w:autoSpaceDE w:val="0"/>
        <w:autoSpaceDN w:val="0"/>
        <w:adjustRightInd w:val="0"/>
        <w:ind w:firstLine="720"/>
        <w:jc w:val="both"/>
        <w:rPr>
          <w:color w:val="000000"/>
          <w:sz w:val="28"/>
          <w:szCs w:val="28"/>
        </w:rPr>
      </w:pPr>
      <w:bookmarkStart w:id="3" w:name="sub_1002"/>
      <w:proofErr w:type="gramStart"/>
      <w:r w:rsidRPr="00B24AFC">
        <w:rPr>
          <w:color w:val="000000"/>
          <w:sz w:val="28"/>
          <w:szCs w:val="28"/>
        </w:rPr>
        <w:t xml:space="preserve">Взаимодействие </w:t>
      </w:r>
      <w:r w:rsidR="00B9676E">
        <w:rPr>
          <w:color w:val="000000"/>
          <w:sz w:val="28"/>
          <w:szCs w:val="28"/>
        </w:rPr>
        <w:t>с</w:t>
      </w:r>
      <w:r>
        <w:rPr>
          <w:color w:val="000000"/>
          <w:sz w:val="28"/>
          <w:szCs w:val="28"/>
        </w:rPr>
        <w:t xml:space="preserve"> выше указанными органами и их должностными лицами </w:t>
      </w:r>
      <w:r w:rsidRPr="00B24AFC">
        <w:rPr>
          <w:color w:val="000000"/>
          <w:sz w:val="28"/>
          <w:szCs w:val="28"/>
        </w:rPr>
        <w:t>осуществляется по следующим вопросам:</w:t>
      </w:r>
      <w:bookmarkStart w:id="4" w:name="sub_1021"/>
      <w:bookmarkEnd w:id="3"/>
      <w:r w:rsidRPr="00B24AFC">
        <w:rPr>
          <w:color w:val="000000"/>
          <w:sz w:val="28"/>
          <w:szCs w:val="28"/>
        </w:rPr>
        <w:t xml:space="preserve"> обеспечен</w:t>
      </w:r>
      <w:r w:rsidR="00B510E1">
        <w:rPr>
          <w:color w:val="000000"/>
          <w:sz w:val="28"/>
          <w:szCs w:val="28"/>
        </w:rPr>
        <w:t>ие конституционных прав граждан,</w:t>
      </w:r>
      <w:r>
        <w:rPr>
          <w:color w:val="000000"/>
          <w:sz w:val="28"/>
          <w:szCs w:val="28"/>
        </w:rPr>
        <w:t xml:space="preserve"> </w:t>
      </w:r>
      <w:bookmarkStart w:id="5" w:name="sub_1022"/>
      <w:bookmarkEnd w:id="4"/>
      <w:r w:rsidRPr="00B24AFC">
        <w:rPr>
          <w:color w:val="000000"/>
          <w:sz w:val="28"/>
          <w:szCs w:val="28"/>
        </w:rPr>
        <w:t>совместное выполнение задач, вытекающих из установленных законодательством Россий</w:t>
      </w:r>
      <w:r w:rsidR="00B9676E">
        <w:rPr>
          <w:color w:val="000000"/>
          <w:sz w:val="28"/>
          <w:szCs w:val="28"/>
        </w:rPr>
        <w:t>ской Федерации полномочий Агентства</w:t>
      </w:r>
      <w:r w:rsidRPr="00B24AFC">
        <w:rPr>
          <w:color w:val="000000"/>
          <w:sz w:val="28"/>
          <w:szCs w:val="28"/>
        </w:rPr>
        <w:t>, реализация федеральных планов и отдельных мероприятий, предусмотренных актами Президента Российской Федерации и Правительства Российской Федерации</w:t>
      </w:r>
      <w:r w:rsidR="0075448C">
        <w:rPr>
          <w:color w:val="000000"/>
          <w:sz w:val="28"/>
          <w:szCs w:val="28"/>
        </w:rPr>
        <w:t>,</w:t>
      </w:r>
      <w:r>
        <w:rPr>
          <w:color w:val="000000"/>
          <w:sz w:val="28"/>
          <w:szCs w:val="28"/>
        </w:rPr>
        <w:t xml:space="preserve"> </w:t>
      </w:r>
      <w:bookmarkStart w:id="6" w:name="sub_1025"/>
      <w:bookmarkEnd w:id="5"/>
      <w:r w:rsidRPr="00B24AFC">
        <w:rPr>
          <w:color w:val="000000"/>
          <w:sz w:val="28"/>
          <w:szCs w:val="28"/>
        </w:rPr>
        <w:t>иные вопросы</w:t>
      </w:r>
      <w:r>
        <w:rPr>
          <w:color w:val="000000"/>
          <w:sz w:val="28"/>
          <w:szCs w:val="28"/>
        </w:rPr>
        <w:t>.</w:t>
      </w:r>
      <w:proofErr w:type="gramEnd"/>
    </w:p>
    <w:p w:rsidR="00FA27C5" w:rsidRDefault="00B24AFC" w:rsidP="003C3E19">
      <w:pPr>
        <w:autoSpaceDE w:val="0"/>
        <w:autoSpaceDN w:val="0"/>
        <w:adjustRightInd w:val="0"/>
        <w:ind w:firstLine="720"/>
        <w:jc w:val="both"/>
        <w:rPr>
          <w:sz w:val="28"/>
          <w:szCs w:val="28"/>
        </w:rPr>
      </w:pPr>
      <w:bookmarkStart w:id="7" w:name="sub_1004"/>
      <w:r w:rsidRPr="00B24AFC">
        <w:rPr>
          <w:sz w:val="28"/>
          <w:szCs w:val="28"/>
        </w:rPr>
        <w:t xml:space="preserve">Взаимодействие </w:t>
      </w:r>
      <w:r>
        <w:rPr>
          <w:sz w:val="28"/>
          <w:szCs w:val="28"/>
        </w:rPr>
        <w:t>осуществляется в форме</w:t>
      </w:r>
      <w:r w:rsidR="00FA27C5">
        <w:rPr>
          <w:sz w:val="28"/>
          <w:szCs w:val="28"/>
        </w:rPr>
        <w:t>:</w:t>
      </w:r>
    </w:p>
    <w:p w:rsidR="00F3679F" w:rsidRDefault="00FA27C5" w:rsidP="003C3E19">
      <w:pPr>
        <w:autoSpaceDE w:val="0"/>
        <w:autoSpaceDN w:val="0"/>
        <w:adjustRightInd w:val="0"/>
        <w:ind w:firstLine="720"/>
        <w:jc w:val="both"/>
        <w:rPr>
          <w:sz w:val="28"/>
          <w:szCs w:val="28"/>
        </w:rPr>
      </w:pPr>
      <w:r>
        <w:rPr>
          <w:sz w:val="28"/>
          <w:szCs w:val="28"/>
        </w:rPr>
        <w:t>– планировани</w:t>
      </w:r>
      <w:r w:rsidR="007A7293">
        <w:rPr>
          <w:sz w:val="28"/>
          <w:szCs w:val="28"/>
        </w:rPr>
        <w:t>я</w:t>
      </w:r>
      <w:r>
        <w:rPr>
          <w:sz w:val="28"/>
          <w:szCs w:val="28"/>
        </w:rPr>
        <w:t xml:space="preserve"> и </w:t>
      </w:r>
      <w:r w:rsidR="007A7293">
        <w:rPr>
          <w:sz w:val="28"/>
          <w:szCs w:val="28"/>
        </w:rPr>
        <w:t>проведения</w:t>
      </w:r>
      <w:r w:rsidR="00F3679F">
        <w:rPr>
          <w:sz w:val="28"/>
          <w:szCs w:val="28"/>
        </w:rPr>
        <w:t xml:space="preserve"> (реализации), как совместно (по согласованию), так и самостоятельно по запросам одной из сторон, мероприятий, направленных на выявление и пресечение противоправной деятельности организаций и физических лиц при разведении сельскохозяйственных животных, производстве, хранении, перевозке и реализации сырья и пищевых продуктов животного происхождения;</w:t>
      </w:r>
    </w:p>
    <w:p w:rsidR="00F3679F" w:rsidRDefault="00F3679F" w:rsidP="003C3E19">
      <w:pPr>
        <w:autoSpaceDE w:val="0"/>
        <w:autoSpaceDN w:val="0"/>
        <w:adjustRightInd w:val="0"/>
        <w:ind w:firstLine="720"/>
        <w:jc w:val="both"/>
        <w:rPr>
          <w:sz w:val="28"/>
          <w:szCs w:val="28"/>
        </w:rPr>
      </w:pPr>
      <w:r>
        <w:rPr>
          <w:sz w:val="28"/>
          <w:szCs w:val="28"/>
        </w:rPr>
        <w:t>– взаимн</w:t>
      </w:r>
      <w:r w:rsidR="007A7293">
        <w:rPr>
          <w:sz w:val="28"/>
          <w:szCs w:val="28"/>
        </w:rPr>
        <w:t>ого</w:t>
      </w:r>
      <w:r>
        <w:rPr>
          <w:sz w:val="28"/>
          <w:szCs w:val="28"/>
        </w:rPr>
        <w:t xml:space="preserve"> информационн</w:t>
      </w:r>
      <w:r w:rsidR="007A7293">
        <w:rPr>
          <w:sz w:val="28"/>
          <w:szCs w:val="28"/>
        </w:rPr>
        <w:t>ого</w:t>
      </w:r>
      <w:r>
        <w:rPr>
          <w:sz w:val="28"/>
          <w:szCs w:val="28"/>
        </w:rPr>
        <w:t xml:space="preserve"> обмен</w:t>
      </w:r>
      <w:r w:rsidR="007A7293">
        <w:rPr>
          <w:sz w:val="28"/>
          <w:szCs w:val="28"/>
        </w:rPr>
        <w:t>а</w:t>
      </w:r>
      <w:r>
        <w:rPr>
          <w:sz w:val="28"/>
          <w:szCs w:val="28"/>
        </w:rPr>
        <w:t xml:space="preserve"> сведениями;</w:t>
      </w:r>
    </w:p>
    <w:p w:rsidR="003C3E19" w:rsidRDefault="00F3679F" w:rsidP="003C3E19">
      <w:pPr>
        <w:autoSpaceDE w:val="0"/>
        <w:autoSpaceDN w:val="0"/>
        <w:adjustRightInd w:val="0"/>
        <w:ind w:firstLine="720"/>
        <w:jc w:val="both"/>
        <w:rPr>
          <w:sz w:val="28"/>
          <w:szCs w:val="28"/>
        </w:rPr>
      </w:pPr>
      <w:r>
        <w:rPr>
          <w:sz w:val="28"/>
          <w:szCs w:val="28"/>
        </w:rPr>
        <w:t>– совместн</w:t>
      </w:r>
      <w:r w:rsidR="007A7293">
        <w:rPr>
          <w:sz w:val="28"/>
          <w:szCs w:val="28"/>
        </w:rPr>
        <w:t>ой</w:t>
      </w:r>
      <w:r>
        <w:rPr>
          <w:sz w:val="28"/>
          <w:szCs w:val="28"/>
        </w:rPr>
        <w:t xml:space="preserve"> подготовк</w:t>
      </w:r>
      <w:r w:rsidR="007A7293">
        <w:rPr>
          <w:sz w:val="28"/>
          <w:szCs w:val="28"/>
        </w:rPr>
        <w:t>и</w:t>
      </w:r>
      <w:r>
        <w:rPr>
          <w:sz w:val="28"/>
          <w:szCs w:val="28"/>
        </w:rPr>
        <w:t xml:space="preserve"> предложений по совершенствованию законодательства Российской Федерации и законодательства Камчатского края. </w:t>
      </w:r>
      <w:bookmarkEnd w:id="6"/>
      <w:bookmarkEnd w:id="7"/>
    </w:p>
    <w:p w:rsidR="001A0097" w:rsidRDefault="001A0097" w:rsidP="003C3E19">
      <w:pPr>
        <w:autoSpaceDE w:val="0"/>
        <w:autoSpaceDN w:val="0"/>
        <w:adjustRightInd w:val="0"/>
        <w:ind w:firstLine="720"/>
        <w:jc w:val="both"/>
        <w:rPr>
          <w:sz w:val="28"/>
          <w:szCs w:val="28"/>
        </w:rPr>
      </w:pPr>
    </w:p>
    <w:p w:rsidR="00887B8F" w:rsidRDefault="003C3E19" w:rsidP="003C3E19">
      <w:pPr>
        <w:autoSpaceDE w:val="0"/>
        <w:autoSpaceDN w:val="0"/>
        <w:adjustRightInd w:val="0"/>
        <w:ind w:firstLine="720"/>
        <w:jc w:val="both"/>
        <w:rPr>
          <w:sz w:val="28"/>
          <w:szCs w:val="28"/>
        </w:rPr>
      </w:pPr>
      <w:r>
        <w:rPr>
          <w:sz w:val="28"/>
          <w:szCs w:val="28"/>
        </w:rPr>
        <w:t xml:space="preserve">3. </w:t>
      </w:r>
      <w:r w:rsidR="00887B8F">
        <w:rPr>
          <w:sz w:val="28"/>
          <w:szCs w:val="28"/>
        </w:rPr>
        <w:t>Финансовое и кадровое обеспечение государственного контроля (надзора)</w:t>
      </w:r>
      <w:r w:rsidR="00B510E1">
        <w:rPr>
          <w:sz w:val="28"/>
          <w:szCs w:val="28"/>
        </w:rPr>
        <w:t>.</w:t>
      </w:r>
    </w:p>
    <w:p w:rsidR="00887B8F" w:rsidRPr="00612B2F" w:rsidRDefault="0082189A" w:rsidP="0082189A">
      <w:pPr>
        <w:ind w:firstLine="708"/>
        <w:jc w:val="both"/>
        <w:rPr>
          <w:sz w:val="28"/>
          <w:szCs w:val="28"/>
        </w:rPr>
      </w:pPr>
      <w:r>
        <w:rPr>
          <w:sz w:val="28"/>
          <w:szCs w:val="28"/>
        </w:rPr>
        <w:t xml:space="preserve">Финансовое обеспечение исполнения функций по осуществлению государственного контроля (надзора) осуществляется за счет </w:t>
      </w:r>
      <w:r w:rsidR="007E71AE" w:rsidRPr="00612B2F">
        <w:rPr>
          <w:sz w:val="28"/>
          <w:szCs w:val="28"/>
        </w:rPr>
        <w:t>сре</w:t>
      </w:r>
      <w:proofErr w:type="gramStart"/>
      <w:r w:rsidR="007E71AE" w:rsidRPr="00612B2F">
        <w:rPr>
          <w:sz w:val="28"/>
          <w:szCs w:val="28"/>
        </w:rPr>
        <w:t>дств кр</w:t>
      </w:r>
      <w:proofErr w:type="gramEnd"/>
      <w:r w:rsidR="007E71AE" w:rsidRPr="00612B2F">
        <w:rPr>
          <w:sz w:val="28"/>
          <w:szCs w:val="28"/>
        </w:rPr>
        <w:t>аевого бюджета, предусмотренных Агентству по ветеринарии Камчатского края.</w:t>
      </w:r>
      <w:r w:rsidR="0032254C">
        <w:rPr>
          <w:sz w:val="28"/>
          <w:szCs w:val="28"/>
        </w:rPr>
        <w:t xml:space="preserve"> </w:t>
      </w:r>
    </w:p>
    <w:p w:rsidR="00106A97" w:rsidRPr="00381535" w:rsidRDefault="00DC52E8" w:rsidP="00106A97">
      <w:pPr>
        <w:ind w:firstLine="708"/>
        <w:jc w:val="both"/>
        <w:rPr>
          <w:sz w:val="28"/>
          <w:szCs w:val="28"/>
        </w:rPr>
      </w:pPr>
      <w:r>
        <w:rPr>
          <w:sz w:val="28"/>
          <w:szCs w:val="28"/>
        </w:rPr>
        <w:t>На 01.01.201</w:t>
      </w:r>
      <w:r w:rsidRPr="00DC52E8">
        <w:rPr>
          <w:sz w:val="28"/>
          <w:szCs w:val="28"/>
        </w:rPr>
        <w:t>3</w:t>
      </w:r>
      <w:r w:rsidR="00106A97">
        <w:rPr>
          <w:sz w:val="28"/>
          <w:szCs w:val="28"/>
        </w:rPr>
        <w:t xml:space="preserve"> г. количество штатных единиц Агентства по ветеринарии Камчатского края по должностям, предусматривающим </w:t>
      </w:r>
      <w:r w:rsidR="00106A97" w:rsidRPr="002C073D">
        <w:rPr>
          <w:sz w:val="28"/>
          <w:szCs w:val="28"/>
        </w:rPr>
        <w:t xml:space="preserve">выполнение функций по </w:t>
      </w:r>
      <w:r w:rsidR="001A0097" w:rsidRPr="002C073D">
        <w:rPr>
          <w:sz w:val="28"/>
          <w:szCs w:val="28"/>
        </w:rPr>
        <w:t>контролю (надзору</w:t>
      </w:r>
      <w:r w:rsidR="001A0097" w:rsidRPr="00842B1F">
        <w:rPr>
          <w:sz w:val="28"/>
          <w:szCs w:val="28"/>
        </w:rPr>
        <w:t xml:space="preserve">), составляло </w:t>
      </w:r>
      <w:r w:rsidR="00F43505" w:rsidRPr="00842B1F">
        <w:rPr>
          <w:sz w:val="28"/>
          <w:szCs w:val="28"/>
        </w:rPr>
        <w:t>9</w:t>
      </w:r>
      <w:r w:rsidR="001A0097" w:rsidRPr="00842B1F">
        <w:rPr>
          <w:sz w:val="28"/>
          <w:szCs w:val="28"/>
        </w:rPr>
        <w:t xml:space="preserve"> единиц</w:t>
      </w:r>
      <w:r w:rsidR="002E4644" w:rsidRPr="002C073D">
        <w:rPr>
          <w:sz w:val="28"/>
          <w:szCs w:val="28"/>
        </w:rPr>
        <w:t xml:space="preserve"> (из них имеющих высшее профессиональное образование по специальности «ветеринария» – 7 чел.</w:t>
      </w:r>
      <w:r w:rsidR="00F43505" w:rsidRPr="002C073D">
        <w:rPr>
          <w:sz w:val="28"/>
          <w:szCs w:val="28"/>
        </w:rPr>
        <w:t>,</w:t>
      </w:r>
      <w:r w:rsidR="00F43505">
        <w:rPr>
          <w:color w:val="FF0000"/>
          <w:sz w:val="28"/>
          <w:szCs w:val="28"/>
        </w:rPr>
        <w:t xml:space="preserve"> </w:t>
      </w:r>
      <w:r w:rsidR="00F43505" w:rsidRPr="00053004">
        <w:rPr>
          <w:sz w:val="28"/>
          <w:szCs w:val="28"/>
        </w:rPr>
        <w:t xml:space="preserve">высшее юридическое образование </w:t>
      </w:r>
      <w:r w:rsidR="00053004" w:rsidRPr="00053004">
        <w:rPr>
          <w:sz w:val="28"/>
          <w:szCs w:val="28"/>
        </w:rPr>
        <w:t xml:space="preserve">по специальности «юрист» </w:t>
      </w:r>
      <w:r w:rsidR="00F43505" w:rsidRPr="00053004">
        <w:rPr>
          <w:sz w:val="28"/>
          <w:szCs w:val="28"/>
        </w:rPr>
        <w:t>– 1 чел.</w:t>
      </w:r>
      <w:r w:rsidR="002E4644" w:rsidRPr="00053004">
        <w:rPr>
          <w:sz w:val="28"/>
          <w:szCs w:val="28"/>
        </w:rPr>
        <w:t>)</w:t>
      </w:r>
      <w:r w:rsidR="00106A97" w:rsidRPr="00053004">
        <w:rPr>
          <w:sz w:val="28"/>
          <w:szCs w:val="28"/>
        </w:rPr>
        <w:t xml:space="preserve">, 1 должность – </w:t>
      </w:r>
      <w:r w:rsidR="00106A97" w:rsidRPr="00381535">
        <w:rPr>
          <w:sz w:val="28"/>
          <w:szCs w:val="28"/>
        </w:rPr>
        <w:t xml:space="preserve">вакантная. </w:t>
      </w:r>
      <w:r w:rsidR="00842B1F" w:rsidRPr="00381535">
        <w:rPr>
          <w:sz w:val="28"/>
          <w:szCs w:val="28"/>
        </w:rPr>
        <w:t>В мае 2013 года в должностной регламент по вакантной должности внес</w:t>
      </w:r>
      <w:r w:rsidR="00C01C6D" w:rsidRPr="00381535">
        <w:rPr>
          <w:sz w:val="28"/>
          <w:szCs w:val="28"/>
        </w:rPr>
        <w:t>ены</w:t>
      </w:r>
      <w:r w:rsidR="00842B1F" w:rsidRPr="00381535">
        <w:rPr>
          <w:sz w:val="28"/>
          <w:szCs w:val="28"/>
        </w:rPr>
        <w:t xml:space="preserve"> изменения в части отмены функций по контролю (надзору).</w:t>
      </w:r>
    </w:p>
    <w:p w:rsidR="00106A97" w:rsidRPr="00EA3EBB" w:rsidRDefault="001A0097" w:rsidP="00106A97">
      <w:pPr>
        <w:ind w:firstLine="708"/>
        <w:jc w:val="both"/>
        <w:rPr>
          <w:sz w:val="28"/>
          <w:szCs w:val="28"/>
        </w:rPr>
      </w:pPr>
      <w:r w:rsidRPr="00381535">
        <w:rPr>
          <w:sz w:val="28"/>
          <w:szCs w:val="28"/>
        </w:rPr>
        <w:t>В 201</w:t>
      </w:r>
      <w:r w:rsidR="00DC52E8" w:rsidRPr="00381535">
        <w:rPr>
          <w:sz w:val="28"/>
          <w:szCs w:val="28"/>
        </w:rPr>
        <w:t>3</w:t>
      </w:r>
      <w:r w:rsidR="00106A97" w:rsidRPr="00381535">
        <w:rPr>
          <w:sz w:val="28"/>
          <w:szCs w:val="28"/>
        </w:rPr>
        <w:t xml:space="preserve"> г. </w:t>
      </w:r>
      <w:r w:rsidR="002E4644" w:rsidRPr="00381535">
        <w:rPr>
          <w:sz w:val="28"/>
          <w:szCs w:val="28"/>
        </w:rPr>
        <w:t>обучение по программе дополнительного профессионального</w:t>
      </w:r>
      <w:r w:rsidR="002E4644" w:rsidRPr="00053004">
        <w:rPr>
          <w:sz w:val="28"/>
          <w:szCs w:val="28"/>
        </w:rPr>
        <w:t xml:space="preserve"> </w:t>
      </w:r>
      <w:r w:rsidR="002E4644" w:rsidRPr="002E4644">
        <w:rPr>
          <w:sz w:val="28"/>
          <w:szCs w:val="28"/>
        </w:rPr>
        <w:t xml:space="preserve">образования </w:t>
      </w:r>
      <w:r w:rsidR="002E4644" w:rsidRPr="00124392">
        <w:rPr>
          <w:sz w:val="28"/>
          <w:szCs w:val="28"/>
        </w:rPr>
        <w:t>за счет сре</w:t>
      </w:r>
      <w:proofErr w:type="gramStart"/>
      <w:r w:rsidR="002E4644" w:rsidRPr="00124392">
        <w:rPr>
          <w:sz w:val="28"/>
          <w:szCs w:val="28"/>
        </w:rPr>
        <w:t xml:space="preserve">дств </w:t>
      </w:r>
      <w:r w:rsidR="002E4644" w:rsidRPr="00EA3EBB">
        <w:rPr>
          <w:sz w:val="28"/>
          <w:szCs w:val="28"/>
        </w:rPr>
        <w:t>кр</w:t>
      </w:r>
      <w:proofErr w:type="gramEnd"/>
      <w:r w:rsidR="002E4644" w:rsidRPr="00EA3EBB">
        <w:rPr>
          <w:sz w:val="28"/>
          <w:szCs w:val="28"/>
        </w:rPr>
        <w:t xml:space="preserve">аевого бюджета </w:t>
      </w:r>
      <w:r w:rsidR="00106A97" w:rsidRPr="00EA3EBB">
        <w:rPr>
          <w:sz w:val="28"/>
          <w:szCs w:val="28"/>
        </w:rPr>
        <w:t>прош</w:t>
      </w:r>
      <w:r w:rsidR="00EB370D" w:rsidRPr="00EA3EBB">
        <w:rPr>
          <w:sz w:val="28"/>
          <w:szCs w:val="28"/>
        </w:rPr>
        <w:t>ли</w:t>
      </w:r>
      <w:r w:rsidR="009449C6" w:rsidRPr="00EA3EBB">
        <w:rPr>
          <w:sz w:val="28"/>
          <w:szCs w:val="28"/>
        </w:rPr>
        <w:t xml:space="preserve"> </w:t>
      </w:r>
      <w:r w:rsidR="00EA3EBB" w:rsidRPr="00EA3EBB">
        <w:rPr>
          <w:sz w:val="28"/>
          <w:szCs w:val="28"/>
        </w:rPr>
        <w:t>4</w:t>
      </w:r>
      <w:r w:rsidR="002E4644" w:rsidRPr="00EA3EBB">
        <w:rPr>
          <w:sz w:val="28"/>
          <w:szCs w:val="28"/>
        </w:rPr>
        <w:t xml:space="preserve"> человек</w:t>
      </w:r>
      <w:r w:rsidR="00EB370D" w:rsidRPr="00EA3EBB">
        <w:rPr>
          <w:sz w:val="28"/>
          <w:szCs w:val="28"/>
        </w:rPr>
        <w:t>а.</w:t>
      </w:r>
    </w:p>
    <w:p w:rsidR="00B9676E" w:rsidRPr="00784834" w:rsidRDefault="00B9676E" w:rsidP="00106A97">
      <w:pPr>
        <w:ind w:firstLine="708"/>
        <w:jc w:val="both"/>
        <w:rPr>
          <w:color w:val="548DD4" w:themeColor="text2" w:themeTint="99"/>
          <w:sz w:val="28"/>
          <w:szCs w:val="28"/>
        </w:rPr>
      </w:pPr>
      <w:r>
        <w:rPr>
          <w:sz w:val="28"/>
          <w:szCs w:val="28"/>
        </w:rPr>
        <w:t>Средняя нагрузка на одного служащего (ветеринарного инспектор</w:t>
      </w:r>
      <w:r w:rsidR="009F7ED1">
        <w:rPr>
          <w:sz w:val="28"/>
          <w:szCs w:val="28"/>
        </w:rPr>
        <w:t>а</w:t>
      </w:r>
      <w:r w:rsidR="009449C6">
        <w:rPr>
          <w:sz w:val="28"/>
          <w:szCs w:val="28"/>
        </w:rPr>
        <w:t xml:space="preserve">, в </w:t>
      </w:r>
      <w:proofErr w:type="spellStart"/>
      <w:r w:rsidR="009449C6">
        <w:rPr>
          <w:sz w:val="28"/>
          <w:szCs w:val="28"/>
        </w:rPr>
        <w:t>т.ч</w:t>
      </w:r>
      <w:proofErr w:type="spellEnd"/>
      <w:r w:rsidR="009449C6">
        <w:rPr>
          <w:sz w:val="28"/>
          <w:szCs w:val="28"/>
        </w:rPr>
        <w:t>. руководителя</w:t>
      </w:r>
      <w:r>
        <w:rPr>
          <w:sz w:val="28"/>
          <w:szCs w:val="28"/>
        </w:rPr>
        <w:t>)</w:t>
      </w:r>
      <w:r w:rsidR="00EB370D">
        <w:rPr>
          <w:sz w:val="28"/>
          <w:szCs w:val="28"/>
        </w:rPr>
        <w:t xml:space="preserve"> в </w:t>
      </w:r>
      <w:r w:rsidR="002C073D">
        <w:rPr>
          <w:sz w:val="28"/>
          <w:szCs w:val="28"/>
        </w:rPr>
        <w:t>201</w:t>
      </w:r>
      <w:r w:rsidR="00DC52E8" w:rsidRPr="00DC52E8">
        <w:rPr>
          <w:sz w:val="28"/>
          <w:szCs w:val="28"/>
        </w:rPr>
        <w:t>3</w:t>
      </w:r>
      <w:r w:rsidR="002C073D">
        <w:rPr>
          <w:sz w:val="28"/>
          <w:szCs w:val="28"/>
        </w:rPr>
        <w:t xml:space="preserve"> </w:t>
      </w:r>
      <w:r w:rsidR="002C073D" w:rsidRPr="006C38E4">
        <w:rPr>
          <w:sz w:val="28"/>
          <w:szCs w:val="28"/>
        </w:rPr>
        <w:t xml:space="preserve">году составила </w:t>
      </w:r>
      <w:r w:rsidR="00784834" w:rsidRPr="006C38E4">
        <w:rPr>
          <w:sz w:val="28"/>
          <w:szCs w:val="28"/>
        </w:rPr>
        <w:t>7,4</w:t>
      </w:r>
      <w:r w:rsidR="002C073D" w:rsidRPr="006C38E4">
        <w:rPr>
          <w:sz w:val="28"/>
          <w:szCs w:val="28"/>
        </w:rPr>
        <w:t xml:space="preserve"> проверки</w:t>
      </w:r>
      <w:r w:rsidR="006C38E4" w:rsidRPr="006C38E4">
        <w:rPr>
          <w:sz w:val="28"/>
          <w:szCs w:val="28"/>
        </w:rPr>
        <w:t>, в 2012 году – 8,3</w:t>
      </w:r>
      <w:r w:rsidR="006C38E4">
        <w:rPr>
          <w:sz w:val="28"/>
          <w:szCs w:val="28"/>
        </w:rPr>
        <w:t xml:space="preserve">.  </w:t>
      </w:r>
    </w:p>
    <w:p w:rsidR="009F7ED1" w:rsidRDefault="00106A97" w:rsidP="009F7ED1">
      <w:pPr>
        <w:ind w:firstLine="708"/>
        <w:jc w:val="both"/>
        <w:rPr>
          <w:sz w:val="28"/>
          <w:szCs w:val="28"/>
        </w:rPr>
      </w:pPr>
      <w:r>
        <w:rPr>
          <w:sz w:val="28"/>
          <w:szCs w:val="28"/>
        </w:rPr>
        <w:t xml:space="preserve">Для проведения мероприятий по контролю (надзору) эксперты и представители экспертных организаций </w:t>
      </w:r>
      <w:r w:rsidR="00EB370D">
        <w:rPr>
          <w:sz w:val="28"/>
          <w:szCs w:val="28"/>
        </w:rPr>
        <w:t>Агентством по ветеринарии в 201</w:t>
      </w:r>
      <w:r w:rsidR="00DC52E8" w:rsidRPr="00DC52E8">
        <w:rPr>
          <w:sz w:val="28"/>
          <w:szCs w:val="28"/>
        </w:rPr>
        <w:t>3</w:t>
      </w:r>
      <w:r>
        <w:rPr>
          <w:sz w:val="28"/>
          <w:szCs w:val="28"/>
        </w:rPr>
        <w:t xml:space="preserve"> году не привлекались. </w:t>
      </w:r>
    </w:p>
    <w:p w:rsidR="002E4644" w:rsidRDefault="002E4644" w:rsidP="00EB370D">
      <w:pPr>
        <w:ind w:firstLine="708"/>
        <w:jc w:val="center"/>
        <w:rPr>
          <w:sz w:val="28"/>
          <w:szCs w:val="28"/>
        </w:rPr>
      </w:pPr>
    </w:p>
    <w:p w:rsidR="00106A97" w:rsidRDefault="009F7ED1" w:rsidP="009F7ED1">
      <w:pPr>
        <w:ind w:firstLine="708"/>
        <w:jc w:val="both"/>
        <w:rPr>
          <w:sz w:val="28"/>
          <w:szCs w:val="28"/>
        </w:rPr>
      </w:pPr>
      <w:r>
        <w:rPr>
          <w:sz w:val="28"/>
          <w:szCs w:val="28"/>
        </w:rPr>
        <w:t xml:space="preserve">4. </w:t>
      </w:r>
      <w:r w:rsidR="00106A97">
        <w:rPr>
          <w:sz w:val="28"/>
          <w:szCs w:val="28"/>
        </w:rPr>
        <w:t>Проведение государственного контроля (надзора)</w:t>
      </w:r>
      <w:r>
        <w:rPr>
          <w:sz w:val="28"/>
          <w:szCs w:val="28"/>
        </w:rPr>
        <w:t>.</w:t>
      </w:r>
    </w:p>
    <w:p w:rsidR="0016728D" w:rsidRDefault="0016728D" w:rsidP="00410106">
      <w:pPr>
        <w:ind w:firstLine="708"/>
        <w:jc w:val="both"/>
        <w:rPr>
          <w:sz w:val="28"/>
          <w:szCs w:val="28"/>
        </w:rPr>
      </w:pPr>
      <w:r>
        <w:rPr>
          <w:sz w:val="28"/>
          <w:szCs w:val="28"/>
        </w:rPr>
        <w:lastRenderedPageBreak/>
        <w:t>В</w:t>
      </w:r>
      <w:r w:rsidR="00EB370D">
        <w:rPr>
          <w:sz w:val="28"/>
          <w:szCs w:val="28"/>
        </w:rPr>
        <w:t xml:space="preserve"> ежегодный План проверок на 201</w:t>
      </w:r>
      <w:r w:rsidR="00DC52E8" w:rsidRPr="00DC52E8">
        <w:rPr>
          <w:sz w:val="28"/>
          <w:szCs w:val="28"/>
        </w:rPr>
        <w:t>3</w:t>
      </w:r>
      <w:r>
        <w:rPr>
          <w:sz w:val="28"/>
          <w:szCs w:val="28"/>
        </w:rPr>
        <w:t xml:space="preserve"> год было </w:t>
      </w:r>
      <w:r w:rsidRPr="00784834">
        <w:rPr>
          <w:sz w:val="28"/>
          <w:szCs w:val="28"/>
        </w:rPr>
        <w:t xml:space="preserve">включено </w:t>
      </w:r>
      <w:r w:rsidR="00784834" w:rsidRPr="00784834">
        <w:rPr>
          <w:sz w:val="28"/>
          <w:szCs w:val="28"/>
        </w:rPr>
        <w:t>38</w:t>
      </w:r>
      <w:r w:rsidR="00784834">
        <w:rPr>
          <w:color w:val="FF0000"/>
          <w:sz w:val="28"/>
          <w:szCs w:val="28"/>
        </w:rPr>
        <w:t xml:space="preserve"> </w:t>
      </w:r>
      <w:r>
        <w:rPr>
          <w:sz w:val="28"/>
          <w:szCs w:val="28"/>
        </w:rPr>
        <w:t>юридических лиц и индивидуальных предпринимателе</w:t>
      </w:r>
      <w:r w:rsidR="00CC1127">
        <w:rPr>
          <w:sz w:val="28"/>
          <w:szCs w:val="28"/>
        </w:rPr>
        <w:t>й</w:t>
      </w:r>
      <w:r>
        <w:rPr>
          <w:sz w:val="28"/>
          <w:szCs w:val="28"/>
        </w:rPr>
        <w:t xml:space="preserve">, осуществляющих деятельность по содержанию, разведению, убою животных, заготовке, переработке, хранению и реализации продукции животного происхождения. </w:t>
      </w:r>
    </w:p>
    <w:p w:rsidR="00E37EF6" w:rsidRDefault="00EB370D" w:rsidP="00E37EF6">
      <w:pPr>
        <w:ind w:firstLine="708"/>
        <w:jc w:val="both"/>
        <w:rPr>
          <w:sz w:val="28"/>
          <w:szCs w:val="28"/>
        </w:rPr>
      </w:pPr>
      <w:r>
        <w:rPr>
          <w:sz w:val="28"/>
          <w:szCs w:val="28"/>
        </w:rPr>
        <w:t>В 201</w:t>
      </w:r>
      <w:r w:rsidR="00DC52E8" w:rsidRPr="00DC52E8">
        <w:rPr>
          <w:sz w:val="28"/>
          <w:szCs w:val="28"/>
        </w:rPr>
        <w:t>3</w:t>
      </w:r>
      <w:r w:rsidR="00410106">
        <w:rPr>
          <w:sz w:val="28"/>
          <w:szCs w:val="28"/>
        </w:rPr>
        <w:t xml:space="preserve"> году </w:t>
      </w:r>
      <w:r w:rsidR="00810FB7">
        <w:rPr>
          <w:sz w:val="28"/>
          <w:szCs w:val="28"/>
        </w:rPr>
        <w:t xml:space="preserve">специалистами </w:t>
      </w:r>
      <w:r w:rsidR="00410106">
        <w:rPr>
          <w:sz w:val="28"/>
          <w:szCs w:val="28"/>
        </w:rPr>
        <w:t>Агентств</w:t>
      </w:r>
      <w:r w:rsidR="009F7ED1">
        <w:rPr>
          <w:sz w:val="28"/>
          <w:szCs w:val="28"/>
        </w:rPr>
        <w:t>а</w:t>
      </w:r>
      <w:r w:rsidR="00410106">
        <w:rPr>
          <w:sz w:val="28"/>
          <w:szCs w:val="28"/>
        </w:rPr>
        <w:t xml:space="preserve"> </w:t>
      </w:r>
      <w:r w:rsidR="00B510E1">
        <w:rPr>
          <w:sz w:val="28"/>
          <w:szCs w:val="28"/>
        </w:rPr>
        <w:t>–</w:t>
      </w:r>
      <w:r w:rsidR="00810FB7">
        <w:rPr>
          <w:sz w:val="28"/>
          <w:szCs w:val="28"/>
        </w:rPr>
        <w:t xml:space="preserve"> </w:t>
      </w:r>
      <w:r w:rsidR="00810FB7" w:rsidRPr="0030475B">
        <w:rPr>
          <w:sz w:val="28"/>
          <w:szCs w:val="28"/>
        </w:rPr>
        <w:t xml:space="preserve">государственными ветеринарными инспекторами </w:t>
      </w:r>
      <w:r w:rsidR="00410106" w:rsidRPr="0030475B">
        <w:rPr>
          <w:sz w:val="28"/>
          <w:szCs w:val="28"/>
        </w:rPr>
        <w:t>проведено</w:t>
      </w:r>
      <w:r w:rsidR="00DC52E8">
        <w:rPr>
          <w:sz w:val="28"/>
          <w:szCs w:val="28"/>
        </w:rPr>
        <w:t xml:space="preserve"> 5</w:t>
      </w:r>
      <w:r w:rsidR="00DC52E8" w:rsidRPr="00DC52E8">
        <w:rPr>
          <w:sz w:val="28"/>
          <w:szCs w:val="28"/>
        </w:rPr>
        <w:t>2</w:t>
      </w:r>
      <w:r w:rsidR="00410106">
        <w:rPr>
          <w:sz w:val="28"/>
          <w:szCs w:val="28"/>
        </w:rPr>
        <w:t xml:space="preserve"> провер</w:t>
      </w:r>
      <w:r>
        <w:rPr>
          <w:sz w:val="28"/>
          <w:szCs w:val="28"/>
        </w:rPr>
        <w:t>к</w:t>
      </w:r>
      <w:r w:rsidR="00DC52E8">
        <w:rPr>
          <w:sz w:val="28"/>
          <w:szCs w:val="28"/>
        </w:rPr>
        <w:t>и</w:t>
      </w:r>
      <w:r w:rsidR="00410106">
        <w:rPr>
          <w:sz w:val="28"/>
          <w:szCs w:val="28"/>
        </w:rPr>
        <w:t xml:space="preserve"> юридических лиц и индивидуальн</w:t>
      </w:r>
      <w:r w:rsidR="0030475B">
        <w:rPr>
          <w:sz w:val="28"/>
          <w:szCs w:val="28"/>
        </w:rPr>
        <w:t xml:space="preserve">ых предпринимателей, </w:t>
      </w:r>
      <w:r w:rsidR="0030475B" w:rsidRPr="002C073D">
        <w:rPr>
          <w:sz w:val="28"/>
          <w:szCs w:val="28"/>
        </w:rPr>
        <w:t xml:space="preserve">из них </w:t>
      </w:r>
      <w:r w:rsidR="00DC52E8" w:rsidRPr="002C073D">
        <w:rPr>
          <w:sz w:val="28"/>
          <w:szCs w:val="28"/>
        </w:rPr>
        <w:t>плановых</w:t>
      </w:r>
      <w:r w:rsidR="00DC52E8">
        <w:rPr>
          <w:sz w:val="28"/>
          <w:szCs w:val="28"/>
        </w:rPr>
        <w:t xml:space="preserve"> </w:t>
      </w:r>
      <w:r w:rsidR="00DC52E8" w:rsidRPr="002C073D">
        <w:rPr>
          <w:sz w:val="28"/>
          <w:szCs w:val="28"/>
        </w:rPr>
        <w:t>проверок</w:t>
      </w:r>
      <w:r w:rsidR="00DC52E8">
        <w:rPr>
          <w:sz w:val="28"/>
          <w:szCs w:val="28"/>
        </w:rPr>
        <w:t xml:space="preserve"> – 31</w:t>
      </w:r>
      <w:r w:rsidR="00410106" w:rsidRPr="002C073D">
        <w:rPr>
          <w:sz w:val="28"/>
          <w:szCs w:val="28"/>
        </w:rPr>
        <w:t xml:space="preserve">, </w:t>
      </w:r>
      <w:r w:rsidR="00DC52E8" w:rsidRPr="002C073D">
        <w:rPr>
          <w:sz w:val="28"/>
          <w:szCs w:val="28"/>
        </w:rPr>
        <w:t xml:space="preserve">внеплановых </w:t>
      </w:r>
      <w:r w:rsidR="00DC52E8">
        <w:rPr>
          <w:sz w:val="28"/>
          <w:szCs w:val="28"/>
        </w:rPr>
        <w:t xml:space="preserve">– </w:t>
      </w:r>
      <w:r w:rsidR="0030475B" w:rsidRPr="002C073D">
        <w:rPr>
          <w:sz w:val="28"/>
          <w:szCs w:val="28"/>
        </w:rPr>
        <w:t>2</w:t>
      </w:r>
      <w:r w:rsidR="002C073D" w:rsidRPr="002C073D">
        <w:rPr>
          <w:sz w:val="28"/>
          <w:szCs w:val="28"/>
        </w:rPr>
        <w:t>1</w:t>
      </w:r>
      <w:r w:rsidR="00410106" w:rsidRPr="002C073D">
        <w:rPr>
          <w:sz w:val="28"/>
          <w:szCs w:val="28"/>
        </w:rPr>
        <w:t xml:space="preserve">, </w:t>
      </w:r>
      <w:r w:rsidR="00176BAF" w:rsidRPr="002C073D">
        <w:rPr>
          <w:sz w:val="28"/>
          <w:szCs w:val="28"/>
        </w:rPr>
        <w:t xml:space="preserve">что </w:t>
      </w:r>
      <w:r w:rsidR="00176BAF" w:rsidRPr="00784834">
        <w:rPr>
          <w:sz w:val="28"/>
          <w:szCs w:val="28"/>
        </w:rPr>
        <w:t xml:space="preserve">составляет </w:t>
      </w:r>
      <w:r w:rsidR="00784834" w:rsidRPr="00784834">
        <w:rPr>
          <w:sz w:val="28"/>
          <w:szCs w:val="28"/>
        </w:rPr>
        <w:t>59,6</w:t>
      </w:r>
      <w:r w:rsidR="0030475B" w:rsidRPr="00784834">
        <w:rPr>
          <w:sz w:val="28"/>
          <w:szCs w:val="28"/>
        </w:rPr>
        <w:t xml:space="preserve"> </w:t>
      </w:r>
      <w:r w:rsidR="00176BAF" w:rsidRPr="00784834">
        <w:rPr>
          <w:sz w:val="28"/>
          <w:szCs w:val="28"/>
        </w:rPr>
        <w:t xml:space="preserve">и </w:t>
      </w:r>
      <w:r w:rsidR="00784834" w:rsidRPr="00784834">
        <w:rPr>
          <w:sz w:val="28"/>
          <w:szCs w:val="28"/>
        </w:rPr>
        <w:t>40,4</w:t>
      </w:r>
      <w:r w:rsidR="00176BAF" w:rsidRPr="00784834">
        <w:rPr>
          <w:sz w:val="28"/>
          <w:szCs w:val="28"/>
        </w:rPr>
        <w:t xml:space="preserve"> % от всех</w:t>
      </w:r>
      <w:r w:rsidR="00176BAF" w:rsidRPr="002C073D">
        <w:rPr>
          <w:sz w:val="28"/>
          <w:szCs w:val="28"/>
        </w:rPr>
        <w:t xml:space="preserve"> проведенных проверок, соответственно. </w:t>
      </w:r>
    </w:p>
    <w:p w:rsidR="00E37EF6" w:rsidRDefault="00E37EF6" w:rsidP="00E37EF6">
      <w:pPr>
        <w:ind w:firstLine="708"/>
        <w:jc w:val="both"/>
        <w:rPr>
          <w:sz w:val="28"/>
          <w:szCs w:val="28"/>
        </w:rPr>
      </w:pPr>
      <w:r>
        <w:rPr>
          <w:sz w:val="28"/>
          <w:szCs w:val="28"/>
        </w:rPr>
        <w:t>Из всех проведенных мероприятий по государственному ветеринарному надзору 1 проверка осуществлялась в виде документарной проверки, остальные – в форме выездных.</w:t>
      </w:r>
    </w:p>
    <w:p w:rsidR="00854AA1" w:rsidRPr="00784834" w:rsidRDefault="00854AA1" w:rsidP="00410106">
      <w:pPr>
        <w:ind w:firstLine="708"/>
        <w:jc w:val="both"/>
        <w:rPr>
          <w:sz w:val="28"/>
          <w:szCs w:val="28"/>
        </w:rPr>
      </w:pPr>
      <w:r>
        <w:rPr>
          <w:sz w:val="28"/>
          <w:szCs w:val="28"/>
        </w:rPr>
        <w:t>В первом полугодии 2</w:t>
      </w:r>
      <w:r w:rsidR="00DC52E8">
        <w:rPr>
          <w:sz w:val="28"/>
          <w:szCs w:val="28"/>
        </w:rPr>
        <w:t>013</w:t>
      </w:r>
      <w:r w:rsidR="00903703">
        <w:rPr>
          <w:sz w:val="28"/>
          <w:szCs w:val="28"/>
        </w:rPr>
        <w:t xml:space="preserve"> года проведен</w:t>
      </w:r>
      <w:r w:rsidR="00784834">
        <w:rPr>
          <w:sz w:val="28"/>
          <w:szCs w:val="28"/>
        </w:rPr>
        <w:t>о</w:t>
      </w:r>
      <w:r w:rsidR="00903703">
        <w:rPr>
          <w:sz w:val="28"/>
          <w:szCs w:val="28"/>
        </w:rPr>
        <w:t xml:space="preserve"> </w:t>
      </w:r>
      <w:r w:rsidR="00903703" w:rsidRPr="00784834">
        <w:rPr>
          <w:sz w:val="28"/>
          <w:szCs w:val="28"/>
        </w:rPr>
        <w:t>2</w:t>
      </w:r>
      <w:r w:rsidR="00784834" w:rsidRPr="00784834">
        <w:rPr>
          <w:sz w:val="28"/>
          <w:szCs w:val="28"/>
        </w:rPr>
        <w:t>0</w:t>
      </w:r>
      <w:r w:rsidR="00903703" w:rsidRPr="00784834">
        <w:rPr>
          <w:sz w:val="28"/>
          <w:szCs w:val="28"/>
        </w:rPr>
        <w:t xml:space="preserve"> провер</w:t>
      </w:r>
      <w:r w:rsidR="00784834" w:rsidRPr="00784834">
        <w:rPr>
          <w:sz w:val="28"/>
          <w:szCs w:val="28"/>
        </w:rPr>
        <w:t>ок</w:t>
      </w:r>
      <w:r w:rsidR="00903703" w:rsidRPr="00784834">
        <w:rPr>
          <w:sz w:val="28"/>
          <w:szCs w:val="28"/>
        </w:rPr>
        <w:t xml:space="preserve"> (</w:t>
      </w:r>
      <w:r w:rsidR="00784834" w:rsidRPr="00784834">
        <w:rPr>
          <w:sz w:val="28"/>
          <w:szCs w:val="28"/>
        </w:rPr>
        <w:t>38,5</w:t>
      </w:r>
      <w:r w:rsidR="00903703" w:rsidRPr="00784834">
        <w:rPr>
          <w:sz w:val="28"/>
          <w:szCs w:val="28"/>
        </w:rPr>
        <w:t xml:space="preserve"> % от в</w:t>
      </w:r>
      <w:r w:rsidR="00784834" w:rsidRPr="00784834">
        <w:rPr>
          <w:sz w:val="28"/>
          <w:szCs w:val="28"/>
        </w:rPr>
        <w:t>сех проверок, проведенных в 2013</w:t>
      </w:r>
      <w:r w:rsidR="00903703" w:rsidRPr="00784834">
        <w:rPr>
          <w:sz w:val="28"/>
          <w:szCs w:val="28"/>
        </w:rPr>
        <w:t xml:space="preserve"> году), </w:t>
      </w:r>
      <w:r w:rsidRPr="00784834">
        <w:rPr>
          <w:sz w:val="28"/>
          <w:szCs w:val="28"/>
        </w:rPr>
        <w:t>из них 1</w:t>
      </w:r>
      <w:r w:rsidR="00784834" w:rsidRPr="00784834">
        <w:rPr>
          <w:sz w:val="28"/>
          <w:szCs w:val="28"/>
        </w:rPr>
        <w:t>3</w:t>
      </w:r>
      <w:r w:rsidRPr="00784834">
        <w:rPr>
          <w:sz w:val="28"/>
          <w:szCs w:val="28"/>
        </w:rPr>
        <w:t xml:space="preserve"> плановых, </w:t>
      </w:r>
      <w:r w:rsidR="00784834" w:rsidRPr="00784834">
        <w:rPr>
          <w:sz w:val="28"/>
          <w:szCs w:val="28"/>
        </w:rPr>
        <w:t>7</w:t>
      </w:r>
      <w:r w:rsidRPr="00784834">
        <w:rPr>
          <w:sz w:val="28"/>
          <w:szCs w:val="28"/>
        </w:rPr>
        <w:t xml:space="preserve"> внеплановых, что составляет </w:t>
      </w:r>
      <w:r w:rsidR="00784834" w:rsidRPr="00784834">
        <w:rPr>
          <w:sz w:val="28"/>
          <w:szCs w:val="28"/>
        </w:rPr>
        <w:t>65,0</w:t>
      </w:r>
      <w:r w:rsidR="00903703" w:rsidRPr="00784834">
        <w:rPr>
          <w:sz w:val="28"/>
          <w:szCs w:val="28"/>
        </w:rPr>
        <w:t xml:space="preserve"> и </w:t>
      </w:r>
      <w:r w:rsidR="00784834" w:rsidRPr="00784834">
        <w:rPr>
          <w:sz w:val="28"/>
          <w:szCs w:val="28"/>
        </w:rPr>
        <w:t>35,0</w:t>
      </w:r>
      <w:r w:rsidR="00903703" w:rsidRPr="00784834">
        <w:rPr>
          <w:sz w:val="28"/>
          <w:szCs w:val="28"/>
        </w:rPr>
        <w:t xml:space="preserve"> % от всех проверок, проведенных в первом полугодии. </w:t>
      </w:r>
    </w:p>
    <w:p w:rsidR="00903703" w:rsidRPr="00F1075A" w:rsidRDefault="00DC52E8" w:rsidP="00903703">
      <w:pPr>
        <w:ind w:firstLine="708"/>
        <w:jc w:val="both"/>
        <w:rPr>
          <w:sz w:val="28"/>
          <w:szCs w:val="28"/>
        </w:rPr>
      </w:pPr>
      <w:r>
        <w:rPr>
          <w:sz w:val="28"/>
          <w:szCs w:val="28"/>
        </w:rPr>
        <w:t>Во втором полугодии 2013</w:t>
      </w:r>
      <w:r w:rsidR="00854AA1">
        <w:rPr>
          <w:sz w:val="28"/>
          <w:szCs w:val="28"/>
        </w:rPr>
        <w:t xml:space="preserve"> года проведен</w:t>
      </w:r>
      <w:r w:rsidR="00854AA1" w:rsidRPr="00784834">
        <w:rPr>
          <w:sz w:val="28"/>
          <w:szCs w:val="28"/>
        </w:rPr>
        <w:t>о 3</w:t>
      </w:r>
      <w:r w:rsidR="00784834" w:rsidRPr="00784834">
        <w:rPr>
          <w:sz w:val="28"/>
          <w:szCs w:val="28"/>
        </w:rPr>
        <w:t>2</w:t>
      </w:r>
      <w:r w:rsidR="00854AA1" w:rsidRPr="00784834">
        <w:rPr>
          <w:sz w:val="28"/>
          <w:szCs w:val="28"/>
        </w:rPr>
        <w:t xml:space="preserve"> проверк</w:t>
      </w:r>
      <w:r w:rsidR="00784834" w:rsidRPr="00784834">
        <w:rPr>
          <w:sz w:val="28"/>
          <w:szCs w:val="28"/>
        </w:rPr>
        <w:t>и</w:t>
      </w:r>
      <w:r w:rsidR="00903703" w:rsidRPr="00784834">
        <w:rPr>
          <w:sz w:val="28"/>
          <w:szCs w:val="28"/>
        </w:rPr>
        <w:t xml:space="preserve"> (6</w:t>
      </w:r>
      <w:r w:rsidR="00784834" w:rsidRPr="00784834">
        <w:rPr>
          <w:sz w:val="28"/>
          <w:szCs w:val="28"/>
        </w:rPr>
        <w:t>1,5</w:t>
      </w:r>
      <w:r w:rsidR="00903703" w:rsidRPr="00784834">
        <w:rPr>
          <w:sz w:val="28"/>
          <w:szCs w:val="28"/>
        </w:rPr>
        <w:t xml:space="preserve"> % от всех проверок, проведенных в 201</w:t>
      </w:r>
      <w:r w:rsidR="00784834" w:rsidRPr="00784834">
        <w:rPr>
          <w:sz w:val="28"/>
          <w:szCs w:val="28"/>
        </w:rPr>
        <w:t>3</w:t>
      </w:r>
      <w:r w:rsidR="00903703" w:rsidRPr="00784834">
        <w:rPr>
          <w:sz w:val="28"/>
          <w:szCs w:val="28"/>
        </w:rPr>
        <w:t xml:space="preserve"> </w:t>
      </w:r>
      <w:r w:rsidR="00903703" w:rsidRPr="00F1075A">
        <w:rPr>
          <w:sz w:val="28"/>
          <w:szCs w:val="28"/>
        </w:rPr>
        <w:t>году)</w:t>
      </w:r>
      <w:r w:rsidR="00854AA1" w:rsidRPr="00F1075A">
        <w:rPr>
          <w:sz w:val="28"/>
          <w:szCs w:val="28"/>
        </w:rPr>
        <w:t xml:space="preserve">, из них </w:t>
      </w:r>
      <w:r w:rsidR="00784834" w:rsidRPr="00F1075A">
        <w:rPr>
          <w:sz w:val="28"/>
          <w:szCs w:val="28"/>
        </w:rPr>
        <w:t>18</w:t>
      </w:r>
      <w:r w:rsidR="00854AA1" w:rsidRPr="00F1075A">
        <w:rPr>
          <w:sz w:val="28"/>
          <w:szCs w:val="28"/>
        </w:rPr>
        <w:t xml:space="preserve"> плановых, 1</w:t>
      </w:r>
      <w:r w:rsidR="00784834" w:rsidRPr="00F1075A">
        <w:rPr>
          <w:sz w:val="28"/>
          <w:szCs w:val="28"/>
        </w:rPr>
        <w:t>4</w:t>
      </w:r>
      <w:r w:rsidR="00854AA1" w:rsidRPr="00F1075A">
        <w:rPr>
          <w:sz w:val="28"/>
          <w:szCs w:val="28"/>
        </w:rPr>
        <w:t xml:space="preserve"> внеплановых, что составляет </w:t>
      </w:r>
      <w:r w:rsidR="00903703" w:rsidRPr="00F1075A">
        <w:rPr>
          <w:sz w:val="28"/>
          <w:szCs w:val="28"/>
        </w:rPr>
        <w:t>5</w:t>
      </w:r>
      <w:r w:rsidR="00F1075A" w:rsidRPr="00F1075A">
        <w:rPr>
          <w:sz w:val="28"/>
          <w:szCs w:val="28"/>
        </w:rPr>
        <w:t>6,2</w:t>
      </w:r>
      <w:r w:rsidR="00903703" w:rsidRPr="00F1075A">
        <w:rPr>
          <w:sz w:val="28"/>
          <w:szCs w:val="28"/>
        </w:rPr>
        <w:t xml:space="preserve"> и </w:t>
      </w:r>
      <w:r w:rsidR="00F1075A" w:rsidRPr="00F1075A">
        <w:rPr>
          <w:sz w:val="28"/>
          <w:szCs w:val="28"/>
        </w:rPr>
        <w:t>43,8</w:t>
      </w:r>
      <w:r w:rsidR="00903703" w:rsidRPr="00F1075A">
        <w:rPr>
          <w:sz w:val="28"/>
          <w:szCs w:val="28"/>
        </w:rPr>
        <w:t xml:space="preserve"> % от всех проверок, проведенных во втором полугодии.        </w:t>
      </w:r>
    </w:p>
    <w:p w:rsidR="00410106" w:rsidRDefault="0082493D" w:rsidP="0082493D">
      <w:pPr>
        <w:ind w:firstLine="708"/>
        <w:jc w:val="both"/>
        <w:rPr>
          <w:sz w:val="28"/>
          <w:szCs w:val="28"/>
        </w:rPr>
      </w:pPr>
      <w:r>
        <w:rPr>
          <w:sz w:val="28"/>
          <w:szCs w:val="28"/>
        </w:rPr>
        <w:t xml:space="preserve">Внеплановые проверки проводились с целью контроля исполнения предписаний, выданных по результатам проведенных </w:t>
      </w:r>
      <w:r w:rsidR="00810FB7">
        <w:rPr>
          <w:sz w:val="28"/>
          <w:szCs w:val="28"/>
        </w:rPr>
        <w:t xml:space="preserve">ранее </w:t>
      </w:r>
      <w:r>
        <w:rPr>
          <w:sz w:val="28"/>
          <w:szCs w:val="28"/>
        </w:rPr>
        <w:t>проверок.</w:t>
      </w:r>
    </w:p>
    <w:p w:rsidR="004C78C7" w:rsidRDefault="004C78C7" w:rsidP="009F7ED1">
      <w:pPr>
        <w:ind w:firstLine="708"/>
        <w:jc w:val="both"/>
        <w:rPr>
          <w:color w:val="000000"/>
          <w:sz w:val="28"/>
          <w:szCs w:val="28"/>
        </w:rPr>
      </w:pPr>
    </w:p>
    <w:p w:rsidR="00410106" w:rsidRDefault="009F7ED1" w:rsidP="009F7ED1">
      <w:pPr>
        <w:ind w:firstLine="708"/>
        <w:jc w:val="both"/>
        <w:rPr>
          <w:sz w:val="28"/>
          <w:szCs w:val="28"/>
        </w:rPr>
      </w:pPr>
      <w:r>
        <w:rPr>
          <w:color w:val="000000"/>
          <w:sz w:val="28"/>
          <w:szCs w:val="28"/>
        </w:rPr>
        <w:t xml:space="preserve">5. </w:t>
      </w:r>
      <w:r w:rsidR="00410106">
        <w:rPr>
          <w:sz w:val="28"/>
          <w:szCs w:val="28"/>
        </w:rPr>
        <w:t>Действия органов государственного контроля (надзора) по пресечению нарушений обязательных требований и (или) устранению последствий таких нарушений</w:t>
      </w:r>
      <w:r>
        <w:rPr>
          <w:sz w:val="28"/>
          <w:szCs w:val="28"/>
        </w:rPr>
        <w:t>.</w:t>
      </w:r>
    </w:p>
    <w:p w:rsidR="00112DEB" w:rsidRDefault="00E13D14" w:rsidP="009F7ED1">
      <w:pPr>
        <w:jc w:val="both"/>
        <w:rPr>
          <w:sz w:val="28"/>
          <w:szCs w:val="28"/>
        </w:rPr>
      </w:pPr>
      <w:r>
        <w:rPr>
          <w:sz w:val="28"/>
          <w:szCs w:val="28"/>
        </w:rPr>
        <w:tab/>
        <w:t xml:space="preserve">По результатам проведенных проверок </w:t>
      </w:r>
      <w:r w:rsidR="00112DEB">
        <w:rPr>
          <w:sz w:val="28"/>
          <w:szCs w:val="28"/>
        </w:rPr>
        <w:t xml:space="preserve">приняты следующие меры: </w:t>
      </w:r>
    </w:p>
    <w:p w:rsidR="00112DEB" w:rsidRPr="00E10D5D" w:rsidRDefault="00112DEB" w:rsidP="00112DEB">
      <w:pPr>
        <w:ind w:firstLine="708"/>
        <w:jc w:val="both"/>
        <w:rPr>
          <w:sz w:val="28"/>
          <w:szCs w:val="28"/>
        </w:rPr>
      </w:pPr>
      <w:r w:rsidRPr="00787F71">
        <w:rPr>
          <w:sz w:val="28"/>
          <w:szCs w:val="28"/>
        </w:rPr>
        <w:t xml:space="preserve">– </w:t>
      </w:r>
      <w:r w:rsidR="00810FB7" w:rsidRPr="00787F71">
        <w:rPr>
          <w:sz w:val="28"/>
          <w:szCs w:val="28"/>
        </w:rPr>
        <w:t xml:space="preserve">выдано </w:t>
      </w:r>
      <w:r w:rsidR="004C78C7" w:rsidRPr="00787F71">
        <w:rPr>
          <w:sz w:val="28"/>
          <w:szCs w:val="28"/>
        </w:rPr>
        <w:t>2</w:t>
      </w:r>
      <w:r w:rsidR="00787F71" w:rsidRPr="00787F71">
        <w:rPr>
          <w:sz w:val="28"/>
          <w:szCs w:val="28"/>
        </w:rPr>
        <w:t>4</w:t>
      </w:r>
      <w:r w:rsidR="004C78C7" w:rsidRPr="00787F71">
        <w:rPr>
          <w:sz w:val="28"/>
          <w:szCs w:val="28"/>
        </w:rPr>
        <w:t xml:space="preserve"> предписани</w:t>
      </w:r>
      <w:r w:rsidR="00903703" w:rsidRPr="00787F71">
        <w:rPr>
          <w:sz w:val="28"/>
          <w:szCs w:val="28"/>
        </w:rPr>
        <w:t>й</w:t>
      </w:r>
      <w:r w:rsidR="00810FB7" w:rsidRPr="00787F71">
        <w:rPr>
          <w:sz w:val="28"/>
          <w:szCs w:val="28"/>
        </w:rPr>
        <w:t xml:space="preserve"> об устранении выя</w:t>
      </w:r>
      <w:r w:rsidR="00C60A43" w:rsidRPr="00787F71">
        <w:rPr>
          <w:sz w:val="28"/>
          <w:szCs w:val="28"/>
        </w:rPr>
        <w:t>вленных нарушений</w:t>
      </w:r>
      <w:r w:rsidR="006D7462" w:rsidRPr="00787F71">
        <w:rPr>
          <w:sz w:val="28"/>
          <w:szCs w:val="28"/>
        </w:rPr>
        <w:t xml:space="preserve">, из них в первом </w:t>
      </w:r>
      <w:r w:rsidR="006D7462" w:rsidRPr="00E10D5D">
        <w:rPr>
          <w:sz w:val="28"/>
          <w:szCs w:val="28"/>
        </w:rPr>
        <w:t>полугодии – 10, во втором – 1</w:t>
      </w:r>
      <w:r w:rsidR="00E10D5D" w:rsidRPr="00E10D5D">
        <w:rPr>
          <w:sz w:val="28"/>
          <w:szCs w:val="28"/>
        </w:rPr>
        <w:t>4</w:t>
      </w:r>
      <w:r w:rsidR="00C60A43" w:rsidRPr="00E10D5D">
        <w:rPr>
          <w:sz w:val="28"/>
          <w:szCs w:val="28"/>
        </w:rPr>
        <w:t>;</w:t>
      </w:r>
      <w:r w:rsidR="004C78C7" w:rsidRPr="00E10D5D">
        <w:rPr>
          <w:sz w:val="28"/>
          <w:szCs w:val="28"/>
        </w:rPr>
        <w:t xml:space="preserve"> </w:t>
      </w:r>
    </w:p>
    <w:p w:rsidR="00112DEB" w:rsidRPr="00E10D5D" w:rsidRDefault="00112DEB" w:rsidP="00112DEB">
      <w:pPr>
        <w:ind w:firstLine="708"/>
        <w:jc w:val="both"/>
        <w:rPr>
          <w:sz w:val="28"/>
          <w:szCs w:val="28"/>
        </w:rPr>
      </w:pPr>
      <w:r w:rsidRPr="00F1075A">
        <w:rPr>
          <w:sz w:val="28"/>
          <w:szCs w:val="28"/>
        </w:rPr>
        <w:t xml:space="preserve">– </w:t>
      </w:r>
      <w:r w:rsidR="004C78C7" w:rsidRPr="00787F71">
        <w:rPr>
          <w:sz w:val="28"/>
          <w:szCs w:val="28"/>
        </w:rPr>
        <w:t xml:space="preserve">составлено </w:t>
      </w:r>
      <w:r w:rsidR="006D7462" w:rsidRPr="00787F71">
        <w:rPr>
          <w:sz w:val="28"/>
          <w:szCs w:val="28"/>
        </w:rPr>
        <w:t>2</w:t>
      </w:r>
      <w:r w:rsidR="00787F71" w:rsidRPr="00787F71">
        <w:rPr>
          <w:sz w:val="28"/>
          <w:szCs w:val="28"/>
        </w:rPr>
        <w:t>3</w:t>
      </w:r>
      <w:r w:rsidR="00C60A43" w:rsidRPr="00787F71">
        <w:rPr>
          <w:sz w:val="28"/>
          <w:szCs w:val="28"/>
        </w:rPr>
        <w:t xml:space="preserve"> </w:t>
      </w:r>
      <w:r w:rsidR="00A004F7">
        <w:rPr>
          <w:sz w:val="28"/>
          <w:szCs w:val="28"/>
        </w:rPr>
        <w:t>(</w:t>
      </w:r>
      <w:r w:rsidR="00A004F7" w:rsidRPr="00E10D5D">
        <w:rPr>
          <w:sz w:val="28"/>
          <w:szCs w:val="28"/>
        </w:rPr>
        <w:t xml:space="preserve">в первом полугодии </w:t>
      </w:r>
      <w:r w:rsidR="00A004F7">
        <w:rPr>
          <w:sz w:val="28"/>
          <w:szCs w:val="28"/>
        </w:rPr>
        <w:t>–</w:t>
      </w:r>
      <w:r w:rsidR="00A004F7" w:rsidRPr="00E10D5D">
        <w:rPr>
          <w:sz w:val="28"/>
          <w:szCs w:val="28"/>
        </w:rPr>
        <w:t xml:space="preserve"> 14, во втором – 9</w:t>
      </w:r>
      <w:r w:rsidR="00A004F7">
        <w:rPr>
          <w:sz w:val="28"/>
          <w:szCs w:val="28"/>
        </w:rPr>
        <w:t xml:space="preserve">) </w:t>
      </w:r>
      <w:r w:rsidR="00C60A43" w:rsidRPr="00787F71">
        <w:rPr>
          <w:sz w:val="28"/>
          <w:szCs w:val="28"/>
        </w:rPr>
        <w:t>протокол</w:t>
      </w:r>
      <w:r w:rsidR="00787F71" w:rsidRPr="00787F71">
        <w:rPr>
          <w:sz w:val="28"/>
          <w:szCs w:val="28"/>
        </w:rPr>
        <w:t>а</w:t>
      </w:r>
      <w:r w:rsidR="00C60A43" w:rsidRPr="00787F71">
        <w:rPr>
          <w:sz w:val="28"/>
          <w:szCs w:val="28"/>
        </w:rPr>
        <w:t xml:space="preserve"> об административных правонарушениях, предусмотренных статьями 10.6 и 10.8 Кодекса Российской Федерации об административных правонарушениях (далее – Кодекс</w:t>
      </w:r>
      <w:r w:rsidR="00A004F7">
        <w:rPr>
          <w:sz w:val="28"/>
          <w:szCs w:val="28"/>
        </w:rPr>
        <w:t>)</w:t>
      </w:r>
      <w:r w:rsidR="00171233" w:rsidRPr="00E10D5D">
        <w:rPr>
          <w:sz w:val="28"/>
          <w:szCs w:val="28"/>
        </w:rPr>
        <w:t>;</w:t>
      </w:r>
    </w:p>
    <w:p w:rsidR="00112DEB" w:rsidRPr="00E10D5D" w:rsidRDefault="00112DEB" w:rsidP="00112DEB">
      <w:pPr>
        <w:ind w:firstLine="708"/>
        <w:jc w:val="both"/>
        <w:rPr>
          <w:sz w:val="28"/>
          <w:szCs w:val="28"/>
        </w:rPr>
      </w:pPr>
      <w:r w:rsidRPr="00F1075A">
        <w:rPr>
          <w:sz w:val="28"/>
          <w:szCs w:val="28"/>
        </w:rPr>
        <w:t xml:space="preserve">– </w:t>
      </w:r>
      <w:r w:rsidRPr="00787F71">
        <w:rPr>
          <w:sz w:val="28"/>
          <w:szCs w:val="28"/>
        </w:rPr>
        <w:t xml:space="preserve">составлено </w:t>
      </w:r>
      <w:r w:rsidR="00787F71" w:rsidRPr="00787F71">
        <w:rPr>
          <w:sz w:val="28"/>
          <w:szCs w:val="28"/>
        </w:rPr>
        <w:t>7</w:t>
      </w:r>
      <w:r w:rsidR="006D7462" w:rsidRPr="00787F71">
        <w:rPr>
          <w:sz w:val="28"/>
          <w:szCs w:val="28"/>
        </w:rPr>
        <w:t xml:space="preserve"> </w:t>
      </w:r>
      <w:r w:rsidR="00A004F7">
        <w:rPr>
          <w:sz w:val="28"/>
          <w:szCs w:val="28"/>
        </w:rPr>
        <w:t>(</w:t>
      </w:r>
      <w:r w:rsidR="00A004F7" w:rsidRPr="00E10D5D">
        <w:rPr>
          <w:sz w:val="28"/>
          <w:szCs w:val="28"/>
        </w:rPr>
        <w:t>все во втором полугодии</w:t>
      </w:r>
      <w:r w:rsidR="00A004F7">
        <w:rPr>
          <w:sz w:val="28"/>
          <w:szCs w:val="28"/>
        </w:rPr>
        <w:t xml:space="preserve">) </w:t>
      </w:r>
      <w:r w:rsidR="00C60A43" w:rsidRPr="00787F71">
        <w:rPr>
          <w:sz w:val="28"/>
          <w:szCs w:val="28"/>
        </w:rPr>
        <w:t>протокол</w:t>
      </w:r>
      <w:r w:rsidR="00B838D3" w:rsidRPr="00787F71">
        <w:rPr>
          <w:sz w:val="28"/>
          <w:szCs w:val="28"/>
        </w:rPr>
        <w:t>ов</w:t>
      </w:r>
      <w:r w:rsidR="00C60A43" w:rsidRPr="00787F71">
        <w:rPr>
          <w:sz w:val="28"/>
          <w:szCs w:val="28"/>
        </w:rPr>
        <w:t xml:space="preserve"> об административном правонарушении против порядка управления</w:t>
      </w:r>
      <w:r w:rsidR="006D7462" w:rsidRPr="00787F71">
        <w:rPr>
          <w:sz w:val="28"/>
          <w:szCs w:val="28"/>
        </w:rPr>
        <w:t xml:space="preserve">, предусмотренных </w:t>
      </w:r>
      <w:r w:rsidR="00C60A43" w:rsidRPr="00787F71">
        <w:rPr>
          <w:sz w:val="28"/>
          <w:szCs w:val="28"/>
        </w:rPr>
        <w:t>част</w:t>
      </w:r>
      <w:r w:rsidR="00171233" w:rsidRPr="00787F71">
        <w:rPr>
          <w:sz w:val="28"/>
          <w:szCs w:val="28"/>
        </w:rPr>
        <w:t>ью</w:t>
      </w:r>
      <w:r w:rsidR="00C60A43" w:rsidRPr="00787F71">
        <w:rPr>
          <w:sz w:val="28"/>
          <w:szCs w:val="28"/>
        </w:rPr>
        <w:t xml:space="preserve"> 1 статьи 19.</w:t>
      </w:r>
      <w:r w:rsidR="00171233" w:rsidRPr="00787F71">
        <w:rPr>
          <w:sz w:val="28"/>
          <w:szCs w:val="28"/>
        </w:rPr>
        <w:t>5</w:t>
      </w:r>
      <w:r w:rsidR="00787F71" w:rsidRPr="00787F71">
        <w:rPr>
          <w:sz w:val="28"/>
          <w:szCs w:val="28"/>
        </w:rPr>
        <w:t>, частью 1 статьи 19.4, частью 2 статьи 19.4.1</w:t>
      </w:r>
      <w:r w:rsidR="00C60A43" w:rsidRPr="00787F71">
        <w:rPr>
          <w:sz w:val="28"/>
          <w:szCs w:val="28"/>
        </w:rPr>
        <w:t xml:space="preserve"> Кодекса (направлены мировым судьям</w:t>
      </w:r>
      <w:r w:rsidR="00C60A43" w:rsidRPr="00E10D5D">
        <w:rPr>
          <w:sz w:val="28"/>
          <w:szCs w:val="28"/>
        </w:rPr>
        <w:t>)</w:t>
      </w:r>
      <w:r w:rsidR="00A004F7">
        <w:rPr>
          <w:sz w:val="28"/>
          <w:szCs w:val="28"/>
        </w:rPr>
        <w:t>.</w:t>
      </w:r>
      <w:r w:rsidR="00171233" w:rsidRPr="00E10D5D">
        <w:rPr>
          <w:sz w:val="28"/>
          <w:szCs w:val="28"/>
        </w:rPr>
        <w:t xml:space="preserve"> </w:t>
      </w:r>
    </w:p>
    <w:p w:rsidR="00A004F7" w:rsidRDefault="00C60A43" w:rsidP="00A004F7">
      <w:pPr>
        <w:ind w:firstLine="708"/>
        <w:jc w:val="both"/>
        <w:rPr>
          <w:sz w:val="28"/>
          <w:szCs w:val="28"/>
        </w:rPr>
      </w:pPr>
      <w:r w:rsidRPr="00F1075A">
        <w:rPr>
          <w:sz w:val="28"/>
          <w:szCs w:val="28"/>
        </w:rPr>
        <w:t>По результат</w:t>
      </w:r>
      <w:r w:rsidR="00DD5344" w:rsidRPr="00F1075A">
        <w:rPr>
          <w:sz w:val="28"/>
          <w:szCs w:val="28"/>
        </w:rPr>
        <w:t xml:space="preserve">ам рассмотренных </w:t>
      </w:r>
      <w:r w:rsidR="00A004F7">
        <w:rPr>
          <w:sz w:val="28"/>
          <w:szCs w:val="28"/>
        </w:rPr>
        <w:t xml:space="preserve">Агентством и мировыми судьями </w:t>
      </w:r>
      <w:r w:rsidR="00A004F7" w:rsidRPr="00F1075A">
        <w:rPr>
          <w:sz w:val="28"/>
          <w:szCs w:val="28"/>
        </w:rPr>
        <w:t xml:space="preserve">дел </w:t>
      </w:r>
      <w:r w:rsidR="00A004F7">
        <w:rPr>
          <w:sz w:val="28"/>
          <w:szCs w:val="28"/>
        </w:rPr>
        <w:t xml:space="preserve">об административных правонарушениях, возбужденных по результатам проверок, </w:t>
      </w:r>
      <w:r w:rsidR="00DD5344" w:rsidRPr="0025412A">
        <w:rPr>
          <w:sz w:val="28"/>
          <w:szCs w:val="28"/>
        </w:rPr>
        <w:t xml:space="preserve">наложено </w:t>
      </w:r>
      <w:r w:rsidR="00E10D5D" w:rsidRPr="0025412A">
        <w:rPr>
          <w:sz w:val="28"/>
          <w:szCs w:val="28"/>
        </w:rPr>
        <w:t>25</w:t>
      </w:r>
      <w:r w:rsidRPr="0025412A">
        <w:rPr>
          <w:sz w:val="28"/>
          <w:szCs w:val="28"/>
        </w:rPr>
        <w:t xml:space="preserve"> административн</w:t>
      </w:r>
      <w:r w:rsidR="00E10D5D" w:rsidRPr="0025412A">
        <w:rPr>
          <w:sz w:val="28"/>
          <w:szCs w:val="28"/>
        </w:rPr>
        <w:t xml:space="preserve">ых </w:t>
      </w:r>
      <w:r w:rsidR="00DD5344" w:rsidRPr="0025412A">
        <w:rPr>
          <w:sz w:val="28"/>
          <w:szCs w:val="28"/>
        </w:rPr>
        <w:t>наказани</w:t>
      </w:r>
      <w:r w:rsidR="00E10D5D" w:rsidRPr="0025412A">
        <w:rPr>
          <w:sz w:val="28"/>
          <w:szCs w:val="28"/>
        </w:rPr>
        <w:t>й в виде</w:t>
      </w:r>
      <w:r w:rsidR="00DD5344" w:rsidRPr="0025412A">
        <w:rPr>
          <w:sz w:val="28"/>
          <w:szCs w:val="28"/>
        </w:rPr>
        <w:t xml:space="preserve"> административных штрафов </w:t>
      </w:r>
      <w:r w:rsidR="00810FB7" w:rsidRPr="0025412A">
        <w:rPr>
          <w:sz w:val="28"/>
          <w:szCs w:val="28"/>
        </w:rPr>
        <w:t xml:space="preserve">на общую сумму </w:t>
      </w:r>
      <w:r w:rsidR="00E10D5D" w:rsidRPr="0025412A">
        <w:rPr>
          <w:sz w:val="28"/>
          <w:szCs w:val="28"/>
        </w:rPr>
        <w:t>210,0</w:t>
      </w:r>
      <w:r w:rsidR="00810FB7" w:rsidRPr="0025412A">
        <w:rPr>
          <w:sz w:val="28"/>
          <w:szCs w:val="28"/>
        </w:rPr>
        <w:t xml:space="preserve"> тыс. </w:t>
      </w:r>
      <w:r w:rsidR="00810FB7" w:rsidRPr="00E10D5D">
        <w:rPr>
          <w:sz w:val="28"/>
          <w:szCs w:val="28"/>
        </w:rPr>
        <w:t>руб.</w:t>
      </w:r>
      <w:r w:rsidR="00A004F7">
        <w:rPr>
          <w:sz w:val="28"/>
          <w:szCs w:val="28"/>
        </w:rPr>
        <w:t xml:space="preserve">, из которых оплачены штрафы на сумму 180 тыс. руб., что составляет 85,71 %; </w:t>
      </w:r>
      <w:r w:rsidR="00A004F7" w:rsidRPr="00406590">
        <w:rPr>
          <w:sz w:val="28"/>
          <w:szCs w:val="28"/>
        </w:rPr>
        <w:t xml:space="preserve">4 </w:t>
      </w:r>
      <w:proofErr w:type="gramStart"/>
      <w:r w:rsidR="00A004F7" w:rsidRPr="00406590">
        <w:rPr>
          <w:sz w:val="28"/>
          <w:szCs w:val="28"/>
        </w:rPr>
        <w:t>административных</w:t>
      </w:r>
      <w:proofErr w:type="gramEnd"/>
      <w:r w:rsidR="00A004F7" w:rsidRPr="00406590">
        <w:rPr>
          <w:sz w:val="28"/>
          <w:szCs w:val="28"/>
        </w:rPr>
        <w:t xml:space="preserve"> дела на конец 2013 года находились </w:t>
      </w:r>
      <w:r w:rsidR="00A004F7">
        <w:rPr>
          <w:sz w:val="28"/>
          <w:szCs w:val="28"/>
        </w:rPr>
        <w:t>на рассмотрении в суде, 1 административное дело в связи с отсутствием состава административного правонарушения прекращено.</w:t>
      </w:r>
    </w:p>
    <w:p w:rsidR="00111350" w:rsidRPr="00E10D5D" w:rsidRDefault="00111350" w:rsidP="00111350">
      <w:pPr>
        <w:ind w:firstLine="708"/>
        <w:jc w:val="both"/>
        <w:rPr>
          <w:sz w:val="28"/>
          <w:szCs w:val="28"/>
        </w:rPr>
      </w:pPr>
      <w:r w:rsidRPr="00F1075A">
        <w:rPr>
          <w:sz w:val="28"/>
          <w:szCs w:val="28"/>
        </w:rPr>
        <w:lastRenderedPageBreak/>
        <w:t xml:space="preserve">По результатам проведенных контрольно-надзорных мероприятий направлено </w:t>
      </w:r>
      <w:r w:rsidRPr="00787F71">
        <w:rPr>
          <w:sz w:val="28"/>
          <w:szCs w:val="28"/>
        </w:rPr>
        <w:t xml:space="preserve">на техническую утилизацию (муку кормовую из </w:t>
      </w:r>
      <w:r w:rsidRPr="00E10D5D">
        <w:rPr>
          <w:sz w:val="28"/>
          <w:szCs w:val="28"/>
        </w:rPr>
        <w:t xml:space="preserve">рыб) </w:t>
      </w:r>
      <w:r w:rsidR="00E10D5D" w:rsidRPr="00E10D5D">
        <w:rPr>
          <w:sz w:val="28"/>
          <w:szCs w:val="28"/>
        </w:rPr>
        <w:t>379,5</w:t>
      </w:r>
      <w:r w:rsidRPr="00E10D5D">
        <w:rPr>
          <w:sz w:val="28"/>
          <w:szCs w:val="28"/>
        </w:rPr>
        <w:t xml:space="preserve"> кг </w:t>
      </w:r>
      <w:proofErr w:type="spellStart"/>
      <w:r w:rsidRPr="00E10D5D">
        <w:rPr>
          <w:sz w:val="28"/>
          <w:szCs w:val="28"/>
        </w:rPr>
        <w:t>рыбопродукции</w:t>
      </w:r>
      <w:proofErr w:type="spellEnd"/>
      <w:r w:rsidR="0011425D" w:rsidRPr="00E10D5D">
        <w:rPr>
          <w:sz w:val="28"/>
          <w:szCs w:val="28"/>
        </w:rPr>
        <w:t xml:space="preserve">. </w:t>
      </w:r>
      <w:r w:rsidRPr="00E10D5D">
        <w:rPr>
          <w:sz w:val="28"/>
          <w:szCs w:val="28"/>
        </w:rPr>
        <w:t xml:space="preserve"> </w:t>
      </w:r>
    </w:p>
    <w:p w:rsidR="004C78C7" w:rsidRDefault="004C78C7" w:rsidP="009F7ED1">
      <w:pPr>
        <w:ind w:firstLine="720"/>
        <w:jc w:val="both"/>
        <w:rPr>
          <w:sz w:val="28"/>
          <w:szCs w:val="28"/>
        </w:rPr>
      </w:pPr>
    </w:p>
    <w:p w:rsidR="00410106" w:rsidRDefault="009F7ED1" w:rsidP="009F7ED1">
      <w:pPr>
        <w:ind w:firstLine="720"/>
        <w:jc w:val="both"/>
        <w:rPr>
          <w:sz w:val="28"/>
          <w:szCs w:val="28"/>
        </w:rPr>
      </w:pPr>
      <w:r>
        <w:rPr>
          <w:sz w:val="28"/>
          <w:szCs w:val="28"/>
        </w:rPr>
        <w:t xml:space="preserve">6. </w:t>
      </w:r>
      <w:r w:rsidR="00410106">
        <w:rPr>
          <w:sz w:val="28"/>
          <w:szCs w:val="28"/>
        </w:rPr>
        <w:t>Анализ и оценка эффективности государственного контроля (надзора)</w:t>
      </w:r>
      <w:r>
        <w:rPr>
          <w:sz w:val="28"/>
          <w:szCs w:val="28"/>
        </w:rPr>
        <w:t>.</w:t>
      </w:r>
    </w:p>
    <w:p w:rsidR="00410106" w:rsidRPr="00F1075A" w:rsidRDefault="00166DFC" w:rsidP="00166DFC">
      <w:pPr>
        <w:ind w:firstLine="708"/>
        <w:jc w:val="both"/>
        <w:rPr>
          <w:sz w:val="28"/>
          <w:szCs w:val="28"/>
        </w:rPr>
      </w:pPr>
      <w:r>
        <w:rPr>
          <w:sz w:val="28"/>
          <w:szCs w:val="28"/>
        </w:rPr>
        <w:t>В ежегодный план проведения Агентством плановых проверок юридических лиц и индивидуальных предпринимателей</w:t>
      </w:r>
      <w:r w:rsidRPr="00166DFC">
        <w:rPr>
          <w:sz w:val="28"/>
          <w:szCs w:val="28"/>
        </w:rPr>
        <w:t xml:space="preserve"> </w:t>
      </w:r>
      <w:r w:rsidR="0083607E">
        <w:rPr>
          <w:sz w:val="28"/>
          <w:szCs w:val="28"/>
        </w:rPr>
        <w:t>в 201</w:t>
      </w:r>
      <w:r w:rsidR="00F1075A">
        <w:rPr>
          <w:sz w:val="28"/>
          <w:szCs w:val="28"/>
        </w:rPr>
        <w:t>3</w:t>
      </w:r>
      <w:r>
        <w:rPr>
          <w:sz w:val="28"/>
          <w:szCs w:val="28"/>
        </w:rPr>
        <w:t xml:space="preserve"> г</w:t>
      </w:r>
      <w:r w:rsidR="009F7ED1">
        <w:rPr>
          <w:sz w:val="28"/>
          <w:szCs w:val="28"/>
        </w:rPr>
        <w:t>оду</w:t>
      </w:r>
      <w:r>
        <w:rPr>
          <w:sz w:val="28"/>
          <w:szCs w:val="28"/>
        </w:rPr>
        <w:t xml:space="preserve">, включено </w:t>
      </w:r>
      <w:r w:rsidR="00F1075A">
        <w:rPr>
          <w:sz w:val="28"/>
          <w:szCs w:val="28"/>
        </w:rPr>
        <w:t>38</w:t>
      </w:r>
      <w:r w:rsidR="0083607E">
        <w:rPr>
          <w:sz w:val="28"/>
          <w:szCs w:val="28"/>
        </w:rPr>
        <w:t xml:space="preserve"> проверок</w:t>
      </w:r>
      <w:r w:rsidR="009643AA">
        <w:rPr>
          <w:sz w:val="28"/>
          <w:szCs w:val="28"/>
        </w:rPr>
        <w:t xml:space="preserve"> (в 201</w:t>
      </w:r>
      <w:r w:rsidR="00F1075A">
        <w:rPr>
          <w:sz w:val="28"/>
          <w:szCs w:val="28"/>
        </w:rPr>
        <w:t>2</w:t>
      </w:r>
      <w:r w:rsidR="009643AA">
        <w:rPr>
          <w:sz w:val="28"/>
          <w:szCs w:val="28"/>
        </w:rPr>
        <w:t xml:space="preserve"> г. – </w:t>
      </w:r>
      <w:r w:rsidR="00817F40">
        <w:rPr>
          <w:sz w:val="28"/>
          <w:szCs w:val="28"/>
        </w:rPr>
        <w:t>4</w:t>
      </w:r>
      <w:r w:rsidR="00F1075A">
        <w:rPr>
          <w:sz w:val="28"/>
          <w:szCs w:val="28"/>
        </w:rPr>
        <w:t>5</w:t>
      </w:r>
      <w:r w:rsidR="009643AA">
        <w:rPr>
          <w:sz w:val="28"/>
          <w:szCs w:val="28"/>
        </w:rPr>
        <w:t>)</w:t>
      </w:r>
      <w:r w:rsidR="0083607E">
        <w:rPr>
          <w:sz w:val="28"/>
          <w:szCs w:val="28"/>
        </w:rPr>
        <w:t>, из них проведено 3</w:t>
      </w:r>
      <w:r w:rsidR="00F1075A">
        <w:rPr>
          <w:sz w:val="28"/>
          <w:szCs w:val="28"/>
        </w:rPr>
        <w:t>1</w:t>
      </w:r>
      <w:r w:rsidR="00817F40">
        <w:rPr>
          <w:sz w:val="28"/>
          <w:szCs w:val="28"/>
        </w:rPr>
        <w:t xml:space="preserve"> (в 201</w:t>
      </w:r>
      <w:r w:rsidR="00F1075A">
        <w:rPr>
          <w:sz w:val="28"/>
          <w:szCs w:val="28"/>
        </w:rPr>
        <w:t>2</w:t>
      </w:r>
      <w:r w:rsidR="009643AA">
        <w:rPr>
          <w:sz w:val="28"/>
          <w:szCs w:val="28"/>
        </w:rPr>
        <w:t xml:space="preserve"> г. – </w:t>
      </w:r>
      <w:r w:rsidR="00817F40">
        <w:rPr>
          <w:sz w:val="28"/>
          <w:szCs w:val="28"/>
        </w:rPr>
        <w:t>3</w:t>
      </w:r>
      <w:r w:rsidR="009643AA">
        <w:rPr>
          <w:sz w:val="28"/>
          <w:szCs w:val="28"/>
        </w:rPr>
        <w:t>7)</w:t>
      </w:r>
      <w:r>
        <w:rPr>
          <w:sz w:val="28"/>
          <w:szCs w:val="28"/>
        </w:rPr>
        <w:t xml:space="preserve">, процент выполнения составил </w:t>
      </w:r>
      <w:r w:rsidR="00F1075A">
        <w:rPr>
          <w:sz w:val="28"/>
          <w:szCs w:val="28"/>
        </w:rPr>
        <w:t xml:space="preserve">81,6 </w:t>
      </w:r>
      <w:r>
        <w:rPr>
          <w:sz w:val="28"/>
          <w:szCs w:val="28"/>
        </w:rPr>
        <w:t>%</w:t>
      </w:r>
      <w:r w:rsidR="009643AA">
        <w:rPr>
          <w:sz w:val="28"/>
          <w:szCs w:val="28"/>
        </w:rPr>
        <w:t xml:space="preserve"> (в 201</w:t>
      </w:r>
      <w:r w:rsidR="00F1075A">
        <w:rPr>
          <w:sz w:val="28"/>
          <w:szCs w:val="28"/>
        </w:rPr>
        <w:t>2</w:t>
      </w:r>
      <w:r w:rsidR="009643AA">
        <w:rPr>
          <w:sz w:val="28"/>
          <w:szCs w:val="28"/>
        </w:rPr>
        <w:t xml:space="preserve"> г. – </w:t>
      </w:r>
      <w:r w:rsidR="00F1075A">
        <w:rPr>
          <w:sz w:val="28"/>
          <w:szCs w:val="28"/>
        </w:rPr>
        <w:t xml:space="preserve">82,22 </w:t>
      </w:r>
      <w:r w:rsidR="009643AA">
        <w:rPr>
          <w:sz w:val="28"/>
          <w:szCs w:val="28"/>
        </w:rPr>
        <w:t>%).</w:t>
      </w:r>
      <w:r>
        <w:rPr>
          <w:sz w:val="28"/>
          <w:szCs w:val="28"/>
        </w:rPr>
        <w:t xml:space="preserve"> </w:t>
      </w:r>
      <w:proofErr w:type="gramStart"/>
      <w:r w:rsidR="00817F40">
        <w:rPr>
          <w:sz w:val="28"/>
          <w:szCs w:val="28"/>
        </w:rPr>
        <w:t>В первом полугодии проведено 1</w:t>
      </w:r>
      <w:r w:rsidR="00F1075A">
        <w:rPr>
          <w:sz w:val="28"/>
          <w:szCs w:val="28"/>
        </w:rPr>
        <w:t>3</w:t>
      </w:r>
      <w:r w:rsidR="00817F40">
        <w:rPr>
          <w:sz w:val="28"/>
          <w:szCs w:val="28"/>
        </w:rPr>
        <w:t xml:space="preserve"> плановых проверок, что</w:t>
      </w:r>
      <w:r w:rsidR="00CB2F4C">
        <w:rPr>
          <w:sz w:val="28"/>
          <w:szCs w:val="28"/>
        </w:rPr>
        <w:t xml:space="preserve"> составляет </w:t>
      </w:r>
      <w:r w:rsidR="00F1075A">
        <w:rPr>
          <w:sz w:val="28"/>
          <w:szCs w:val="28"/>
        </w:rPr>
        <w:t>92,8</w:t>
      </w:r>
      <w:r w:rsidR="006D66A5" w:rsidRPr="006D66A5">
        <w:rPr>
          <w:sz w:val="28"/>
          <w:szCs w:val="28"/>
        </w:rPr>
        <w:t>6</w:t>
      </w:r>
      <w:r w:rsidR="00CB2F4C">
        <w:rPr>
          <w:sz w:val="28"/>
          <w:szCs w:val="28"/>
        </w:rPr>
        <w:t xml:space="preserve"> % от запланированных проверок в этом периоде, во втором полугодии – </w:t>
      </w:r>
      <w:r w:rsidR="00F1075A">
        <w:rPr>
          <w:sz w:val="28"/>
          <w:szCs w:val="28"/>
        </w:rPr>
        <w:t>18</w:t>
      </w:r>
      <w:r w:rsidR="00CB2F4C">
        <w:rPr>
          <w:sz w:val="28"/>
          <w:szCs w:val="28"/>
        </w:rPr>
        <w:t xml:space="preserve"> </w:t>
      </w:r>
      <w:r w:rsidR="00CB2F4C" w:rsidRPr="00F1075A">
        <w:rPr>
          <w:sz w:val="28"/>
          <w:szCs w:val="28"/>
        </w:rPr>
        <w:t xml:space="preserve">проверки, что составляет </w:t>
      </w:r>
      <w:r w:rsidR="00F1075A" w:rsidRPr="00F1075A">
        <w:rPr>
          <w:sz w:val="28"/>
          <w:szCs w:val="28"/>
        </w:rPr>
        <w:t>75,0</w:t>
      </w:r>
      <w:r w:rsidR="00CB2F4C" w:rsidRPr="00F1075A">
        <w:rPr>
          <w:sz w:val="28"/>
          <w:szCs w:val="28"/>
        </w:rPr>
        <w:t xml:space="preserve"> % от запланированных во втором полугодии. </w:t>
      </w:r>
      <w:proofErr w:type="gramEnd"/>
    </w:p>
    <w:p w:rsidR="00CB2F4C" w:rsidRPr="00E37EF6" w:rsidRDefault="00CB2F4C" w:rsidP="00CB2F4C">
      <w:pPr>
        <w:ind w:firstLine="708"/>
        <w:jc w:val="both"/>
        <w:rPr>
          <w:sz w:val="28"/>
          <w:szCs w:val="28"/>
        </w:rPr>
      </w:pPr>
      <w:proofErr w:type="gramStart"/>
      <w:r w:rsidRPr="00F1075A">
        <w:rPr>
          <w:sz w:val="28"/>
          <w:szCs w:val="28"/>
        </w:rPr>
        <w:t xml:space="preserve">Из </w:t>
      </w:r>
      <w:r w:rsidR="00F1075A" w:rsidRPr="00F1075A">
        <w:rPr>
          <w:sz w:val="28"/>
          <w:szCs w:val="28"/>
        </w:rPr>
        <w:t>38</w:t>
      </w:r>
      <w:r w:rsidRPr="00F1075A">
        <w:rPr>
          <w:sz w:val="28"/>
          <w:szCs w:val="28"/>
        </w:rPr>
        <w:t xml:space="preserve"> запланированных в 201</w:t>
      </w:r>
      <w:r w:rsidR="00F1075A" w:rsidRPr="00F1075A">
        <w:rPr>
          <w:sz w:val="28"/>
          <w:szCs w:val="28"/>
        </w:rPr>
        <w:t>3</w:t>
      </w:r>
      <w:r w:rsidRPr="00F1075A">
        <w:rPr>
          <w:sz w:val="28"/>
          <w:szCs w:val="28"/>
        </w:rPr>
        <w:t xml:space="preserve"> году проверок </w:t>
      </w:r>
      <w:r w:rsidR="00F1075A" w:rsidRPr="00F1075A">
        <w:rPr>
          <w:sz w:val="28"/>
          <w:szCs w:val="28"/>
        </w:rPr>
        <w:t>7</w:t>
      </w:r>
      <w:r w:rsidRPr="00F1075A">
        <w:rPr>
          <w:sz w:val="28"/>
          <w:szCs w:val="28"/>
        </w:rPr>
        <w:t xml:space="preserve"> не были проведены по следующим причинам: 1 – в связи с отсутствием основания для проведения проверки (не истекло 3-х лет с момента проведения Управлением Федеральной службы по ветеринарному и фитосанитарному надзору по Камчатскому краю и Чукотскому автономному округу последней плановой проверки по соблюдению требований ветеринарного законодательства Российской Федерации);</w:t>
      </w:r>
      <w:proofErr w:type="gramEnd"/>
      <w:r w:rsidRPr="00F1075A">
        <w:rPr>
          <w:sz w:val="28"/>
          <w:szCs w:val="28"/>
        </w:rPr>
        <w:t xml:space="preserve"> </w:t>
      </w:r>
      <w:r w:rsidR="00E37EF6">
        <w:rPr>
          <w:sz w:val="28"/>
          <w:szCs w:val="28"/>
        </w:rPr>
        <w:t>1 – ликвидация предприятия и прекращение предпринимательской деятельности; 5</w:t>
      </w:r>
      <w:r w:rsidRPr="00F1075A">
        <w:rPr>
          <w:sz w:val="28"/>
          <w:szCs w:val="28"/>
        </w:rPr>
        <w:t xml:space="preserve"> – прекращение </w:t>
      </w:r>
      <w:r w:rsidR="00E37EF6">
        <w:rPr>
          <w:sz w:val="28"/>
          <w:szCs w:val="28"/>
        </w:rPr>
        <w:t xml:space="preserve">по указанным адресам </w:t>
      </w:r>
      <w:r w:rsidRPr="00F1075A">
        <w:rPr>
          <w:sz w:val="28"/>
          <w:szCs w:val="28"/>
        </w:rPr>
        <w:t>производственной деятельности, поднадзорной Агентству</w:t>
      </w:r>
      <w:r w:rsidR="00F1075A" w:rsidRPr="00E37EF6">
        <w:rPr>
          <w:sz w:val="28"/>
          <w:szCs w:val="28"/>
        </w:rPr>
        <w:t>.</w:t>
      </w:r>
      <w:r w:rsidR="00E37EF6" w:rsidRPr="00E37EF6">
        <w:rPr>
          <w:sz w:val="28"/>
          <w:szCs w:val="28"/>
        </w:rPr>
        <w:t xml:space="preserve"> Доля несостоявшихся проверок составляет 18,4</w:t>
      </w:r>
      <w:r w:rsidR="00FB49FF">
        <w:rPr>
          <w:sz w:val="28"/>
          <w:szCs w:val="28"/>
        </w:rPr>
        <w:t>2</w:t>
      </w:r>
      <w:r w:rsidR="00E37EF6" w:rsidRPr="00E37EF6">
        <w:rPr>
          <w:sz w:val="28"/>
          <w:szCs w:val="28"/>
        </w:rPr>
        <w:t xml:space="preserve"> %</w:t>
      </w:r>
      <w:r w:rsidR="00E37EF6">
        <w:rPr>
          <w:sz w:val="28"/>
          <w:szCs w:val="28"/>
        </w:rPr>
        <w:t xml:space="preserve"> (в 2012 г. – 17,78</w:t>
      </w:r>
      <w:r w:rsidR="00FB49FF">
        <w:rPr>
          <w:sz w:val="28"/>
          <w:szCs w:val="28"/>
        </w:rPr>
        <w:t xml:space="preserve"> </w:t>
      </w:r>
      <w:r w:rsidR="00E37EF6">
        <w:rPr>
          <w:sz w:val="28"/>
          <w:szCs w:val="28"/>
        </w:rPr>
        <w:t>%).</w:t>
      </w:r>
    </w:p>
    <w:p w:rsidR="00A97C7C" w:rsidRPr="00F1075A" w:rsidRDefault="00F1075A" w:rsidP="009F7ED1">
      <w:pPr>
        <w:ind w:firstLine="708"/>
        <w:jc w:val="both"/>
        <w:rPr>
          <w:color w:val="FF0000"/>
          <w:sz w:val="28"/>
          <w:szCs w:val="28"/>
        </w:rPr>
      </w:pPr>
      <w:r w:rsidRPr="00E41E21">
        <w:rPr>
          <w:sz w:val="28"/>
          <w:szCs w:val="28"/>
        </w:rPr>
        <w:t>В 2013</w:t>
      </w:r>
      <w:r w:rsidR="00A97C7C" w:rsidRPr="00E41E21">
        <w:rPr>
          <w:sz w:val="28"/>
          <w:szCs w:val="28"/>
        </w:rPr>
        <w:t xml:space="preserve"> году н</w:t>
      </w:r>
      <w:r w:rsidRPr="00E41E21">
        <w:rPr>
          <w:sz w:val="28"/>
          <w:szCs w:val="28"/>
        </w:rPr>
        <w:t>аправлено в органы прокуратуры 2</w:t>
      </w:r>
      <w:r w:rsidR="00A97C7C" w:rsidRPr="00E41E21">
        <w:rPr>
          <w:sz w:val="28"/>
          <w:szCs w:val="28"/>
        </w:rPr>
        <w:t xml:space="preserve"> заявления о согласовании проведения внеплановых выездных проверок, </w:t>
      </w:r>
      <w:r w:rsidRPr="00E41E21">
        <w:rPr>
          <w:sz w:val="28"/>
          <w:szCs w:val="28"/>
        </w:rPr>
        <w:t xml:space="preserve">в проведении </w:t>
      </w:r>
      <w:r w:rsidRPr="00E44883">
        <w:rPr>
          <w:sz w:val="28"/>
          <w:szCs w:val="28"/>
        </w:rPr>
        <w:t>которых отказано</w:t>
      </w:r>
      <w:r w:rsidR="00E41E21" w:rsidRPr="00E44883">
        <w:rPr>
          <w:sz w:val="28"/>
          <w:szCs w:val="28"/>
        </w:rPr>
        <w:t>. В</w:t>
      </w:r>
      <w:r w:rsidR="00E41E21">
        <w:rPr>
          <w:sz w:val="28"/>
          <w:szCs w:val="28"/>
        </w:rPr>
        <w:t xml:space="preserve"> 2012 году направлено в органы прокуратуры 4 заявления о согласовании проведения внеплановых выездных проверок (в первом полугодии – 3, во втором – 1), из них отказано в согласовании – 3 (первое полугодие), что составляет 75 % от общего числа заявлений</w:t>
      </w:r>
      <w:r w:rsidR="00E41E21" w:rsidRPr="00646D80">
        <w:rPr>
          <w:sz w:val="28"/>
          <w:szCs w:val="28"/>
        </w:rPr>
        <w:t>.</w:t>
      </w:r>
    </w:p>
    <w:p w:rsidR="00E439A5" w:rsidRPr="0025412A" w:rsidRDefault="00E41E21" w:rsidP="00E439A5">
      <w:pPr>
        <w:ind w:firstLine="708"/>
        <w:jc w:val="both"/>
        <w:rPr>
          <w:sz w:val="28"/>
          <w:szCs w:val="28"/>
        </w:rPr>
      </w:pPr>
      <w:r w:rsidRPr="00E41E21">
        <w:rPr>
          <w:sz w:val="28"/>
          <w:szCs w:val="28"/>
        </w:rPr>
        <w:t>В 2013</w:t>
      </w:r>
      <w:r w:rsidR="00A97C7C" w:rsidRPr="00E41E21">
        <w:rPr>
          <w:sz w:val="28"/>
          <w:szCs w:val="28"/>
        </w:rPr>
        <w:t xml:space="preserve"> году в </w:t>
      </w:r>
      <w:r w:rsidR="00A97C7C" w:rsidRPr="0025412A">
        <w:rPr>
          <w:sz w:val="28"/>
          <w:szCs w:val="28"/>
        </w:rPr>
        <w:t xml:space="preserve">отношении </w:t>
      </w:r>
      <w:r w:rsidR="0025412A" w:rsidRPr="0025412A">
        <w:rPr>
          <w:sz w:val="28"/>
          <w:szCs w:val="28"/>
        </w:rPr>
        <w:t>39</w:t>
      </w:r>
      <w:r w:rsidR="00A97C7C" w:rsidRPr="0025412A">
        <w:rPr>
          <w:sz w:val="28"/>
          <w:szCs w:val="28"/>
        </w:rPr>
        <w:t xml:space="preserve"> </w:t>
      </w:r>
      <w:r w:rsidR="00E439A5" w:rsidRPr="0025412A">
        <w:rPr>
          <w:sz w:val="28"/>
          <w:szCs w:val="28"/>
        </w:rPr>
        <w:t xml:space="preserve">юридических лиц, индивидуальных предпринимателей проведены плановые, внеплановые проверки, что составило </w:t>
      </w:r>
      <w:r w:rsidR="0025412A" w:rsidRPr="0025412A">
        <w:rPr>
          <w:sz w:val="28"/>
          <w:szCs w:val="28"/>
        </w:rPr>
        <w:t>7,4</w:t>
      </w:r>
      <w:r w:rsidR="00E439A5" w:rsidRPr="0025412A">
        <w:rPr>
          <w:sz w:val="28"/>
          <w:szCs w:val="28"/>
        </w:rPr>
        <w:t xml:space="preserve"> % от общего количества юридических лиц, индивидуальных предпринимателей, осуществляющих деятельность на территории Камчатского края; в 201</w:t>
      </w:r>
      <w:r w:rsidR="0025412A" w:rsidRPr="0025412A">
        <w:rPr>
          <w:sz w:val="28"/>
          <w:szCs w:val="28"/>
        </w:rPr>
        <w:t>2</w:t>
      </w:r>
      <w:r w:rsidR="00E439A5" w:rsidRPr="0025412A">
        <w:rPr>
          <w:sz w:val="28"/>
          <w:szCs w:val="28"/>
        </w:rPr>
        <w:t xml:space="preserve"> году – в отношении 4</w:t>
      </w:r>
      <w:r w:rsidR="0025412A" w:rsidRPr="0025412A">
        <w:rPr>
          <w:sz w:val="28"/>
          <w:szCs w:val="28"/>
        </w:rPr>
        <w:t>3</w:t>
      </w:r>
      <w:r w:rsidR="00E439A5" w:rsidRPr="0025412A">
        <w:rPr>
          <w:sz w:val="28"/>
          <w:szCs w:val="28"/>
        </w:rPr>
        <w:t xml:space="preserve"> лиц, что составило 9,</w:t>
      </w:r>
      <w:r w:rsidR="0025412A" w:rsidRPr="0025412A">
        <w:rPr>
          <w:sz w:val="28"/>
          <w:szCs w:val="28"/>
        </w:rPr>
        <w:t>05</w:t>
      </w:r>
      <w:r w:rsidR="00E439A5" w:rsidRPr="0025412A">
        <w:rPr>
          <w:sz w:val="28"/>
          <w:szCs w:val="28"/>
        </w:rPr>
        <w:t xml:space="preserve"> %. </w:t>
      </w:r>
    </w:p>
    <w:p w:rsidR="0017185C" w:rsidRPr="00E44883" w:rsidRDefault="0025412A" w:rsidP="009F7ED1">
      <w:pPr>
        <w:ind w:firstLine="708"/>
        <w:jc w:val="both"/>
        <w:rPr>
          <w:sz w:val="28"/>
          <w:szCs w:val="28"/>
        </w:rPr>
      </w:pPr>
      <w:r w:rsidRPr="0025412A">
        <w:rPr>
          <w:sz w:val="28"/>
          <w:szCs w:val="28"/>
        </w:rPr>
        <w:t>В 2013</w:t>
      </w:r>
      <w:r w:rsidR="0017185C" w:rsidRPr="0025412A">
        <w:rPr>
          <w:sz w:val="28"/>
          <w:szCs w:val="28"/>
        </w:rPr>
        <w:t xml:space="preserve"> году </w:t>
      </w:r>
      <w:r w:rsidR="002772E7" w:rsidRPr="0025412A">
        <w:rPr>
          <w:sz w:val="28"/>
          <w:szCs w:val="28"/>
        </w:rPr>
        <w:t xml:space="preserve">среднее количество проверок, проведенных </w:t>
      </w:r>
      <w:r w:rsidR="0017185C" w:rsidRPr="0025412A">
        <w:rPr>
          <w:sz w:val="28"/>
          <w:szCs w:val="28"/>
        </w:rPr>
        <w:t>в отношении одного юридического лица, индивидуального предпринимателя</w:t>
      </w:r>
      <w:r w:rsidR="002772E7" w:rsidRPr="00E44883">
        <w:rPr>
          <w:sz w:val="28"/>
          <w:szCs w:val="28"/>
        </w:rPr>
        <w:t>,</w:t>
      </w:r>
      <w:r w:rsidR="0017185C" w:rsidRPr="00E44883">
        <w:rPr>
          <w:sz w:val="28"/>
          <w:szCs w:val="28"/>
        </w:rPr>
        <w:t xml:space="preserve"> </w:t>
      </w:r>
      <w:r w:rsidR="002772E7" w:rsidRPr="00E44883">
        <w:rPr>
          <w:sz w:val="28"/>
          <w:szCs w:val="28"/>
        </w:rPr>
        <w:t>составляет</w:t>
      </w:r>
      <w:r w:rsidRPr="00E44883">
        <w:rPr>
          <w:sz w:val="28"/>
          <w:szCs w:val="28"/>
        </w:rPr>
        <w:t xml:space="preserve"> </w:t>
      </w:r>
      <w:r w:rsidR="00E44883">
        <w:rPr>
          <w:sz w:val="28"/>
          <w:szCs w:val="28"/>
        </w:rPr>
        <w:t>1,</w:t>
      </w:r>
      <w:r w:rsidR="00E44883" w:rsidRPr="00E44883">
        <w:rPr>
          <w:sz w:val="28"/>
          <w:szCs w:val="28"/>
        </w:rPr>
        <w:t>33</w:t>
      </w:r>
      <w:r w:rsidRPr="00E44883">
        <w:rPr>
          <w:sz w:val="28"/>
          <w:szCs w:val="28"/>
        </w:rPr>
        <w:t>; в 2012</w:t>
      </w:r>
      <w:r w:rsidR="002772E7" w:rsidRPr="00E44883">
        <w:rPr>
          <w:sz w:val="28"/>
          <w:szCs w:val="28"/>
        </w:rPr>
        <w:t xml:space="preserve"> году – </w:t>
      </w:r>
      <w:r w:rsidRPr="00E44883">
        <w:rPr>
          <w:sz w:val="28"/>
          <w:szCs w:val="28"/>
        </w:rPr>
        <w:t>1,35</w:t>
      </w:r>
      <w:r w:rsidR="002772E7" w:rsidRPr="00E44883">
        <w:rPr>
          <w:sz w:val="28"/>
          <w:szCs w:val="28"/>
        </w:rPr>
        <w:t>.</w:t>
      </w:r>
    </w:p>
    <w:p w:rsidR="005E1F13" w:rsidRPr="0025412A" w:rsidRDefault="002B10B5" w:rsidP="009F7ED1">
      <w:pPr>
        <w:ind w:firstLine="708"/>
        <w:jc w:val="both"/>
        <w:rPr>
          <w:sz w:val="28"/>
          <w:szCs w:val="28"/>
        </w:rPr>
      </w:pPr>
      <w:r w:rsidRPr="0025412A">
        <w:rPr>
          <w:sz w:val="28"/>
          <w:szCs w:val="28"/>
        </w:rPr>
        <w:t>В 201</w:t>
      </w:r>
      <w:r w:rsidR="0025412A" w:rsidRPr="0025412A">
        <w:rPr>
          <w:sz w:val="28"/>
          <w:szCs w:val="28"/>
        </w:rPr>
        <w:t>3</w:t>
      </w:r>
      <w:r w:rsidRPr="0025412A">
        <w:rPr>
          <w:sz w:val="28"/>
          <w:szCs w:val="28"/>
        </w:rPr>
        <w:t xml:space="preserve"> году проведена</w:t>
      </w:r>
      <w:r w:rsidR="00E439A5" w:rsidRPr="0025412A">
        <w:rPr>
          <w:sz w:val="28"/>
          <w:szCs w:val="28"/>
        </w:rPr>
        <w:t xml:space="preserve"> 21 внеплановая проверка</w:t>
      </w:r>
      <w:r w:rsidR="0025412A" w:rsidRPr="0025412A">
        <w:rPr>
          <w:sz w:val="28"/>
          <w:szCs w:val="28"/>
        </w:rPr>
        <w:t xml:space="preserve"> (в первом полугодии – 7</w:t>
      </w:r>
      <w:r w:rsidR="004535D5" w:rsidRPr="0025412A">
        <w:rPr>
          <w:sz w:val="28"/>
          <w:szCs w:val="28"/>
        </w:rPr>
        <w:t>, во втором – 1</w:t>
      </w:r>
      <w:r w:rsidR="0025412A" w:rsidRPr="0025412A">
        <w:rPr>
          <w:sz w:val="28"/>
          <w:szCs w:val="28"/>
        </w:rPr>
        <w:t>4</w:t>
      </w:r>
      <w:r w:rsidR="004535D5" w:rsidRPr="0025412A">
        <w:rPr>
          <w:sz w:val="28"/>
          <w:szCs w:val="28"/>
        </w:rPr>
        <w:t xml:space="preserve"> проверок, соответственно)</w:t>
      </w:r>
      <w:r w:rsidR="00E439A5" w:rsidRPr="0025412A">
        <w:rPr>
          <w:sz w:val="28"/>
          <w:szCs w:val="28"/>
        </w:rPr>
        <w:t xml:space="preserve">, что составило </w:t>
      </w:r>
      <w:r w:rsidR="0025412A" w:rsidRPr="0025412A">
        <w:rPr>
          <w:sz w:val="28"/>
          <w:szCs w:val="28"/>
        </w:rPr>
        <w:t>40,</w:t>
      </w:r>
      <w:r w:rsidR="006D66A5" w:rsidRPr="006D66A5">
        <w:rPr>
          <w:sz w:val="28"/>
          <w:szCs w:val="28"/>
        </w:rPr>
        <w:t>38</w:t>
      </w:r>
      <w:r w:rsidR="00E439A5" w:rsidRPr="0025412A">
        <w:rPr>
          <w:sz w:val="28"/>
          <w:szCs w:val="28"/>
        </w:rPr>
        <w:t xml:space="preserve"> % от общего количества проведенных </w:t>
      </w:r>
      <w:r w:rsidR="004535D5" w:rsidRPr="0025412A">
        <w:rPr>
          <w:sz w:val="28"/>
          <w:szCs w:val="28"/>
        </w:rPr>
        <w:t xml:space="preserve">в году </w:t>
      </w:r>
      <w:r w:rsidR="00E439A5" w:rsidRPr="0025412A">
        <w:rPr>
          <w:sz w:val="28"/>
          <w:szCs w:val="28"/>
        </w:rPr>
        <w:t>проверок</w:t>
      </w:r>
      <w:r w:rsidR="00D74908" w:rsidRPr="0025412A">
        <w:rPr>
          <w:sz w:val="28"/>
          <w:szCs w:val="28"/>
        </w:rPr>
        <w:t xml:space="preserve">, </w:t>
      </w:r>
      <w:r w:rsidR="0025412A" w:rsidRPr="0025412A">
        <w:rPr>
          <w:sz w:val="28"/>
          <w:szCs w:val="28"/>
        </w:rPr>
        <w:t>35,0</w:t>
      </w:r>
      <w:r w:rsidR="00D74908" w:rsidRPr="0025412A">
        <w:rPr>
          <w:sz w:val="28"/>
          <w:szCs w:val="28"/>
        </w:rPr>
        <w:t xml:space="preserve"> и </w:t>
      </w:r>
      <w:r w:rsidR="008419E2">
        <w:rPr>
          <w:sz w:val="28"/>
          <w:szCs w:val="28"/>
        </w:rPr>
        <w:t>43,</w:t>
      </w:r>
      <w:r w:rsidR="006D66A5" w:rsidRPr="006D66A5">
        <w:rPr>
          <w:sz w:val="28"/>
          <w:szCs w:val="28"/>
        </w:rPr>
        <w:t>75</w:t>
      </w:r>
      <w:r w:rsidR="00D74908" w:rsidRPr="0025412A">
        <w:rPr>
          <w:sz w:val="28"/>
          <w:szCs w:val="28"/>
        </w:rPr>
        <w:t xml:space="preserve"> % от общего количества проверок, проведенных по полугодиям, соответственно</w:t>
      </w:r>
      <w:r w:rsidR="004535D5" w:rsidRPr="0025412A">
        <w:rPr>
          <w:sz w:val="28"/>
          <w:szCs w:val="28"/>
        </w:rPr>
        <w:t>.</w:t>
      </w:r>
      <w:r w:rsidR="00E439A5" w:rsidRPr="00F1075A">
        <w:rPr>
          <w:color w:val="FF0000"/>
          <w:sz w:val="28"/>
          <w:szCs w:val="28"/>
        </w:rPr>
        <w:t xml:space="preserve"> </w:t>
      </w:r>
      <w:r w:rsidR="005E1F13" w:rsidRPr="0025412A">
        <w:rPr>
          <w:sz w:val="28"/>
          <w:szCs w:val="28"/>
        </w:rPr>
        <w:t>В 201</w:t>
      </w:r>
      <w:r w:rsidR="0025412A" w:rsidRPr="0025412A">
        <w:rPr>
          <w:sz w:val="28"/>
          <w:szCs w:val="28"/>
        </w:rPr>
        <w:t>2 году проведена 21</w:t>
      </w:r>
      <w:r w:rsidR="005E1F13" w:rsidRPr="0025412A">
        <w:rPr>
          <w:sz w:val="28"/>
          <w:szCs w:val="28"/>
        </w:rPr>
        <w:t xml:space="preserve"> внепланов</w:t>
      </w:r>
      <w:r w:rsidR="0025412A" w:rsidRPr="0025412A">
        <w:rPr>
          <w:sz w:val="28"/>
          <w:szCs w:val="28"/>
        </w:rPr>
        <w:t>ая</w:t>
      </w:r>
      <w:r w:rsidR="005E1F13" w:rsidRPr="0025412A">
        <w:rPr>
          <w:sz w:val="28"/>
          <w:szCs w:val="28"/>
        </w:rPr>
        <w:t xml:space="preserve"> проверк</w:t>
      </w:r>
      <w:r w:rsidR="0025412A" w:rsidRPr="0025412A">
        <w:rPr>
          <w:sz w:val="28"/>
          <w:szCs w:val="28"/>
        </w:rPr>
        <w:t>а</w:t>
      </w:r>
      <w:r w:rsidR="005E1F13" w:rsidRPr="0025412A">
        <w:rPr>
          <w:sz w:val="28"/>
          <w:szCs w:val="28"/>
        </w:rPr>
        <w:t xml:space="preserve">, что составило </w:t>
      </w:r>
      <w:r w:rsidR="0025412A" w:rsidRPr="0025412A">
        <w:rPr>
          <w:sz w:val="28"/>
          <w:szCs w:val="28"/>
        </w:rPr>
        <w:t>36,2</w:t>
      </w:r>
      <w:r w:rsidR="005E1F13" w:rsidRPr="0025412A">
        <w:rPr>
          <w:sz w:val="28"/>
          <w:szCs w:val="28"/>
        </w:rPr>
        <w:t xml:space="preserve"> % от общего количества проведенных проверок. </w:t>
      </w:r>
    </w:p>
    <w:p w:rsidR="005E708C" w:rsidRPr="00F1075A" w:rsidRDefault="002B10B5" w:rsidP="005E708C">
      <w:pPr>
        <w:ind w:firstLine="708"/>
        <w:jc w:val="both"/>
        <w:rPr>
          <w:color w:val="FF0000"/>
          <w:sz w:val="28"/>
          <w:szCs w:val="28"/>
        </w:rPr>
      </w:pPr>
      <w:proofErr w:type="gramStart"/>
      <w:r w:rsidRPr="0025412A">
        <w:rPr>
          <w:sz w:val="28"/>
          <w:szCs w:val="28"/>
        </w:rPr>
        <w:t>По итогам проведения внеплановых проверок</w:t>
      </w:r>
      <w:r w:rsidR="00E44883">
        <w:rPr>
          <w:sz w:val="28"/>
          <w:szCs w:val="28"/>
        </w:rPr>
        <w:t xml:space="preserve"> в 2013 году </w:t>
      </w:r>
      <w:r w:rsidRPr="00E44883">
        <w:rPr>
          <w:sz w:val="28"/>
          <w:szCs w:val="28"/>
        </w:rPr>
        <w:t>выявлено</w:t>
      </w:r>
      <w:r w:rsidR="00E44883" w:rsidRPr="00E44883">
        <w:rPr>
          <w:sz w:val="28"/>
          <w:szCs w:val="28"/>
        </w:rPr>
        <w:t xml:space="preserve"> 6</w:t>
      </w:r>
      <w:r w:rsidRPr="00F1075A">
        <w:rPr>
          <w:color w:val="FF0000"/>
          <w:sz w:val="28"/>
          <w:szCs w:val="28"/>
        </w:rPr>
        <w:t xml:space="preserve"> </w:t>
      </w:r>
      <w:r w:rsidRPr="00E44883">
        <w:rPr>
          <w:sz w:val="28"/>
          <w:szCs w:val="28"/>
        </w:rPr>
        <w:t xml:space="preserve">правонарушений, что составляет </w:t>
      </w:r>
      <w:r w:rsidR="00E44883" w:rsidRPr="00E44883">
        <w:rPr>
          <w:sz w:val="28"/>
          <w:szCs w:val="28"/>
        </w:rPr>
        <w:t>20</w:t>
      </w:r>
      <w:r w:rsidRPr="00E44883">
        <w:rPr>
          <w:sz w:val="28"/>
          <w:szCs w:val="28"/>
        </w:rPr>
        <w:t xml:space="preserve"> % от общего числа правонарушений, </w:t>
      </w:r>
      <w:r w:rsidRPr="00E44883">
        <w:rPr>
          <w:sz w:val="28"/>
          <w:szCs w:val="28"/>
        </w:rPr>
        <w:lastRenderedPageBreak/>
        <w:t xml:space="preserve">выявленных по итогам </w:t>
      </w:r>
      <w:r w:rsidR="00E257EB" w:rsidRPr="00E44883">
        <w:rPr>
          <w:sz w:val="28"/>
          <w:szCs w:val="28"/>
        </w:rPr>
        <w:t xml:space="preserve">всех </w:t>
      </w:r>
      <w:r w:rsidRPr="00E44883">
        <w:rPr>
          <w:sz w:val="28"/>
          <w:szCs w:val="28"/>
        </w:rPr>
        <w:t xml:space="preserve">проверок (в первом полугодии – </w:t>
      </w:r>
      <w:r w:rsidR="00E44883" w:rsidRPr="00E44883">
        <w:rPr>
          <w:sz w:val="28"/>
          <w:szCs w:val="28"/>
        </w:rPr>
        <w:t>0</w:t>
      </w:r>
      <w:r w:rsidRPr="00E44883">
        <w:rPr>
          <w:sz w:val="28"/>
          <w:szCs w:val="28"/>
        </w:rPr>
        <w:t xml:space="preserve">, во втором – </w:t>
      </w:r>
      <w:r w:rsidR="00E44883" w:rsidRPr="00E44883">
        <w:rPr>
          <w:sz w:val="28"/>
          <w:szCs w:val="28"/>
        </w:rPr>
        <w:t>6</w:t>
      </w:r>
      <w:r w:rsidRPr="00E44883">
        <w:rPr>
          <w:sz w:val="28"/>
          <w:szCs w:val="28"/>
        </w:rPr>
        <w:t xml:space="preserve"> пр</w:t>
      </w:r>
      <w:r w:rsidR="00A17185" w:rsidRPr="00E44883">
        <w:rPr>
          <w:sz w:val="28"/>
          <w:szCs w:val="28"/>
        </w:rPr>
        <w:t>авонарушений</w:t>
      </w:r>
      <w:r w:rsidRPr="00E44883">
        <w:rPr>
          <w:sz w:val="28"/>
          <w:szCs w:val="28"/>
        </w:rPr>
        <w:t>, соответственно), из них</w:t>
      </w:r>
      <w:r w:rsidR="00A17185" w:rsidRPr="00E44883">
        <w:rPr>
          <w:sz w:val="28"/>
          <w:szCs w:val="28"/>
        </w:rPr>
        <w:t>:</w:t>
      </w:r>
      <w:r w:rsidRPr="00E44883">
        <w:rPr>
          <w:sz w:val="28"/>
          <w:szCs w:val="28"/>
        </w:rPr>
        <w:t xml:space="preserve"> нарушений обязательных требований ветеринарного законодательства Российской Федерации – </w:t>
      </w:r>
      <w:r w:rsidR="00E44883" w:rsidRPr="00E44883">
        <w:rPr>
          <w:sz w:val="28"/>
          <w:szCs w:val="28"/>
        </w:rPr>
        <w:t>1</w:t>
      </w:r>
      <w:r w:rsidR="005E708C" w:rsidRPr="00E44883">
        <w:rPr>
          <w:sz w:val="28"/>
          <w:szCs w:val="28"/>
        </w:rPr>
        <w:t>, что</w:t>
      </w:r>
      <w:r w:rsidR="005E708C" w:rsidRPr="00F1075A">
        <w:rPr>
          <w:color w:val="FF0000"/>
          <w:sz w:val="28"/>
          <w:szCs w:val="28"/>
        </w:rPr>
        <w:t xml:space="preserve"> </w:t>
      </w:r>
      <w:r w:rsidR="005E708C" w:rsidRPr="00E44883">
        <w:rPr>
          <w:sz w:val="28"/>
          <w:szCs w:val="28"/>
        </w:rPr>
        <w:t>составляет</w:t>
      </w:r>
      <w:r w:rsidRPr="00E44883">
        <w:rPr>
          <w:sz w:val="28"/>
          <w:szCs w:val="28"/>
        </w:rPr>
        <w:t xml:space="preserve"> </w:t>
      </w:r>
      <w:r w:rsidR="00E44883" w:rsidRPr="00E44883">
        <w:rPr>
          <w:sz w:val="28"/>
          <w:szCs w:val="28"/>
        </w:rPr>
        <w:t>3,33</w:t>
      </w:r>
      <w:r w:rsidR="005E708C" w:rsidRPr="00E44883">
        <w:rPr>
          <w:sz w:val="28"/>
          <w:szCs w:val="28"/>
        </w:rPr>
        <w:t xml:space="preserve"> % от общего числа выявленных правонарушений, </w:t>
      </w:r>
      <w:r w:rsidRPr="00E44883">
        <w:rPr>
          <w:sz w:val="28"/>
          <w:szCs w:val="28"/>
        </w:rPr>
        <w:t xml:space="preserve">невыполнение предписаний – </w:t>
      </w:r>
      <w:r w:rsidR="00E44883" w:rsidRPr="00E44883">
        <w:rPr>
          <w:sz w:val="28"/>
          <w:szCs w:val="28"/>
        </w:rPr>
        <w:t>5</w:t>
      </w:r>
      <w:r w:rsidR="005E708C" w:rsidRPr="00E44883">
        <w:rPr>
          <w:sz w:val="28"/>
          <w:szCs w:val="28"/>
        </w:rPr>
        <w:t xml:space="preserve">, что составляет </w:t>
      </w:r>
      <w:r w:rsidR="00E44883" w:rsidRPr="00E44883">
        <w:rPr>
          <w:sz w:val="28"/>
          <w:szCs w:val="28"/>
        </w:rPr>
        <w:t>16,67</w:t>
      </w:r>
      <w:r w:rsidR="005E708C" w:rsidRPr="00E44883">
        <w:rPr>
          <w:sz w:val="28"/>
          <w:szCs w:val="28"/>
        </w:rPr>
        <w:t xml:space="preserve"> % от общего числа выявленных</w:t>
      </w:r>
      <w:proofErr w:type="gramEnd"/>
      <w:r w:rsidR="005E708C" w:rsidRPr="00E44883">
        <w:rPr>
          <w:sz w:val="28"/>
          <w:szCs w:val="28"/>
        </w:rPr>
        <w:t xml:space="preserve"> правонарушений</w:t>
      </w:r>
      <w:r w:rsidR="00E44883">
        <w:rPr>
          <w:sz w:val="28"/>
          <w:szCs w:val="28"/>
        </w:rPr>
        <w:t xml:space="preserve">. </w:t>
      </w:r>
      <w:proofErr w:type="gramStart"/>
      <w:r w:rsidR="00E44883">
        <w:rPr>
          <w:sz w:val="28"/>
          <w:szCs w:val="28"/>
        </w:rPr>
        <w:t>В 2012 году п</w:t>
      </w:r>
      <w:r w:rsidR="00E44883" w:rsidRPr="0025412A">
        <w:rPr>
          <w:sz w:val="28"/>
          <w:szCs w:val="28"/>
        </w:rPr>
        <w:t xml:space="preserve">о итогам проведения внеплановых проверок </w:t>
      </w:r>
      <w:r w:rsidR="00E44883" w:rsidRPr="00E44883">
        <w:rPr>
          <w:sz w:val="28"/>
          <w:szCs w:val="28"/>
        </w:rPr>
        <w:t xml:space="preserve">выявлено 13 правонарушений, что составляет 37,14 % от общего числа правонарушений, выявленных по итогам всех проверок, из них: нарушений обязательных требований ветеринарного законодательства Российской Федерации – 7, что составляет 20,0 % от общего числа выявленных правонарушений, невыполнение предписаний – 6, что составляет 17,1 % от общего числа выявленных правонарушений. </w:t>
      </w:r>
      <w:proofErr w:type="gramEnd"/>
    </w:p>
    <w:p w:rsidR="00F20BC2" w:rsidRPr="00946C45" w:rsidRDefault="00946C45" w:rsidP="006A263A">
      <w:pPr>
        <w:ind w:firstLine="708"/>
        <w:jc w:val="both"/>
        <w:rPr>
          <w:sz w:val="28"/>
          <w:szCs w:val="28"/>
        </w:rPr>
      </w:pPr>
      <w:r w:rsidRPr="00946C45">
        <w:rPr>
          <w:sz w:val="28"/>
          <w:szCs w:val="28"/>
        </w:rPr>
        <w:t>В 2013 году по итогам проведения 22</w:t>
      </w:r>
      <w:r w:rsidR="009D64C7" w:rsidRPr="00946C45">
        <w:rPr>
          <w:sz w:val="28"/>
          <w:szCs w:val="28"/>
        </w:rPr>
        <w:t xml:space="preserve"> проверок (</w:t>
      </w:r>
      <w:r w:rsidRPr="00946C45">
        <w:rPr>
          <w:sz w:val="28"/>
          <w:szCs w:val="28"/>
        </w:rPr>
        <w:t>10</w:t>
      </w:r>
      <w:r w:rsidR="009D64C7" w:rsidRPr="00946C45">
        <w:rPr>
          <w:sz w:val="28"/>
          <w:szCs w:val="28"/>
        </w:rPr>
        <w:t xml:space="preserve"> – в первом полугодии, 1</w:t>
      </w:r>
      <w:r w:rsidRPr="00946C45">
        <w:rPr>
          <w:sz w:val="28"/>
          <w:szCs w:val="28"/>
        </w:rPr>
        <w:t>2</w:t>
      </w:r>
      <w:r w:rsidR="009D64C7" w:rsidRPr="00946C45">
        <w:rPr>
          <w:sz w:val="28"/>
          <w:szCs w:val="28"/>
        </w:rPr>
        <w:t xml:space="preserve"> – во втором) выявлены правонарушения, что составляет </w:t>
      </w:r>
      <w:r w:rsidRPr="00946C45">
        <w:rPr>
          <w:sz w:val="28"/>
          <w:szCs w:val="28"/>
        </w:rPr>
        <w:t>42,3</w:t>
      </w:r>
      <w:r w:rsidR="009D64C7" w:rsidRPr="00946C45">
        <w:rPr>
          <w:sz w:val="28"/>
          <w:szCs w:val="28"/>
        </w:rPr>
        <w:t xml:space="preserve"> % от общего числа проведенных плановых и внеплановых проверок</w:t>
      </w:r>
      <w:r w:rsidR="00D74908" w:rsidRPr="00946C45">
        <w:rPr>
          <w:sz w:val="28"/>
          <w:szCs w:val="28"/>
        </w:rPr>
        <w:t xml:space="preserve">, </w:t>
      </w:r>
      <w:r w:rsidRPr="00946C45">
        <w:rPr>
          <w:sz w:val="28"/>
          <w:szCs w:val="28"/>
        </w:rPr>
        <w:t>50,0</w:t>
      </w:r>
      <w:r w:rsidR="00C725BD" w:rsidRPr="00946C45">
        <w:rPr>
          <w:sz w:val="28"/>
          <w:szCs w:val="28"/>
        </w:rPr>
        <w:t xml:space="preserve"> и </w:t>
      </w:r>
      <w:r w:rsidRPr="00946C45">
        <w:rPr>
          <w:sz w:val="28"/>
          <w:szCs w:val="28"/>
        </w:rPr>
        <w:t>37,5</w:t>
      </w:r>
      <w:r w:rsidR="00C725BD" w:rsidRPr="00946C45">
        <w:rPr>
          <w:sz w:val="28"/>
          <w:szCs w:val="28"/>
        </w:rPr>
        <w:t xml:space="preserve"> % от общего числа плановых и внеплановых проверок, проведенных по полугодиям, соответственно</w:t>
      </w:r>
      <w:r w:rsidR="006E676E" w:rsidRPr="00946C45">
        <w:rPr>
          <w:sz w:val="28"/>
          <w:szCs w:val="28"/>
        </w:rPr>
        <w:t xml:space="preserve">. При выявлении правонарушений по итогам проведения всех проверок возбуждены дела об административных правонарушениях, что составляет 100 %. </w:t>
      </w:r>
    </w:p>
    <w:p w:rsidR="006A263A" w:rsidRPr="00406590" w:rsidRDefault="00946C45" w:rsidP="006A263A">
      <w:pPr>
        <w:ind w:firstLine="708"/>
        <w:jc w:val="both"/>
        <w:rPr>
          <w:color w:val="FF0000"/>
          <w:sz w:val="28"/>
          <w:szCs w:val="28"/>
        </w:rPr>
      </w:pPr>
      <w:r w:rsidRPr="00946C45">
        <w:rPr>
          <w:sz w:val="28"/>
          <w:szCs w:val="28"/>
        </w:rPr>
        <w:t>В результате проведения 22</w:t>
      </w:r>
      <w:r w:rsidR="006A263A" w:rsidRPr="00946C45">
        <w:rPr>
          <w:sz w:val="28"/>
          <w:szCs w:val="28"/>
        </w:rPr>
        <w:t xml:space="preserve"> проверок возбуждены дела об админист</w:t>
      </w:r>
      <w:r w:rsidRPr="00946C45">
        <w:rPr>
          <w:sz w:val="28"/>
          <w:szCs w:val="28"/>
        </w:rPr>
        <w:t>ративных правонарушениях и по 20</w:t>
      </w:r>
      <w:r w:rsidR="006A263A" w:rsidRPr="00946C45">
        <w:rPr>
          <w:sz w:val="28"/>
          <w:szCs w:val="28"/>
        </w:rPr>
        <w:t xml:space="preserve"> проверкам (</w:t>
      </w:r>
      <w:r w:rsidRPr="00946C45">
        <w:rPr>
          <w:sz w:val="28"/>
          <w:szCs w:val="28"/>
        </w:rPr>
        <w:t>10</w:t>
      </w:r>
      <w:r w:rsidR="006A263A" w:rsidRPr="00946C45">
        <w:rPr>
          <w:sz w:val="28"/>
          <w:szCs w:val="28"/>
        </w:rPr>
        <w:t xml:space="preserve"> – в первом полугодии, 1</w:t>
      </w:r>
      <w:r w:rsidRPr="00946C45">
        <w:rPr>
          <w:sz w:val="28"/>
          <w:szCs w:val="28"/>
        </w:rPr>
        <w:t>0</w:t>
      </w:r>
      <w:r w:rsidR="006A263A" w:rsidRPr="00946C45">
        <w:rPr>
          <w:sz w:val="28"/>
          <w:szCs w:val="28"/>
        </w:rPr>
        <w:t xml:space="preserve"> – во втором) наложены административные штрафы, что составляет 9</w:t>
      </w:r>
      <w:r w:rsidRPr="00946C45">
        <w:rPr>
          <w:sz w:val="28"/>
          <w:szCs w:val="28"/>
        </w:rPr>
        <w:t>0,9</w:t>
      </w:r>
      <w:r w:rsidR="006D66A5" w:rsidRPr="006D66A5">
        <w:rPr>
          <w:sz w:val="28"/>
          <w:szCs w:val="28"/>
        </w:rPr>
        <w:t>1</w:t>
      </w:r>
      <w:r w:rsidR="006A263A" w:rsidRPr="00946C45">
        <w:rPr>
          <w:sz w:val="28"/>
          <w:szCs w:val="28"/>
        </w:rPr>
        <w:t xml:space="preserve"> % от общего числа проверок, в результате которых выявлены нарушения.</w:t>
      </w:r>
      <w:r w:rsidR="004B0173">
        <w:rPr>
          <w:sz w:val="28"/>
          <w:szCs w:val="28"/>
        </w:rPr>
        <w:t xml:space="preserve"> </w:t>
      </w:r>
    </w:p>
    <w:p w:rsidR="00E44883" w:rsidRPr="004B0173" w:rsidRDefault="00E44883" w:rsidP="00E44883">
      <w:pPr>
        <w:ind w:firstLine="708"/>
        <w:jc w:val="both"/>
        <w:rPr>
          <w:sz w:val="28"/>
          <w:szCs w:val="28"/>
        </w:rPr>
      </w:pPr>
      <w:r w:rsidRPr="004B0173">
        <w:rPr>
          <w:sz w:val="28"/>
          <w:szCs w:val="28"/>
        </w:rPr>
        <w:t>В 2012 году по итогам проведения 24 проверок возбуждены дела об административных правонарушениях, по 22 проверкам наложены административные штрафы, что составляет 91,67 % от общего числа проверок, в результате которых выявлены нарушения.</w:t>
      </w:r>
    </w:p>
    <w:p w:rsidR="007B7247" w:rsidRPr="00406590" w:rsidRDefault="007B7247" w:rsidP="003C06A3">
      <w:pPr>
        <w:ind w:firstLine="708"/>
        <w:jc w:val="both"/>
        <w:rPr>
          <w:sz w:val="28"/>
          <w:szCs w:val="28"/>
        </w:rPr>
      </w:pPr>
    </w:p>
    <w:tbl>
      <w:tblPr>
        <w:tblW w:w="957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4917"/>
        <w:gridCol w:w="992"/>
        <w:gridCol w:w="993"/>
        <w:gridCol w:w="1134"/>
        <w:gridCol w:w="1099"/>
      </w:tblGrid>
      <w:tr w:rsidR="001D3603" w:rsidRPr="009A03D7" w:rsidTr="00CF640A">
        <w:trPr>
          <w:trHeight w:val="510"/>
          <w:jc w:val="right"/>
        </w:trPr>
        <w:tc>
          <w:tcPr>
            <w:tcW w:w="436" w:type="dxa"/>
            <w:shd w:val="clear" w:color="auto" w:fill="FFFFFF"/>
          </w:tcPr>
          <w:p w:rsidR="001D3603" w:rsidRPr="009A03D7" w:rsidRDefault="001D3603" w:rsidP="00AF5C75">
            <w:pPr>
              <w:autoSpaceDE w:val="0"/>
              <w:autoSpaceDN w:val="0"/>
              <w:adjustRightInd w:val="0"/>
              <w:ind w:firstLine="540"/>
              <w:jc w:val="center"/>
              <w:rPr>
                <w:rFonts w:eastAsia="Calibri"/>
                <w:b/>
                <w:bCs/>
                <w:color w:val="000000"/>
                <w:sz w:val="22"/>
                <w:szCs w:val="22"/>
              </w:rPr>
            </w:pPr>
          </w:p>
        </w:tc>
        <w:tc>
          <w:tcPr>
            <w:tcW w:w="4917" w:type="dxa"/>
            <w:shd w:val="clear" w:color="auto" w:fill="FFFFFF"/>
            <w:noWrap/>
            <w:vAlign w:val="center"/>
            <w:hideMark/>
          </w:tcPr>
          <w:p w:rsidR="001D3603" w:rsidRPr="009A03D7" w:rsidRDefault="001D3603" w:rsidP="00AF5C75">
            <w:pPr>
              <w:autoSpaceDE w:val="0"/>
              <w:autoSpaceDN w:val="0"/>
              <w:adjustRightInd w:val="0"/>
              <w:ind w:firstLine="540"/>
              <w:jc w:val="center"/>
              <w:rPr>
                <w:rFonts w:eastAsia="Calibri"/>
                <w:b/>
                <w:bCs/>
                <w:color w:val="000000"/>
                <w:sz w:val="22"/>
                <w:szCs w:val="22"/>
              </w:rPr>
            </w:pPr>
            <w:r w:rsidRPr="009A03D7">
              <w:rPr>
                <w:rFonts w:eastAsia="Calibri"/>
                <w:b/>
                <w:bCs/>
                <w:color w:val="000000"/>
                <w:sz w:val="22"/>
                <w:szCs w:val="22"/>
              </w:rPr>
              <w:t>Показатели эффективности</w:t>
            </w:r>
          </w:p>
        </w:tc>
        <w:tc>
          <w:tcPr>
            <w:tcW w:w="992" w:type="dxa"/>
            <w:shd w:val="clear" w:color="auto" w:fill="auto"/>
            <w:noWrap/>
            <w:vAlign w:val="center"/>
            <w:hideMark/>
          </w:tcPr>
          <w:p w:rsidR="001D3603" w:rsidRPr="009A03D7" w:rsidRDefault="001D3603" w:rsidP="00406590">
            <w:pPr>
              <w:autoSpaceDE w:val="0"/>
              <w:autoSpaceDN w:val="0"/>
              <w:adjustRightInd w:val="0"/>
              <w:jc w:val="center"/>
              <w:rPr>
                <w:rFonts w:eastAsia="Calibri"/>
                <w:b/>
                <w:bCs/>
                <w:sz w:val="22"/>
                <w:szCs w:val="22"/>
              </w:rPr>
            </w:pPr>
            <w:r w:rsidRPr="009A03D7">
              <w:rPr>
                <w:rFonts w:eastAsia="Calibri"/>
                <w:b/>
                <w:bCs/>
                <w:sz w:val="22"/>
                <w:szCs w:val="22"/>
              </w:rPr>
              <w:t>201</w:t>
            </w:r>
            <w:r w:rsidR="00406590">
              <w:rPr>
                <w:rFonts w:eastAsia="Calibri"/>
                <w:b/>
                <w:bCs/>
                <w:sz w:val="22"/>
                <w:szCs w:val="22"/>
              </w:rPr>
              <w:t>2</w:t>
            </w:r>
          </w:p>
        </w:tc>
        <w:tc>
          <w:tcPr>
            <w:tcW w:w="993" w:type="dxa"/>
            <w:tcBorders>
              <w:bottom w:val="single" w:sz="4" w:space="0" w:color="auto"/>
            </w:tcBorders>
            <w:shd w:val="clear" w:color="auto" w:fill="auto"/>
            <w:noWrap/>
            <w:vAlign w:val="center"/>
            <w:hideMark/>
          </w:tcPr>
          <w:p w:rsidR="001D3603" w:rsidRPr="009A03D7" w:rsidRDefault="001D3603" w:rsidP="00AF5C75">
            <w:pPr>
              <w:autoSpaceDE w:val="0"/>
              <w:autoSpaceDN w:val="0"/>
              <w:adjustRightInd w:val="0"/>
              <w:jc w:val="center"/>
              <w:rPr>
                <w:rFonts w:eastAsia="Calibri"/>
                <w:b/>
                <w:bCs/>
                <w:sz w:val="22"/>
                <w:szCs w:val="22"/>
              </w:rPr>
            </w:pPr>
            <w:r w:rsidRPr="009A03D7">
              <w:rPr>
                <w:rFonts w:eastAsia="Calibri"/>
                <w:b/>
                <w:bCs/>
                <w:sz w:val="22"/>
                <w:szCs w:val="22"/>
              </w:rPr>
              <w:t>201</w:t>
            </w:r>
            <w:r w:rsidR="00406590">
              <w:rPr>
                <w:rFonts w:eastAsia="Calibri"/>
                <w:b/>
                <w:bCs/>
                <w:sz w:val="22"/>
                <w:szCs w:val="22"/>
              </w:rPr>
              <w:t>3</w:t>
            </w:r>
          </w:p>
        </w:tc>
        <w:tc>
          <w:tcPr>
            <w:tcW w:w="1134" w:type="dxa"/>
            <w:shd w:val="clear" w:color="auto" w:fill="auto"/>
            <w:vAlign w:val="center"/>
            <w:hideMark/>
          </w:tcPr>
          <w:p w:rsidR="001D3603" w:rsidRPr="009A03D7" w:rsidRDefault="001D3603" w:rsidP="00CF640A">
            <w:pPr>
              <w:autoSpaceDE w:val="0"/>
              <w:autoSpaceDN w:val="0"/>
              <w:adjustRightInd w:val="0"/>
              <w:ind w:left="-108" w:right="-108"/>
              <w:jc w:val="center"/>
              <w:rPr>
                <w:rFonts w:eastAsia="Calibri"/>
                <w:b/>
                <w:bCs/>
                <w:sz w:val="22"/>
                <w:szCs w:val="22"/>
              </w:rPr>
            </w:pPr>
            <w:r w:rsidRPr="009A03D7">
              <w:rPr>
                <w:rFonts w:eastAsia="Calibri"/>
                <w:b/>
                <w:bCs/>
                <w:sz w:val="22"/>
                <w:szCs w:val="22"/>
                <w:lang w:val="en-US"/>
              </w:rPr>
              <w:t>I</w:t>
            </w:r>
            <w:r w:rsidRPr="009A03D7">
              <w:rPr>
                <w:rFonts w:eastAsia="Calibri"/>
                <w:b/>
                <w:bCs/>
                <w:sz w:val="22"/>
                <w:szCs w:val="22"/>
              </w:rPr>
              <w:t xml:space="preserve"> полугодие 201</w:t>
            </w:r>
            <w:r w:rsidR="00406590">
              <w:rPr>
                <w:rFonts w:eastAsia="Calibri"/>
                <w:b/>
                <w:bCs/>
                <w:sz w:val="22"/>
                <w:szCs w:val="22"/>
              </w:rPr>
              <w:t>3</w:t>
            </w:r>
          </w:p>
        </w:tc>
        <w:tc>
          <w:tcPr>
            <w:tcW w:w="1099" w:type="dxa"/>
            <w:shd w:val="clear" w:color="auto" w:fill="auto"/>
          </w:tcPr>
          <w:p w:rsidR="001D3603" w:rsidRPr="009A03D7" w:rsidRDefault="001D3603" w:rsidP="00CF640A">
            <w:pPr>
              <w:autoSpaceDE w:val="0"/>
              <w:autoSpaceDN w:val="0"/>
              <w:adjustRightInd w:val="0"/>
              <w:ind w:left="-74" w:right="-143"/>
              <w:jc w:val="center"/>
              <w:rPr>
                <w:rFonts w:eastAsia="Calibri"/>
                <w:b/>
                <w:bCs/>
                <w:sz w:val="22"/>
                <w:szCs w:val="22"/>
              </w:rPr>
            </w:pPr>
            <w:r w:rsidRPr="009A03D7">
              <w:rPr>
                <w:rFonts w:eastAsia="Calibri"/>
                <w:b/>
                <w:bCs/>
                <w:sz w:val="22"/>
                <w:szCs w:val="22"/>
                <w:lang w:val="en-US"/>
              </w:rPr>
              <w:t>II</w:t>
            </w:r>
            <w:r w:rsidRPr="009A03D7">
              <w:rPr>
                <w:rFonts w:eastAsia="Calibri"/>
                <w:b/>
                <w:bCs/>
                <w:sz w:val="22"/>
                <w:szCs w:val="22"/>
              </w:rPr>
              <w:t xml:space="preserve"> полугодие 201</w:t>
            </w:r>
            <w:r w:rsidR="00406590">
              <w:rPr>
                <w:rFonts w:eastAsia="Calibri"/>
                <w:b/>
                <w:bCs/>
                <w:sz w:val="22"/>
                <w:szCs w:val="22"/>
              </w:rPr>
              <w:t>3</w:t>
            </w:r>
          </w:p>
        </w:tc>
      </w:tr>
      <w:tr w:rsidR="001D3603" w:rsidRPr="009A03D7" w:rsidTr="00CF640A">
        <w:trPr>
          <w:trHeight w:val="690"/>
          <w:jc w:val="right"/>
        </w:trPr>
        <w:tc>
          <w:tcPr>
            <w:tcW w:w="436" w:type="dxa"/>
          </w:tcPr>
          <w:p w:rsidR="001D3603" w:rsidRPr="009A03D7" w:rsidRDefault="001D3603" w:rsidP="00524665">
            <w:pPr>
              <w:autoSpaceDE w:val="0"/>
              <w:autoSpaceDN w:val="0"/>
              <w:adjustRightInd w:val="0"/>
              <w:jc w:val="both"/>
              <w:rPr>
                <w:rFonts w:eastAsia="Calibri"/>
                <w:sz w:val="22"/>
                <w:szCs w:val="22"/>
              </w:rPr>
            </w:pPr>
            <w:r>
              <w:rPr>
                <w:rFonts w:eastAsia="Calibri"/>
                <w:sz w:val="22"/>
                <w:szCs w:val="22"/>
              </w:rPr>
              <w:t>1</w:t>
            </w:r>
          </w:p>
        </w:tc>
        <w:tc>
          <w:tcPr>
            <w:tcW w:w="4917" w:type="dxa"/>
            <w:shd w:val="clear" w:color="auto" w:fill="auto"/>
            <w:hideMark/>
          </w:tcPr>
          <w:p w:rsidR="001D3603" w:rsidRPr="009A03D7" w:rsidRDefault="001D3603" w:rsidP="00524665">
            <w:pPr>
              <w:autoSpaceDE w:val="0"/>
              <w:autoSpaceDN w:val="0"/>
              <w:adjustRightInd w:val="0"/>
              <w:jc w:val="both"/>
              <w:rPr>
                <w:rFonts w:eastAsia="Calibri"/>
                <w:sz w:val="22"/>
                <w:szCs w:val="22"/>
              </w:rPr>
            </w:pPr>
            <w:r w:rsidRPr="009A03D7">
              <w:rPr>
                <w:rFonts w:eastAsia="Calibri"/>
                <w:sz w:val="22"/>
                <w:szCs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992" w:type="dxa"/>
            <w:shd w:val="clear" w:color="auto" w:fill="auto"/>
            <w:noWrap/>
            <w:hideMark/>
          </w:tcPr>
          <w:p w:rsidR="001D3603" w:rsidRPr="009A03D7" w:rsidRDefault="00406590" w:rsidP="00524665">
            <w:pPr>
              <w:autoSpaceDE w:val="0"/>
              <w:autoSpaceDN w:val="0"/>
              <w:adjustRightInd w:val="0"/>
              <w:jc w:val="center"/>
              <w:rPr>
                <w:rFonts w:eastAsia="Calibri"/>
                <w:sz w:val="22"/>
                <w:szCs w:val="22"/>
              </w:rPr>
            </w:pPr>
            <w:r>
              <w:rPr>
                <w:rFonts w:eastAsia="Calibri"/>
                <w:sz w:val="22"/>
                <w:szCs w:val="22"/>
              </w:rPr>
              <w:t>82,22%</w:t>
            </w:r>
          </w:p>
        </w:tc>
        <w:tc>
          <w:tcPr>
            <w:tcW w:w="993" w:type="dxa"/>
            <w:tcBorders>
              <w:bottom w:val="single" w:sz="4" w:space="0" w:color="auto"/>
            </w:tcBorders>
            <w:shd w:val="clear" w:color="auto" w:fill="auto"/>
            <w:noWrap/>
            <w:hideMark/>
          </w:tcPr>
          <w:p w:rsidR="001D3603" w:rsidRPr="009A03D7" w:rsidRDefault="00406590" w:rsidP="00524665">
            <w:pPr>
              <w:autoSpaceDE w:val="0"/>
              <w:autoSpaceDN w:val="0"/>
              <w:adjustRightInd w:val="0"/>
              <w:jc w:val="center"/>
              <w:rPr>
                <w:rFonts w:eastAsia="Calibri"/>
                <w:sz w:val="22"/>
                <w:szCs w:val="22"/>
              </w:rPr>
            </w:pPr>
            <w:r>
              <w:rPr>
                <w:rFonts w:eastAsia="Calibri"/>
                <w:sz w:val="22"/>
                <w:szCs w:val="22"/>
              </w:rPr>
              <w:t>81,6</w:t>
            </w:r>
            <w:r w:rsidR="001D3603">
              <w:rPr>
                <w:rFonts w:eastAsia="Calibri"/>
                <w:sz w:val="22"/>
                <w:szCs w:val="22"/>
              </w:rPr>
              <w:t>%</w:t>
            </w:r>
          </w:p>
        </w:tc>
        <w:tc>
          <w:tcPr>
            <w:tcW w:w="1134" w:type="dxa"/>
            <w:shd w:val="clear" w:color="auto" w:fill="auto"/>
            <w:noWrap/>
            <w:hideMark/>
          </w:tcPr>
          <w:p w:rsidR="001D3603" w:rsidRPr="009A03D7" w:rsidRDefault="00406590" w:rsidP="00524665">
            <w:pPr>
              <w:autoSpaceDE w:val="0"/>
              <w:autoSpaceDN w:val="0"/>
              <w:adjustRightInd w:val="0"/>
              <w:jc w:val="center"/>
              <w:rPr>
                <w:rFonts w:eastAsia="Calibri"/>
                <w:sz w:val="22"/>
                <w:szCs w:val="22"/>
              </w:rPr>
            </w:pPr>
            <w:r>
              <w:rPr>
                <w:rFonts w:eastAsia="Calibri"/>
                <w:sz w:val="22"/>
                <w:szCs w:val="22"/>
              </w:rPr>
              <w:t>92,8</w:t>
            </w:r>
            <w:r w:rsidR="00220764">
              <w:rPr>
                <w:rFonts w:eastAsia="Calibri"/>
                <w:sz w:val="22"/>
                <w:szCs w:val="22"/>
                <w:lang w:val="en-US"/>
              </w:rPr>
              <w:t>6</w:t>
            </w:r>
            <w:r w:rsidR="001D3603">
              <w:rPr>
                <w:rFonts w:eastAsia="Calibri"/>
                <w:sz w:val="22"/>
                <w:szCs w:val="22"/>
              </w:rPr>
              <w:t>%</w:t>
            </w:r>
          </w:p>
        </w:tc>
        <w:tc>
          <w:tcPr>
            <w:tcW w:w="1099" w:type="dxa"/>
            <w:shd w:val="clear" w:color="auto" w:fill="auto"/>
          </w:tcPr>
          <w:p w:rsidR="001D3603" w:rsidRPr="009A03D7" w:rsidRDefault="00406590" w:rsidP="00524665">
            <w:pPr>
              <w:autoSpaceDE w:val="0"/>
              <w:autoSpaceDN w:val="0"/>
              <w:adjustRightInd w:val="0"/>
              <w:jc w:val="center"/>
              <w:rPr>
                <w:rFonts w:eastAsia="Calibri"/>
                <w:sz w:val="22"/>
                <w:szCs w:val="22"/>
              </w:rPr>
            </w:pPr>
            <w:r>
              <w:rPr>
                <w:rFonts w:eastAsia="Calibri"/>
                <w:sz w:val="22"/>
                <w:szCs w:val="22"/>
              </w:rPr>
              <w:t>75,0</w:t>
            </w:r>
            <w:r w:rsidR="001D3603">
              <w:rPr>
                <w:rFonts w:eastAsia="Calibri"/>
                <w:sz w:val="22"/>
                <w:szCs w:val="22"/>
              </w:rPr>
              <w:t>%</w:t>
            </w:r>
          </w:p>
        </w:tc>
      </w:tr>
      <w:tr w:rsidR="001D3603" w:rsidRPr="009A03D7" w:rsidTr="00CF640A">
        <w:trPr>
          <w:trHeight w:val="1575"/>
          <w:jc w:val="right"/>
        </w:trPr>
        <w:tc>
          <w:tcPr>
            <w:tcW w:w="436" w:type="dxa"/>
          </w:tcPr>
          <w:p w:rsidR="001D3603" w:rsidRPr="009A03D7" w:rsidRDefault="001D3603" w:rsidP="00AF5C75">
            <w:pPr>
              <w:autoSpaceDE w:val="0"/>
              <w:autoSpaceDN w:val="0"/>
              <w:adjustRightInd w:val="0"/>
              <w:jc w:val="both"/>
              <w:rPr>
                <w:rFonts w:eastAsia="Calibri"/>
                <w:sz w:val="22"/>
                <w:szCs w:val="22"/>
              </w:rPr>
            </w:pPr>
            <w:r>
              <w:rPr>
                <w:rFonts w:eastAsia="Calibri"/>
                <w:sz w:val="22"/>
                <w:szCs w:val="22"/>
              </w:rPr>
              <w:t>2</w:t>
            </w:r>
          </w:p>
        </w:tc>
        <w:tc>
          <w:tcPr>
            <w:tcW w:w="4917" w:type="dxa"/>
            <w:shd w:val="clear" w:color="auto" w:fill="auto"/>
            <w:hideMark/>
          </w:tcPr>
          <w:p w:rsidR="001D3603" w:rsidRPr="009A03D7" w:rsidRDefault="001D3603" w:rsidP="00AF5C75">
            <w:pPr>
              <w:autoSpaceDE w:val="0"/>
              <w:autoSpaceDN w:val="0"/>
              <w:adjustRightInd w:val="0"/>
              <w:jc w:val="both"/>
              <w:rPr>
                <w:rFonts w:eastAsia="Calibri"/>
                <w:sz w:val="22"/>
                <w:szCs w:val="22"/>
              </w:rPr>
            </w:pPr>
            <w:r w:rsidRPr="009A03D7">
              <w:rPr>
                <w:rFonts w:eastAsia="Calibri"/>
                <w:sz w:val="22"/>
                <w:szCs w:val="22"/>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992" w:type="dxa"/>
            <w:shd w:val="clear" w:color="auto" w:fill="auto"/>
            <w:noWrap/>
            <w:hideMark/>
          </w:tcPr>
          <w:p w:rsidR="001D3603" w:rsidRPr="009A03D7" w:rsidRDefault="00406590" w:rsidP="00406590">
            <w:pPr>
              <w:autoSpaceDE w:val="0"/>
              <w:autoSpaceDN w:val="0"/>
              <w:adjustRightInd w:val="0"/>
              <w:jc w:val="center"/>
              <w:rPr>
                <w:rFonts w:eastAsia="Calibri"/>
                <w:sz w:val="22"/>
                <w:szCs w:val="22"/>
              </w:rPr>
            </w:pPr>
            <w:r>
              <w:rPr>
                <w:rFonts w:eastAsia="Calibri"/>
                <w:sz w:val="22"/>
                <w:szCs w:val="22"/>
              </w:rPr>
              <w:t>75</w:t>
            </w:r>
            <w:r w:rsidRPr="009A03D7">
              <w:rPr>
                <w:rFonts w:eastAsia="Calibri"/>
                <w:sz w:val="22"/>
                <w:szCs w:val="22"/>
              </w:rPr>
              <w:t>%</w:t>
            </w:r>
          </w:p>
        </w:tc>
        <w:tc>
          <w:tcPr>
            <w:tcW w:w="993" w:type="dxa"/>
            <w:tcBorders>
              <w:top w:val="single" w:sz="4" w:space="0" w:color="auto"/>
            </w:tcBorders>
            <w:shd w:val="clear" w:color="auto" w:fill="auto"/>
            <w:noWrap/>
            <w:hideMark/>
          </w:tcPr>
          <w:p w:rsidR="001D3603" w:rsidRPr="009A03D7" w:rsidRDefault="00406590" w:rsidP="00524665">
            <w:pPr>
              <w:autoSpaceDE w:val="0"/>
              <w:autoSpaceDN w:val="0"/>
              <w:adjustRightInd w:val="0"/>
              <w:jc w:val="center"/>
              <w:rPr>
                <w:rFonts w:eastAsia="Calibri"/>
                <w:sz w:val="22"/>
                <w:szCs w:val="22"/>
              </w:rPr>
            </w:pPr>
            <w:r>
              <w:rPr>
                <w:rFonts w:eastAsia="Calibri"/>
                <w:sz w:val="22"/>
                <w:szCs w:val="22"/>
              </w:rPr>
              <w:t>100</w:t>
            </w:r>
            <w:r w:rsidRPr="009A03D7">
              <w:rPr>
                <w:rFonts w:eastAsia="Calibri"/>
                <w:sz w:val="22"/>
                <w:szCs w:val="22"/>
              </w:rPr>
              <w:t>%</w:t>
            </w:r>
          </w:p>
        </w:tc>
        <w:tc>
          <w:tcPr>
            <w:tcW w:w="1134" w:type="dxa"/>
            <w:shd w:val="clear" w:color="auto" w:fill="auto"/>
            <w:noWrap/>
            <w:hideMark/>
          </w:tcPr>
          <w:p w:rsidR="001D3603" w:rsidRPr="009A03D7" w:rsidRDefault="00406590" w:rsidP="00524665">
            <w:pPr>
              <w:autoSpaceDE w:val="0"/>
              <w:autoSpaceDN w:val="0"/>
              <w:adjustRightInd w:val="0"/>
              <w:jc w:val="center"/>
              <w:rPr>
                <w:rFonts w:eastAsia="Calibri"/>
                <w:sz w:val="22"/>
                <w:szCs w:val="22"/>
              </w:rPr>
            </w:pPr>
            <w:r>
              <w:rPr>
                <w:rFonts w:eastAsia="Calibri"/>
                <w:sz w:val="22"/>
                <w:szCs w:val="22"/>
              </w:rPr>
              <w:t>0</w:t>
            </w:r>
          </w:p>
        </w:tc>
        <w:tc>
          <w:tcPr>
            <w:tcW w:w="1099" w:type="dxa"/>
            <w:shd w:val="clear" w:color="auto" w:fill="auto"/>
          </w:tcPr>
          <w:p w:rsidR="001D3603" w:rsidRPr="009A03D7" w:rsidRDefault="00406590" w:rsidP="00524665">
            <w:pPr>
              <w:autoSpaceDE w:val="0"/>
              <w:autoSpaceDN w:val="0"/>
              <w:adjustRightInd w:val="0"/>
              <w:jc w:val="center"/>
              <w:rPr>
                <w:rFonts w:eastAsia="Calibri"/>
                <w:sz w:val="22"/>
                <w:szCs w:val="22"/>
              </w:rPr>
            </w:pPr>
            <w:r>
              <w:rPr>
                <w:rFonts w:eastAsia="Calibri"/>
                <w:sz w:val="22"/>
                <w:szCs w:val="22"/>
              </w:rPr>
              <w:t>10</w:t>
            </w:r>
            <w:r w:rsidR="001D3603">
              <w:rPr>
                <w:rFonts w:eastAsia="Calibri"/>
                <w:sz w:val="22"/>
                <w:szCs w:val="22"/>
              </w:rPr>
              <w:t>0%</w:t>
            </w:r>
          </w:p>
        </w:tc>
      </w:tr>
      <w:tr w:rsidR="001D3603" w:rsidRPr="009A03D7" w:rsidTr="00CF640A">
        <w:trPr>
          <w:trHeight w:val="660"/>
          <w:jc w:val="right"/>
        </w:trPr>
        <w:tc>
          <w:tcPr>
            <w:tcW w:w="436" w:type="dxa"/>
          </w:tcPr>
          <w:p w:rsidR="001D3603" w:rsidRPr="009A03D7" w:rsidRDefault="001D3603" w:rsidP="00AF5C75">
            <w:pPr>
              <w:autoSpaceDE w:val="0"/>
              <w:autoSpaceDN w:val="0"/>
              <w:adjustRightInd w:val="0"/>
              <w:jc w:val="both"/>
              <w:rPr>
                <w:rFonts w:eastAsia="Calibri"/>
                <w:sz w:val="22"/>
                <w:szCs w:val="22"/>
              </w:rPr>
            </w:pPr>
            <w:r>
              <w:rPr>
                <w:rFonts w:eastAsia="Calibri"/>
                <w:sz w:val="22"/>
                <w:szCs w:val="22"/>
              </w:rPr>
              <w:t>3</w:t>
            </w:r>
          </w:p>
        </w:tc>
        <w:tc>
          <w:tcPr>
            <w:tcW w:w="4917" w:type="dxa"/>
            <w:shd w:val="clear" w:color="auto" w:fill="auto"/>
            <w:hideMark/>
          </w:tcPr>
          <w:p w:rsidR="001D3603" w:rsidRPr="009A03D7" w:rsidRDefault="001D3603" w:rsidP="00AF5C75">
            <w:pPr>
              <w:autoSpaceDE w:val="0"/>
              <w:autoSpaceDN w:val="0"/>
              <w:adjustRightInd w:val="0"/>
              <w:jc w:val="both"/>
              <w:rPr>
                <w:rFonts w:eastAsia="Calibri"/>
                <w:sz w:val="22"/>
                <w:szCs w:val="22"/>
              </w:rPr>
            </w:pPr>
            <w:r w:rsidRPr="009A03D7">
              <w:rPr>
                <w:rFonts w:eastAsia="Calibri"/>
                <w:sz w:val="22"/>
                <w:szCs w:val="22"/>
              </w:rPr>
              <w:t>доля проверок, результаты которых признаны недействительными (в процентах общего числа проведенных проверок);</w:t>
            </w:r>
          </w:p>
        </w:tc>
        <w:tc>
          <w:tcPr>
            <w:tcW w:w="992" w:type="dxa"/>
            <w:shd w:val="clear" w:color="auto" w:fill="auto"/>
            <w:noWrap/>
            <w:hideMark/>
          </w:tcPr>
          <w:p w:rsidR="001D3603" w:rsidRPr="009A03D7" w:rsidRDefault="001D3603" w:rsidP="00524665">
            <w:pPr>
              <w:autoSpaceDE w:val="0"/>
              <w:autoSpaceDN w:val="0"/>
              <w:adjustRightInd w:val="0"/>
              <w:jc w:val="center"/>
              <w:rPr>
                <w:rFonts w:eastAsia="Calibri"/>
                <w:sz w:val="22"/>
                <w:szCs w:val="22"/>
              </w:rPr>
            </w:pPr>
            <w:r w:rsidRPr="009A03D7">
              <w:rPr>
                <w:rFonts w:eastAsia="Calibri"/>
                <w:sz w:val="22"/>
                <w:szCs w:val="22"/>
              </w:rPr>
              <w:t>0%</w:t>
            </w:r>
          </w:p>
        </w:tc>
        <w:tc>
          <w:tcPr>
            <w:tcW w:w="993" w:type="dxa"/>
            <w:shd w:val="clear" w:color="auto" w:fill="auto"/>
            <w:noWrap/>
            <w:hideMark/>
          </w:tcPr>
          <w:p w:rsidR="001D3603" w:rsidRPr="009A03D7" w:rsidRDefault="001D3603" w:rsidP="00524665">
            <w:pPr>
              <w:autoSpaceDE w:val="0"/>
              <w:autoSpaceDN w:val="0"/>
              <w:adjustRightInd w:val="0"/>
              <w:jc w:val="center"/>
              <w:rPr>
                <w:rFonts w:eastAsia="Calibri"/>
                <w:sz w:val="22"/>
                <w:szCs w:val="22"/>
              </w:rPr>
            </w:pPr>
            <w:r w:rsidRPr="009A03D7">
              <w:rPr>
                <w:rFonts w:eastAsia="Calibri"/>
                <w:sz w:val="22"/>
                <w:szCs w:val="22"/>
              </w:rPr>
              <w:t>0%</w:t>
            </w:r>
          </w:p>
        </w:tc>
        <w:tc>
          <w:tcPr>
            <w:tcW w:w="1134" w:type="dxa"/>
            <w:shd w:val="clear" w:color="auto" w:fill="auto"/>
            <w:noWrap/>
            <w:hideMark/>
          </w:tcPr>
          <w:p w:rsidR="001D3603" w:rsidRPr="009A03D7" w:rsidRDefault="001D3603" w:rsidP="00524665">
            <w:pPr>
              <w:autoSpaceDE w:val="0"/>
              <w:autoSpaceDN w:val="0"/>
              <w:adjustRightInd w:val="0"/>
              <w:jc w:val="center"/>
              <w:rPr>
                <w:rFonts w:eastAsia="Calibri"/>
                <w:sz w:val="22"/>
                <w:szCs w:val="22"/>
              </w:rPr>
            </w:pPr>
            <w:r w:rsidRPr="009A03D7">
              <w:rPr>
                <w:rFonts w:eastAsia="Calibri"/>
                <w:sz w:val="22"/>
                <w:szCs w:val="22"/>
              </w:rPr>
              <w:t>0%</w:t>
            </w:r>
          </w:p>
        </w:tc>
        <w:tc>
          <w:tcPr>
            <w:tcW w:w="1099" w:type="dxa"/>
            <w:shd w:val="clear" w:color="auto" w:fill="auto"/>
          </w:tcPr>
          <w:p w:rsidR="001D3603" w:rsidRPr="009A03D7" w:rsidRDefault="001D3603" w:rsidP="00524665">
            <w:pPr>
              <w:autoSpaceDE w:val="0"/>
              <w:autoSpaceDN w:val="0"/>
              <w:adjustRightInd w:val="0"/>
              <w:jc w:val="center"/>
              <w:rPr>
                <w:rFonts w:eastAsia="Calibri"/>
                <w:sz w:val="22"/>
                <w:szCs w:val="22"/>
              </w:rPr>
            </w:pPr>
            <w:r>
              <w:rPr>
                <w:rFonts w:eastAsia="Calibri"/>
                <w:sz w:val="22"/>
                <w:szCs w:val="22"/>
              </w:rPr>
              <w:t>0%</w:t>
            </w:r>
          </w:p>
        </w:tc>
      </w:tr>
      <w:tr w:rsidR="001D3603" w:rsidRPr="009A03D7" w:rsidTr="00CF640A">
        <w:trPr>
          <w:trHeight w:val="557"/>
          <w:jc w:val="right"/>
        </w:trPr>
        <w:tc>
          <w:tcPr>
            <w:tcW w:w="436" w:type="dxa"/>
          </w:tcPr>
          <w:p w:rsidR="001D3603" w:rsidRPr="009A03D7" w:rsidRDefault="001D3603" w:rsidP="00AF5C75">
            <w:pPr>
              <w:autoSpaceDE w:val="0"/>
              <w:autoSpaceDN w:val="0"/>
              <w:adjustRightInd w:val="0"/>
              <w:jc w:val="both"/>
              <w:rPr>
                <w:rFonts w:eastAsia="Calibri"/>
                <w:sz w:val="22"/>
                <w:szCs w:val="22"/>
              </w:rPr>
            </w:pPr>
            <w:r>
              <w:rPr>
                <w:rFonts w:eastAsia="Calibri"/>
                <w:sz w:val="22"/>
                <w:szCs w:val="22"/>
              </w:rPr>
              <w:t>4</w:t>
            </w:r>
          </w:p>
        </w:tc>
        <w:tc>
          <w:tcPr>
            <w:tcW w:w="4917" w:type="dxa"/>
            <w:shd w:val="clear" w:color="auto" w:fill="auto"/>
            <w:hideMark/>
          </w:tcPr>
          <w:p w:rsidR="001D3603" w:rsidRPr="009A03D7" w:rsidRDefault="001D3603" w:rsidP="00AF5C75">
            <w:pPr>
              <w:autoSpaceDE w:val="0"/>
              <w:autoSpaceDN w:val="0"/>
              <w:adjustRightInd w:val="0"/>
              <w:jc w:val="both"/>
              <w:rPr>
                <w:rFonts w:eastAsia="Calibri"/>
                <w:sz w:val="22"/>
                <w:szCs w:val="22"/>
              </w:rPr>
            </w:pPr>
            <w:r w:rsidRPr="009A03D7">
              <w:rPr>
                <w:rFonts w:eastAsia="Calibri"/>
                <w:sz w:val="22"/>
                <w:szCs w:val="22"/>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w:t>
            </w:r>
            <w:r w:rsidRPr="009A03D7">
              <w:rPr>
                <w:rFonts w:eastAsia="Calibri"/>
                <w:sz w:val="22"/>
                <w:szCs w:val="22"/>
              </w:rPr>
              <w:lastRenderedPageBreak/>
              <w:t xml:space="preserve">Федерации о порядке их проведения, по </w:t>
            </w:r>
            <w:proofErr w:type="gramStart"/>
            <w:r w:rsidRPr="009A03D7">
              <w:rPr>
                <w:rFonts w:eastAsia="Calibri"/>
                <w:sz w:val="22"/>
                <w:szCs w:val="22"/>
              </w:rPr>
              <w:t>результатам</w:t>
            </w:r>
            <w:proofErr w:type="gramEnd"/>
            <w:r w:rsidRPr="009A03D7">
              <w:rPr>
                <w:rFonts w:eastAsia="Calibri"/>
                <w:sz w:val="22"/>
                <w:szCs w:val="22"/>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992" w:type="dxa"/>
            <w:shd w:val="clear" w:color="auto" w:fill="auto"/>
            <w:noWrap/>
            <w:hideMark/>
          </w:tcPr>
          <w:p w:rsidR="001D3603" w:rsidRPr="009A03D7" w:rsidRDefault="001D3603" w:rsidP="00524665">
            <w:pPr>
              <w:autoSpaceDE w:val="0"/>
              <w:autoSpaceDN w:val="0"/>
              <w:adjustRightInd w:val="0"/>
              <w:jc w:val="center"/>
              <w:rPr>
                <w:rFonts w:eastAsia="Calibri"/>
                <w:sz w:val="22"/>
                <w:szCs w:val="22"/>
              </w:rPr>
            </w:pPr>
            <w:r w:rsidRPr="009A03D7">
              <w:rPr>
                <w:rFonts w:eastAsia="Calibri"/>
                <w:sz w:val="22"/>
                <w:szCs w:val="22"/>
              </w:rPr>
              <w:lastRenderedPageBreak/>
              <w:t>0%</w:t>
            </w:r>
          </w:p>
        </w:tc>
        <w:tc>
          <w:tcPr>
            <w:tcW w:w="993" w:type="dxa"/>
            <w:shd w:val="clear" w:color="auto" w:fill="auto"/>
            <w:noWrap/>
            <w:hideMark/>
          </w:tcPr>
          <w:p w:rsidR="001D3603" w:rsidRPr="009A03D7" w:rsidRDefault="001D3603" w:rsidP="00524665">
            <w:pPr>
              <w:autoSpaceDE w:val="0"/>
              <w:autoSpaceDN w:val="0"/>
              <w:adjustRightInd w:val="0"/>
              <w:jc w:val="center"/>
              <w:rPr>
                <w:rFonts w:eastAsia="Calibri"/>
                <w:sz w:val="22"/>
                <w:szCs w:val="22"/>
              </w:rPr>
            </w:pPr>
            <w:r w:rsidRPr="009A03D7">
              <w:rPr>
                <w:rFonts w:eastAsia="Calibri"/>
                <w:sz w:val="22"/>
                <w:szCs w:val="22"/>
              </w:rPr>
              <w:t>0%</w:t>
            </w:r>
          </w:p>
        </w:tc>
        <w:tc>
          <w:tcPr>
            <w:tcW w:w="1134" w:type="dxa"/>
            <w:shd w:val="clear" w:color="auto" w:fill="auto"/>
            <w:noWrap/>
            <w:hideMark/>
          </w:tcPr>
          <w:p w:rsidR="001D3603" w:rsidRPr="009A03D7" w:rsidRDefault="001D3603" w:rsidP="00524665">
            <w:pPr>
              <w:autoSpaceDE w:val="0"/>
              <w:autoSpaceDN w:val="0"/>
              <w:adjustRightInd w:val="0"/>
              <w:jc w:val="center"/>
              <w:rPr>
                <w:rFonts w:eastAsia="Calibri"/>
                <w:sz w:val="22"/>
                <w:szCs w:val="22"/>
              </w:rPr>
            </w:pPr>
            <w:r w:rsidRPr="009A03D7">
              <w:rPr>
                <w:rFonts w:eastAsia="Calibri"/>
                <w:sz w:val="22"/>
                <w:szCs w:val="22"/>
              </w:rPr>
              <w:t>0%</w:t>
            </w:r>
          </w:p>
        </w:tc>
        <w:tc>
          <w:tcPr>
            <w:tcW w:w="1099" w:type="dxa"/>
            <w:shd w:val="clear" w:color="auto" w:fill="auto"/>
          </w:tcPr>
          <w:p w:rsidR="001D3603" w:rsidRPr="009A03D7" w:rsidRDefault="001D3603" w:rsidP="00524665">
            <w:pPr>
              <w:autoSpaceDE w:val="0"/>
              <w:autoSpaceDN w:val="0"/>
              <w:adjustRightInd w:val="0"/>
              <w:jc w:val="center"/>
              <w:rPr>
                <w:rFonts w:eastAsia="Calibri"/>
                <w:sz w:val="22"/>
                <w:szCs w:val="22"/>
              </w:rPr>
            </w:pPr>
            <w:r>
              <w:rPr>
                <w:rFonts w:eastAsia="Calibri"/>
                <w:sz w:val="22"/>
                <w:szCs w:val="22"/>
              </w:rPr>
              <w:t>0%</w:t>
            </w:r>
          </w:p>
        </w:tc>
      </w:tr>
      <w:tr w:rsidR="001D3603" w:rsidRPr="009A03D7" w:rsidTr="007D7CE2">
        <w:trPr>
          <w:trHeight w:val="841"/>
          <w:jc w:val="right"/>
        </w:trPr>
        <w:tc>
          <w:tcPr>
            <w:tcW w:w="436" w:type="dxa"/>
          </w:tcPr>
          <w:p w:rsidR="001D3603" w:rsidRPr="009A03D7" w:rsidRDefault="001D3603" w:rsidP="00AF5C75">
            <w:pPr>
              <w:autoSpaceDE w:val="0"/>
              <w:autoSpaceDN w:val="0"/>
              <w:adjustRightInd w:val="0"/>
              <w:jc w:val="both"/>
              <w:rPr>
                <w:rFonts w:eastAsia="Calibri"/>
                <w:sz w:val="22"/>
                <w:szCs w:val="22"/>
              </w:rPr>
            </w:pPr>
            <w:r>
              <w:rPr>
                <w:rFonts w:eastAsia="Calibri"/>
                <w:sz w:val="22"/>
                <w:szCs w:val="22"/>
              </w:rPr>
              <w:lastRenderedPageBreak/>
              <w:t>5</w:t>
            </w:r>
          </w:p>
        </w:tc>
        <w:tc>
          <w:tcPr>
            <w:tcW w:w="4917" w:type="dxa"/>
            <w:shd w:val="clear" w:color="auto" w:fill="auto"/>
            <w:hideMark/>
          </w:tcPr>
          <w:p w:rsidR="001D3603" w:rsidRPr="009A03D7" w:rsidRDefault="001D3603" w:rsidP="00AF5C75">
            <w:pPr>
              <w:autoSpaceDE w:val="0"/>
              <w:autoSpaceDN w:val="0"/>
              <w:adjustRightInd w:val="0"/>
              <w:jc w:val="both"/>
              <w:rPr>
                <w:rFonts w:eastAsia="Calibri"/>
                <w:sz w:val="22"/>
                <w:szCs w:val="22"/>
              </w:rPr>
            </w:pPr>
            <w:r w:rsidRPr="009A03D7">
              <w:rPr>
                <w:rFonts w:eastAsia="Calibri"/>
                <w:sz w:val="22"/>
                <w:szCs w:val="22"/>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992" w:type="dxa"/>
            <w:shd w:val="clear" w:color="auto" w:fill="auto"/>
            <w:noWrap/>
            <w:hideMark/>
          </w:tcPr>
          <w:p w:rsidR="001D3603" w:rsidRPr="009A03D7" w:rsidRDefault="00406590" w:rsidP="00406590">
            <w:pPr>
              <w:autoSpaceDE w:val="0"/>
              <w:autoSpaceDN w:val="0"/>
              <w:adjustRightInd w:val="0"/>
              <w:jc w:val="center"/>
              <w:rPr>
                <w:rFonts w:eastAsia="Calibri"/>
                <w:sz w:val="22"/>
                <w:szCs w:val="22"/>
              </w:rPr>
            </w:pPr>
            <w:r>
              <w:rPr>
                <w:rFonts w:eastAsia="Calibri"/>
                <w:sz w:val="22"/>
                <w:szCs w:val="22"/>
              </w:rPr>
              <w:t>9,05</w:t>
            </w:r>
            <w:r w:rsidR="001D3603" w:rsidRPr="009A03D7">
              <w:rPr>
                <w:rFonts w:eastAsia="Calibri"/>
                <w:sz w:val="22"/>
                <w:szCs w:val="22"/>
              </w:rPr>
              <w:t>%</w:t>
            </w:r>
          </w:p>
        </w:tc>
        <w:tc>
          <w:tcPr>
            <w:tcW w:w="993" w:type="dxa"/>
            <w:shd w:val="clear" w:color="auto" w:fill="auto"/>
            <w:noWrap/>
            <w:hideMark/>
          </w:tcPr>
          <w:p w:rsidR="001D3603" w:rsidRPr="009A03D7" w:rsidRDefault="006A7B5F" w:rsidP="00524665">
            <w:pPr>
              <w:autoSpaceDE w:val="0"/>
              <w:autoSpaceDN w:val="0"/>
              <w:adjustRightInd w:val="0"/>
              <w:jc w:val="center"/>
              <w:rPr>
                <w:rFonts w:eastAsia="Calibri"/>
                <w:sz w:val="22"/>
                <w:szCs w:val="22"/>
              </w:rPr>
            </w:pPr>
            <w:r>
              <w:rPr>
                <w:rFonts w:eastAsia="Calibri"/>
                <w:sz w:val="22"/>
                <w:szCs w:val="22"/>
              </w:rPr>
              <w:t>7,4</w:t>
            </w:r>
            <w:r w:rsidR="001D3603" w:rsidRPr="009A03D7">
              <w:rPr>
                <w:rFonts w:eastAsia="Calibri"/>
                <w:sz w:val="22"/>
                <w:szCs w:val="22"/>
              </w:rPr>
              <w:t>%</w:t>
            </w:r>
          </w:p>
        </w:tc>
        <w:tc>
          <w:tcPr>
            <w:tcW w:w="1134" w:type="dxa"/>
            <w:shd w:val="clear" w:color="auto" w:fill="auto"/>
            <w:noWrap/>
            <w:hideMark/>
          </w:tcPr>
          <w:p w:rsidR="001D3603" w:rsidRPr="00EC0468" w:rsidRDefault="006A7B5F" w:rsidP="00524665">
            <w:pPr>
              <w:autoSpaceDE w:val="0"/>
              <w:autoSpaceDN w:val="0"/>
              <w:adjustRightInd w:val="0"/>
              <w:jc w:val="center"/>
              <w:rPr>
                <w:rFonts w:eastAsia="Calibri"/>
                <w:sz w:val="22"/>
                <w:szCs w:val="22"/>
              </w:rPr>
            </w:pPr>
            <w:r>
              <w:rPr>
                <w:rFonts w:eastAsia="Calibri"/>
                <w:sz w:val="22"/>
                <w:szCs w:val="22"/>
              </w:rPr>
              <w:t>2,66</w:t>
            </w:r>
            <w:r w:rsidR="001D3603" w:rsidRPr="00EC0468">
              <w:rPr>
                <w:rFonts w:eastAsia="Calibri"/>
                <w:sz w:val="22"/>
                <w:szCs w:val="22"/>
              </w:rPr>
              <w:t>%</w:t>
            </w:r>
          </w:p>
        </w:tc>
        <w:tc>
          <w:tcPr>
            <w:tcW w:w="1099" w:type="dxa"/>
            <w:shd w:val="clear" w:color="auto" w:fill="auto"/>
          </w:tcPr>
          <w:p w:rsidR="001D3603" w:rsidRPr="00EC0468" w:rsidRDefault="00EC0468" w:rsidP="006A7B5F">
            <w:pPr>
              <w:autoSpaceDE w:val="0"/>
              <w:autoSpaceDN w:val="0"/>
              <w:adjustRightInd w:val="0"/>
              <w:jc w:val="center"/>
              <w:rPr>
                <w:rFonts w:eastAsia="Calibri"/>
                <w:sz w:val="22"/>
                <w:szCs w:val="22"/>
              </w:rPr>
            </w:pPr>
            <w:r w:rsidRPr="00EC0468">
              <w:rPr>
                <w:rFonts w:eastAsia="Calibri"/>
                <w:sz w:val="22"/>
                <w:szCs w:val="22"/>
              </w:rPr>
              <w:t>5,</w:t>
            </w:r>
            <w:r w:rsidR="006A7B5F">
              <w:rPr>
                <w:rFonts w:eastAsia="Calibri"/>
                <w:sz w:val="22"/>
                <w:szCs w:val="22"/>
              </w:rPr>
              <w:t>3</w:t>
            </w:r>
            <w:r w:rsidRPr="00EC0468">
              <w:rPr>
                <w:rFonts w:eastAsia="Calibri"/>
                <w:sz w:val="22"/>
                <w:szCs w:val="22"/>
              </w:rPr>
              <w:t>2%</w:t>
            </w:r>
          </w:p>
        </w:tc>
      </w:tr>
      <w:tr w:rsidR="001D3603" w:rsidRPr="009A03D7" w:rsidTr="00CF640A">
        <w:trPr>
          <w:trHeight w:val="630"/>
          <w:jc w:val="right"/>
        </w:trPr>
        <w:tc>
          <w:tcPr>
            <w:tcW w:w="436" w:type="dxa"/>
          </w:tcPr>
          <w:p w:rsidR="001D3603" w:rsidRPr="009A03D7" w:rsidRDefault="001D3603" w:rsidP="00AF5C75">
            <w:pPr>
              <w:autoSpaceDE w:val="0"/>
              <w:autoSpaceDN w:val="0"/>
              <w:adjustRightInd w:val="0"/>
              <w:jc w:val="both"/>
              <w:rPr>
                <w:rFonts w:eastAsia="Calibri"/>
                <w:sz w:val="22"/>
                <w:szCs w:val="22"/>
              </w:rPr>
            </w:pPr>
            <w:r>
              <w:rPr>
                <w:rFonts w:eastAsia="Calibri"/>
                <w:sz w:val="22"/>
                <w:szCs w:val="22"/>
              </w:rPr>
              <w:t>6</w:t>
            </w:r>
          </w:p>
        </w:tc>
        <w:tc>
          <w:tcPr>
            <w:tcW w:w="4917" w:type="dxa"/>
            <w:shd w:val="clear" w:color="auto" w:fill="auto"/>
            <w:hideMark/>
          </w:tcPr>
          <w:p w:rsidR="001D3603" w:rsidRPr="009A03D7" w:rsidRDefault="001D3603" w:rsidP="00AF5C75">
            <w:pPr>
              <w:autoSpaceDE w:val="0"/>
              <w:autoSpaceDN w:val="0"/>
              <w:adjustRightInd w:val="0"/>
              <w:jc w:val="both"/>
              <w:rPr>
                <w:rFonts w:eastAsia="Calibri"/>
                <w:sz w:val="22"/>
                <w:szCs w:val="22"/>
              </w:rPr>
            </w:pPr>
            <w:r w:rsidRPr="009A03D7">
              <w:rPr>
                <w:rFonts w:eastAsia="Calibri"/>
                <w:sz w:val="22"/>
                <w:szCs w:val="22"/>
              </w:rPr>
              <w:t>среднее количество проверок, проведенных в отношении одного юридического лица, индивидуального предпринимателя;</w:t>
            </w:r>
          </w:p>
        </w:tc>
        <w:tc>
          <w:tcPr>
            <w:tcW w:w="992" w:type="dxa"/>
            <w:shd w:val="clear" w:color="auto" w:fill="auto"/>
            <w:noWrap/>
            <w:hideMark/>
          </w:tcPr>
          <w:p w:rsidR="001D3603" w:rsidRPr="009A03D7" w:rsidRDefault="001D3603" w:rsidP="006A7B5F">
            <w:pPr>
              <w:autoSpaceDE w:val="0"/>
              <w:autoSpaceDN w:val="0"/>
              <w:adjustRightInd w:val="0"/>
              <w:jc w:val="center"/>
              <w:rPr>
                <w:rFonts w:eastAsia="Calibri"/>
                <w:sz w:val="22"/>
                <w:szCs w:val="22"/>
              </w:rPr>
            </w:pPr>
            <w:r>
              <w:rPr>
                <w:rFonts w:eastAsia="Calibri"/>
                <w:sz w:val="22"/>
                <w:szCs w:val="22"/>
              </w:rPr>
              <w:t>1,3</w:t>
            </w:r>
            <w:r w:rsidR="006A7B5F">
              <w:rPr>
                <w:rFonts w:eastAsia="Calibri"/>
                <w:sz w:val="22"/>
                <w:szCs w:val="22"/>
              </w:rPr>
              <w:t>5</w:t>
            </w:r>
          </w:p>
        </w:tc>
        <w:tc>
          <w:tcPr>
            <w:tcW w:w="993" w:type="dxa"/>
            <w:shd w:val="clear" w:color="auto" w:fill="auto"/>
            <w:noWrap/>
            <w:hideMark/>
          </w:tcPr>
          <w:p w:rsidR="001D3603" w:rsidRPr="009A03D7" w:rsidRDefault="001D3603" w:rsidP="00524665">
            <w:pPr>
              <w:autoSpaceDE w:val="0"/>
              <w:autoSpaceDN w:val="0"/>
              <w:adjustRightInd w:val="0"/>
              <w:jc w:val="center"/>
              <w:rPr>
                <w:rFonts w:eastAsia="Calibri"/>
                <w:sz w:val="22"/>
                <w:szCs w:val="22"/>
              </w:rPr>
            </w:pPr>
            <w:r>
              <w:rPr>
                <w:rFonts w:eastAsia="Calibri"/>
                <w:sz w:val="22"/>
                <w:szCs w:val="22"/>
              </w:rPr>
              <w:t>1,3</w:t>
            </w:r>
            <w:r w:rsidR="006A7B5F">
              <w:rPr>
                <w:rFonts w:eastAsia="Calibri"/>
                <w:sz w:val="22"/>
                <w:szCs w:val="22"/>
              </w:rPr>
              <w:t>3</w:t>
            </w:r>
          </w:p>
        </w:tc>
        <w:tc>
          <w:tcPr>
            <w:tcW w:w="1134" w:type="dxa"/>
            <w:shd w:val="clear" w:color="auto" w:fill="auto"/>
            <w:noWrap/>
            <w:hideMark/>
          </w:tcPr>
          <w:p w:rsidR="001D3603" w:rsidRPr="00B85382" w:rsidRDefault="001D3603" w:rsidP="006A7B5F">
            <w:pPr>
              <w:autoSpaceDE w:val="0"/>
              <w:autoSpaceDN w:val="0"/>
              <w:adjustRightInd w:val="0"/>
              <w:jc w:val="center"/>
              <w:rPr>
                <w:rFonts w:eastAsia="Calibri"/>
                <w:sz w:val="22"/>
                <w:szCs w:val="22"/>
              </w:rPr>
            </w:pPr>
            <w:r w:rsidRPr="00B85382">
              <w:rPr>
                <w:rFonts w:eastAsia="Calibri"/>
                <w:sz w:val="22"/>
                <w:szCs w:val="22"/>
              </w:rPr>
              <w:t>1,</w:t>
            </w:r>
            <w:r w:rsidR="006A7B5F">
              <w:rPr>
                <w:rFonts w:eastAsia="Calibri"/>
                <w:sz w:val="22"/>
                <w:szCs w:val="22"/>
              </w:rPr>
              <w:t>4</w:t>
            </w:r>
            <w:r w:rsidRPr="00B85382">
              <w:rPr>
                <w:rFonts w:eastAsia="Calibri"/>
                <w:sz w:val="22"/>
                <w:szCs w:val="22"/>
              </w:rPr>
              <w:t>3</w:t>
            </w:r>
          </w:p>
        </w:tc>
        <w:tc>
          <w:tcPr>
            <w:tcW w:w="1099" w:type="dxa"/>
            <w:shd w:val="clear" w:color="auto" w:fill="auto"/>
          </w:tcPr>
          <w:p w:rsidR="001D3603" w:rsidRPr="00B85382" w:rsidRDefault="00B85382" w:rsidP="006A7B5F">
            <w:pPr>
              <w:autoSpaceDE w:val="0"/>
              <w:autoSpaceDN w:val="0"/>
              <w:adjustRightInd w:val="0"/>
              <w:jc w:val="center"/>
              <w:rPr>
                <w:rFonts w:eastAsia="Calibri"/>
                <w:sz w:val="22"/>
                <w:szCs w:val="22"/>
              </w:rPr>
            </w:pPr>
            <w:r w:rsidRPr="00B85382">
              <w:rPr>
                <w:rFonts w:eastAsia="Calibri"/>
                <w:sz w:val="22"/>
                <w:szCs w:val="22"/>
              </w:rPr>
              <w:t>1,</w:t>
            </w:r>
            <w:r w:rsidR="006A7B5F">
              <w:rPr>
                <w:rFonts w:eastAsia="Calibri"/>
                <w:sz w:val="22"/>
                <w:szCs w:val="22"/>
              </w:rPr>
              <w:t>14</w:t>
            </w:r>
          </w:p>
        </w:tc>
      </w:tr>
      <w:tr w:rsidR="001D3603" w:rsidRPr="009A03D7" w:rsidTr="00CF640A">
        <w:trPr>
          <w:trHeight w:val="630"/>
          <w:jc w:val="right"/>
        </w:trPr>
        <w:tc>
          <w:tcPr>
            <w:tcW w:w="436" w:type="dxa"/>
          </w:tcPr>
          <w:p w:rsidR="001D3603" w:rsidRPr="009A03D7" w:rsidRDefault="001D3603" w:rsidP="00AF5C75">
            <w:pPr>
              <w:autoSpaceDE w:val="0"/>
              <w:autoSpaceDN w:val="0"/>
              <w:adjustRightInd w:val="0"/>
              <w:jc w:val="both"/>
              <w:rPr>
                <w:rFonts w:eastAsia="Calibri"/>
                <w:sz w:val="22"/>
                <w:szCs w:val="22"/>
              </w:rPr>
            </w:pPr>
            <w:r>
              <w:rPr>
                <w:rFonts w:eastAsia="Calibri"/>
                <w:sz w:val="22"/>
                <w:szCs w:val="22"/>
              </w:rPr>
              <w:t>7</w:t>
            </w:r>
          </w:p>
        </w:tc>
        <w:tc>
          <w:tcPr>
            <w:tcW w:w="4917" w:type="dxa"/>
            <w:shd w:val="clear" w:color="auto" w:fill="auto"/>
            <w:hideMark/>
          </w:tcPr>
          <w:p w:rsidR="001D3603" w:rsidRPr="009A03D7" w:rsidRDefault="001D3603" w:rsidP="00AF5C75">
            <w:pPr>
              <w:autoSpaceDE w:val="0"/>
              <w:autoSpaceDN w:val="0"/>
              <w:adjustRightInd w:val="0"/>
              <w:jc w:val="both"/>
              <w:rPr>
                <w:rFonts w:eastAsia="Calibri"/>
                <w:sz w:val="22"/>
                <w:szCs w:val="22"/>
              </w:rPr>
            </w:pPr>
            <w:r w:rsidRPr="009A03D7">
              <w:rPr>
                <w:rFonts w:eastAsia="Calibri"/>
                <w:sz w:val="22"/>
                <w:szCs w:val="22"/>
              </w:rPr>
              <w:t>доля проведенных внеплановых проверок (в процентах общего количества проведенных проверок);</w:t>
            </w:r>
          </w:p>
        </w:tc>
        <w:tc>
          <w:tcPr>
            <w:tcW w:w="992" w:type="dxa"/>
            <w:shd w:val="clear" w:color="auto" w:fill="auto"/>
            <w:noWrap/>
            <w:hideMark/>
          </w:tcPr>
          <w:p w:rsidR="001D3603" w:rsidRPr="009A03D7" w:rsidRDefault="006A7B5F" w:rsidP="006A7B5F">
            <w:pPr>
              <w:autoSpaceDE w:val="0"/>
              <w:autoSpaceDN w:val="0"/>
              <w:adjustRightInd w:val="0"/>
              <w:jc w:val="center"/>
              <w:rPr>
                <w:rFonts w:eastAsia="Calibri"/>
                <w:sz w:val="22"/>
                <w:szCs w:val="22"/>
              </w:rPr>
            </w:pPr>
            <w:r>
              <w:rPr>
                <w:rFonts w:eastAsia="Calibri"/>
                <w:sz w:val="22"/>
                <w:szCs w:val="22"/>
              </w:rPr>
              <w:t>36,2</w:t>
            </w:r>
            <w:r w:rsidRPr="009A03D7">
              <w:rPr>
                <w:rFonts w:eastAsia="Calibri"/>
                <w:sz w:val="22"/>
                <w:szCs w:val="22"/>
              </w:rPr>
              <w:t xml:space="preserve"> </w:t>
            </w:r>
            <w:r w:rsidR="001D3603" w:rsidRPr="009A03D7">
              <w:rPr>
                <w:rFonts w:eastAsia="Calibri"/>
                <w:sz w:val="22"/>
                <w:szCs w:val="22"/>
              </w:rPr>
              <w:t>%</w:t>
            </w:r>
          </w:p>
        </w:tc>
        <w:tc>
          <w:tcPr>
            <w:tcW w:w="993" w:type="dxa"/>
            <w:shd w:val="clear" w:color="auto" w:fill="auto"/>
            <w:noWrap/>
            <w:hideMark/>
          </w:tcPr>
          <w:p w:rsidR="001D3603" w:rsidRPr="009A03D7" w:rsidRDefault="006A7B5F" w:rsidP="00220764">
            <w:pPr>
              <w:autoSpaceDE w:val="0"/>
              <w:autoSpaceDN w:val="0"/>
              <w:adjustRightInd w:val="0"/>
              <w:jc w:val="center"/>
              <w:rPr>
                <w:rFonts w:eastAsia="Calibri"/>
                <w:sz w:val="22"/>
                <w:szCs w:val="22"/>
              </w:rPr>
            </w:pPr>
            <w:r>
              <w:rPr>
                <w:rFonts w:eastAsia="Calibri"/>
                <w:sz w:val="22"/>
                <w:szCs w:val="22"/>
              </w:rPr>
              <w:t>40,</w:t>
            </w:r>
            <w:r w:rsidR="00220764">
              <w:rPr>
                <w:rFonts w:eastAsia="Calibri"/>
                <w:sz w:val="22"/>
                <w:szCs w:val="22"/>
                <w:lang w:val="en-US"/>
              </w:rPr>
              <w:t>38</w:t>
            </w:r>
            <w:r w:rsidR="001D3603" w:rsidRPr="009A03D7">
              <w:rPr>
                <w:rFonts w:eastAsia="Calibri"/>
                <w:sz w:val="22"/>
                <w:szCs w:val="22"/>
              </w:rPr>
              <w:t>%</w:t>
            </w:r>
          </w:p>
        </w:tc>
        <w:tc>
          <w:tcPr>
            <w:tcW w:w="1134" w:type="dxa"/>
            <w:shd w:val="clear" w:color="auto" w:fill="auto"/>
            <w:noWrap/>
            <w:hideMark/>
          </w:tcPr>
          <w:p w:rsidR="001D3603" w:rsidRPr="009A03D7" w:rsidRDefault="006A7B5F" w:rsidP="0000774C">
            <w:pPr>
              <w:autoSpaceDE w:val="0"/>
              <w:autoSpaceDN w:val="0"/>
              <w:adjustRightInd w:val="0"/>
              <w:jc w:val="center"/>
              <w:rPr>
                <w:rFonts w:eastAsia="Calibri"/>
                <w:sz w:val="22"/>
                <w:szCs w:val="22"/>
              </w:rPr>
            </w:pPr>
            <w:r>
              <w:rPr>
                <w:rFonts w:eastAsia="Calibri"/>
                <w:sz w:val="22"/>
                <w:szCs w:val="22"/>
              </w:rPr>
              <w:t>35</w:t>
            </w:r>
            <w:r w:rsidR="001D3603">
              <w:rPr>
                <w:rFonts w:eastAsia="Calibri"/>
                <w:sz w:val="22"/>
                <w:szCs w:val="22"/>
              </w:rPr>
              <w:t>%</w:t>
            </w:r>
          </w:p>
        </w:tc>
        <w:tc>
          <w:tcPr>
            <w:tcW w:w="1099" w:type="dxa"/>
            <w:shd w:val="clear" w:color="auto" w:fill="auto"/>
          </w:tcPr>
          <w:p w:rsidR="001D3603" w:rsidRPr="009A03D7" w:rsidRDefault="001D3603" w:rsidP="00220764">
            <w:pPr>
              <w:autoSpaceDE w:val="0"/>
              <w:autoSpaceDN w:val="0"/>
              <w:adjustRightInd w:val="0"/>
              <w:jc w:val="center"/>
              <w:rPr>
                <w:rFonts w:eastAsia="Calibri"/>
                <w:sz w:val="22"/>
                <w:szCs w:val="22"/>
              </w:rPr>
            </w:pPr>
            <w:r>
              <w:rPr>
                <w:rFonts w:eastAsia="Calibri"/>
                <w:sz w:val="22"/>
                <w:szCs w:val="22"/>
              </w:rPr>
              <w:t>4</w:t>
            </w:r>
            <w:r w:rsidR="006A7B5F">
              <w:rPr>
                <w:rFonts w:eastAsia="Calibri"/>
                <w:sz w:val="22"/>
                <w:szCs w:val="22"/>
              </w:rPr>
              <w:t>3,</w:t>
            </w:r>
            <w:r w:rsidR="00220764">
              <w:rPr>
                <w:rFonts w:eastAsia="Calibri"/>
                <w:sz w:val="22"/>
                <w:szCs w:val="22"/>
                <w:lang w:val="en-US"/>
              </w:rPr>
              <w:t>75</w:t>
            </w:r>
            <w:r>
              <w:rPr>
                <w:rFonts w:eastAsia="Calibri"/>
                <w:sz w:val="22"/>
                <w:szCs w:val="22"/>
              </w:rPr>
              <w:t>%</w:t>
            </w:r>
          </w:p>
        </w:tc>
      </w:tr>
      <w:tr w:rsidR="001D3603" w:rsidRPr="009A03D7" w:rsidTr="00CF640A">
        <w:trPr>
          <w:trHeight w:val="945"/>
          <w:jc w:val="right"/>
        </w:trPr>
        <w:tc>
          <w:tcPr>
            <w:tcW w:w="436" w:type="dxa"/>
          </w:tcPr>
          <w:p w:rsidR="001D3603" w:rsidRPr="008B0DBA" w:rsidRDefault="001D3603" w:rsidP="00AF5C75">
            <w:pPr>
              <w:autoSpaceDE w:val="0"/>
              <w:autoSpaceDN w:val="0"/>
              <w:adjustRightInd w:val="0"/>
              <w:jc w:val="both"/>
              <w:rPr>
                <w:rFonts w:eastAsia="Calibri"/>
                <w:sz w:val="22"/>
                <w:szCs w:val="22"/>
              </w:rPr>
            </w:pPr>
            <w:r w:rsidRPr="008B0DBA">
              <w:rPr>
                <w:rFonts w:eastAsia="Calibri"/>
                <w:sz w:val="22"/>
                <w:szCs w:val="22"/>
              </w:rPr>
              <w:t>8</w:t>
            </w:r>
          </w:p>
        </w:tc>
        <w:tc>
          <w:tcPr>
            <w:tcW w:w="4917" w:type="dxa"/>
            <w:shd w:val="clear" w:color="auto" w:fill="auto"/>
            <w:hideMark/>
          </w:tcPr>
          <w:p w:rsidR="001D3603" w:rsidRPr="008B0DBA" w:rsidRDefault="001D3603" w:rsidP="00AF5C75">
            <w:pPr>
              <w:autoSpaceDE w:val="0"/>
              <w:autoSpaceDN w:val="0"/>
              <w:adjustRightInd w:val="0"/>
              <w:jc w:val="both"/>
              <w:rPr>
                <w:rFonts w:eastAsia="Calibri"/>
                <w:sz w:val="22"/>
                <w:szCs w:val="22"/>
              </w:rPr>
            </w:pPr>
            <w:r w:rsidRPr="008B0DBA">
              <w:rPr>
                <w:rFonts w:eastAsia="Calibri"/>
                <w:sz w:val="22"/>
                <w:szCs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92" w:type="dxa"/>
            <w:shd w:val="clear" w:color="auto" w:fill="auto"/>
            <w:noWrap/>
            <w:hideMark/>
          </w:tcPr>
          <w:p w:rsidR="001D3603" w:rsidRPr="008B0DBA" w:rsidRDefault="006A7B5F" w:rsidP="006A7B5F">
            <w:pPr>
              <w:autoSpaceDE w:val="0"/>
              <w:autoSpaceDN w:val="0"/>
              <w:adjustRightInd w:val="0"/>
              <w:jc w:val="center"/>
              <w:rPr>
                <w:rFonts w:eastAsia="Calibri"/>
                <w:sz w:val="22"/>
                <w:szCs w:val="22"/>
              </w:rPr>
            </w:pPr>
            <w:r w:rsidRPr="002C10D3">
              <w:rPr>
                <w:rFonts w:eastAsia="Calibri"/>
                <w:sz w:val="22"/>
                <w:szCs w:val="22"/>
              </w:rPr>
              <w:t>37,14</w:t>
            </w:r>
            <w:r w:rsidR="001D3603" w:rsidRPr="008B0DBA">
              <w:rPr>
                <w:rFonts w:eastAsia="Calibri"/>
                <w:sz w:val="22"/>
                <w:szCs w:val="22"/>
              </w:rPr>
              <w:t>%</w:t>
            </w:r>
          </w:p>
        </w:tc>
        <w:tc>
          <w:tcPr>
            <w:tcW w:w="993" w:type="dxa"/>
            <w:shd w:val="clear" w:color="auto" w:fill="auto"/>
            <w:noWrap/>
            <w:hideMark/>
          </w:tcPr>
          <w:p w:rsidR="001D3603" w:rsidRPr="002C10D3" w:rsidRDefault="00381535" w:rsidP="00524665">
            <w:pPr>
              <w:autoSpaceDE w:val="0"/>
              <w:autoSpaceDN w:val="0"/>
              <w:adjustRightInd w:val="0"/>
              <w:jc w:val="center"/>
              <w:rPr>
                <w:rFonts w:eastAsia="Calibri"/>
                <w:sz w:val="22"/>
                <w:szCs w:val="22"/>
              </w:rPr>
            </w:pPr>
            <w:r w:rsidRPr="00381535">
              <w:rPr>
                <w:rFonts w:eastAsia="Calibri"/>
                <w:sz w:val="22"/>
                <w:szCs w:val="22"/>
              </w:rPr>
              <w:t>20</w:t>
            </w:r>
            <w:r w:rsidR="001D3603" w:rsidRPr="00381535">
              <w:rPr>
                <w:rFonts w:eastAsia="Calibri"/>
                <w:sz w:val="22"/>
                <w:szCs w:val="22"/>
              </w:rPr>
              <w:t>%</w:t>
            </w:r>
          </w:p>
        </w:tc>
        <w:tc>
          <w:tcPr>
            <w:tcW w:w="1134" w:type="dxa"/>
            <w:shd w:val="clear" w:color="auto" w:fill="auto"/>
            <w:noWrap/>
            <w:hideMark/>
          </w:tcPr>
          <w:p w:rsidR="001D3603" w:rsidRPr="006A7B5F" w:rsidRDefault="002C10D3" w:rsidP="00524665">
            <w:pPr>
              <w:autoSpaceDE w:val="0"/>
              <w:autoSpaceDN w:val="0"/>
              <w:adjustRightInd w:val="0"/>
              <w:jc w:val="center"/>
              <w:rPr>
                <w:rFonts w:eastAsia="Calibri"/>
                <w:sz w:val="22"/>
                <w:szCs w:val="22"/>
                <w:highlight w:val="yellow"/>
              </w:rPr>
            </w:pPr>
            <w:r w:rsidRPr="00381535">
              <w:rPr>
                <w:rFonts w:eastAsia="Calibri"/>
                <w:sz w:val="22"/>
                <w:szCs w:val="22"/>
              </w:rPr>
              <w:t>0</w:t>
            </w:r>
            <w:r w:rsidR="001D3603" w:rsidRPr="00381535">
              <w:rPr>
                <w:rFonts w:eastAsia="Calibri"/>
                <w:sz w:val="22"/>
                <w:szCs w:val="22"/>
              </w:rPr>
              <w:t>%</w:t>
            </w:r>
          </w:p>
        </w:tc>
        <w:tc>
          <w:tcPr>
            <w:tcW w:w="1099" w:type="dxa"/>
            <w:shd w:val="clear" w:color="auto" w:fill="auto"/>
          </w:tcPr>
          <w:p w:rsidR="001D3603" w:rsidRPr="006A7B5F" w:rsidRDefault="00381535" w:rsidP="00524665">
            <w:pPr>
              <w:autoSpaceDE w:val="0"/>
              <w:autoSpaceDN w:val="0"/>
              <w:adjustRightInd w:val="0"/>
              <w:jc w:val="center"/>
              <w:rPr>
                <w:rFonts w:eastAsia="Calibri"/>
                <w:sz w:val="22"/>
                <w:szCs w:val="22"/>
                <w:highlight w:val="yellow"/>
              </w:rPr>
            </w:pPr>
            <w:r w:rsidRPr="00381535">
              <w:rPr>
                <w:rFonts w:eastAsia="Calibri"/>
                <w:sz w:val="22"/>
                <w:szCs w:val="22"/>
              </w:rPr>
              <w:t>46,15</w:t>
            </w:r>
            <w:r w:rsidR="002C10D3" w:rsidRPr="00381535">
              <w:rPr>
                <w:rFonts w:eastAsia="Calibri"/>
                <w:sz w:val="22"/>
                <w:szCs w:val="22"/>
              </w:rPr>
              <w:t>%</w:t>
            </w:r>
          </w:p>
        </w:tc>
      </w:tr>
      <w:tr w:rsidR="001D3603" w:rsidRPr="009A03D7" w:rsidTr="00CF640A">
        <w:trPr>
          <w:trHeight w:val="2865"/>
          <w:jc w:val="right"/>
        </w:trPr>
        <w:tc>
          <w:tcPr>
            <w:tcW w:w="436" w:type="dxa"/>
          </w:tcPr>
          <w:p w:rsidR="001D3603" w:rsidRPr="009A03D7" w:rsidRDefault="001D3603" w:rsidP="00AF5C75">
            <w:pPr>
              <w:autoSpaceDE w:val="0"/>
              <w:autoSpaceDN w:val="0"/>
              <w:adjustRightInd w:val="0"/>
              <w:jc w:val="both"/>
              <w:rPr>
                <w:rFonts w:eastAsia="Calibri"/>
                <w:sz w:val="22"/>
                <w:szCs w:val="22"/>
              </w:rPr>
            </w:pPr>
            <w:r>
              <w:rPr>
                <w:rFonts w:eastAsia="Calibri"/>
                <w:sz w:val="22"/>
                <w:szCs w:val="22"/>
              </w:rPr>
              <w:t>9</w:t>
            </w:r>
          </w:p>
        </w:tc>
        <w:tc>
          <w:tcPr>
            <w:tcW w:w="4917" w:type="dxa"/>
            <w:shd w:val="clear" w:color="auto" w:fill="auto"/>
            <w:hideMark/>
          </w:tcPr>
          <w:p w:rsidR="001D3603" w:rsidRPr="009A03D7" w:rsidRDefault="001D3603" w:rsidP="00AF5C75">
            <w:pPr>
              <w:autoSpaceDE w:val="0"/>
              <w:autoSpaceDN w:val="0"/>
              <w:adjustRightInd w:val="0"/>
              <w:jc w:val="both"/>
              <w:rPr>
                <w:rFonts w:eastAsia="Calibri"/>
                <w:sz w:val="22"/>
                <w:szCs w:val="22"/>
              </w:rPr>
            </w:pPr>
            <w:proofErr w:type="gramStart"/>
            <w:r w:rsidRPr="009A03D7">
              <w:rPr>
                <w:rFonts w:eastAsia="Calibri"/>
                <w:sz w:val="22"/>
                <w:szCs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9A03D7">
              <w:rPr>
                <w:rFonts w:eastAsia="Calibri"/>
                <w:sz w:val="22"/>
                <w:szCs w:val="22"/>
              </w:rPr>
              <w:t xml:space="preserve"> проведенных внеплановых проверок);</w:t>
            </w:r>
          </w:p>
        </w:tc>
        <w:tc>
          <w:tcPr>
            <w:tcW w:w="992" w:type="dxa"/>
            <w:shd w:val="clear" w:color="auto" w:fill="auto"/>
            <w:noWrap/>
            <w:hideMark/>
          </w:tcPr>
          <w:p w:rsidR="001D3603" w:rsidRPr="009A03D7" w:rsidRDefault="001D3603" w:rsidP="006A7B5F">
            <w:pPr>
              <w:autoSpaceDE w:val="0"/>
              <w:autoSpaceDN w:val="0"/>
              <w:adjustRightInd w:val="0"/>
              <w:jc w:val="center"/>
              <w:rPr>
                <w:rFonts w:eastAsia="Calibri"/>
                <w:sz w:val="22"/>
                <w:szCs w:val="22"/>
              </w:rPr>
            </w:pPr>
            <w:r>
              <w:rPr>
                <w:rFonts w:eastAsia="Calibri"/>
                <w:sz w:val="22"/>
                <w:szCs w:val="22"/>
              </w:rPr>
              <w:t>4,</w:t>
            </w:r>
            <w:r w:rsidR="006A7B5F">
              <w:rPr>
                <w:rFonts w:eastAsia="Calibri"/>
                <w:sz w:val="22"/>
                <w:szCs w:val="22"/>
              </w:rPr>
              <w:t>76</w:t>
            </w:r>
            <w:r w:rsidRPr="009A03D7">
              <w:rPr>
                <w:rFonts w:eastAsia="Calibri"/>
                <w:sz w:val="22"/>
                <w:szCs w:val="22"/>
              </w:rPr>
              <w:t>%</w:t>
            </w:r>
          </w:p>
        </w:tc>
        <w:tc>
          <w:tcPr>
            <w:tcW w:w="993" w:type="dxa"/>
            <w:shd w:val="clear" w:color="auto" w:fill="auto"/>
            <w:noWrap/>
            <w:hideMark/>
          </w:tcPr>
          <w:p w:rsidR="001D3603" w:rsidRPr="009A03D7" w:rsidRDefault="006A7B5F" w:rsidP="0000774C">
            <w:pPr>
              <w:autoSpaceDE w:val="0"/>
              <w:autoSpaceDN w:val="0"/>
              <w:adjustRightInd w:val="0"/>
              <w:jc w:val="center"/>
              <w:rPr>
                <w:rFonts w:eastAsia="Calibri"/>
                <w:sz w:val="22"/>
                <w:szCs w:val="22"/>
              </w:rPr>
            </w:pPr>
            <w:r>
              <w:rPr>
                <w:rFonts w:eastAsia="Calibri"/>
                <w:sz w:val="22"/>
                <w:szCs w:val="22"/>
              </w:rPr>
              <w:t>0</w:t>
            </w:r>
            <w:r w:rsidR="001D3603" w:rsidRPr="009A03D7">
              <w:rPr>
                <w:rFonts w:eastAsia="Calibri"/>
                <w:sz w:val="22"/>
                <w:szCs w:val="22"/>
              </w:rPr>
              <w:t>%</w:t>
            </w:r>
          </w:p>
        </w:tc>
        <w:tc>
          <w:tcPr>
            <w:tcW w:w="1134" w:type="dxa"/>
            <w:shd w:val="clear" w:color="auto" w:fill="auto"/>
            <w:noWrap/>
            <w:hideMark/>
          </w:tcPr>
          <w:p w:rsidR="001D3603" w:rsidRPr="009A03D7" w:rsidRDefault="001D3603" w:rsidP="0000774C">
            <w:pPr>
              <w:autoSpaceDE w:val="0"/>
              <w:autoSpaceDN w:val="0"/>
              <w:adjustRightInd w:val="0"/>
              <w:jc w:val="center"/>
              <w:rPr>
                <w:rFonts w:eastAsia="Calibri"/>
                <w:sz w:val="22"/>
                <w:szCs w:val="22"/>
              </w:rPr>
            </w:pPr>
            <w:r w:rsidRPr="009A03D7">
              <w:rPr>
                <w:rFonts w:eastAsia="Calibri"/>
                <w:sz w:val="22"/>
                <w:szCs w:val="22"/>
              </w:rPr>
              <w:t>0%</w:t>
            </w:r>
          </w:p>
        </w:tc>
        <w:tc>
          <w:tcPr>
            <w:tcW w:w="1099" w:type="dxa"/>
            <w:shd w:val="clear" w:color="auto" w:fill="auto"/>
          </w:tcPr>
          <w:p w:rsidR="001D3603" w:rsidRPr="009A03D7" w:rsidRDefault="006A7B5F" w:rsidP="00B85382">
            <w:pPr>
              <w:autoSpaceDE w:val="0"/>
              <w:autoSpaceDN w:val="0"/>
              <w:adjustRightInd w:val="0"/>
              <w:jc w:val="center"/>
              <w:rPr>
                <w:rFonts w:eastAsia="Calibri"/>
                <w:sz w:val="22"/>
                <w:szCs w:val="22"/>
              </w:rPr>
            </w:pPr>
            <w:r>
              <w:rPr>
                <w:rFonts w:eastAsia="Calibri"/>
                <w:sz w:val="22"/>
                <w:szCs w:val="22"/>
              </w:rPr>
              <w:t>0</w:t>
            </w:r>
            <w:r w:rsidR="00B85382">
              <w:rPr>
                <w:rFonts w:eastAsia="Calibri"/>
                <w:sz w:val="22"/>
                <w:szCs w:val="22"/>
              </w:rPr>
              <w:t>%</w:t>
            </w:r>
          </w:p>
        </w:tc>
      </w:tr>
      <w:tr w:rsidR="001D3603" w:rsidRPr="009A03D7" w:rsidTr="00CF640A">
        <w:trPr>
          <w:trHeight w:val="3195"/>
          <w:jc w:val="right"/>
        </w:trPr>
        <w:tc>
          <w:tcPr>
            <w:tcW w:w="436" w:type="dxa"/>
          </w:tcPr>
          <w:p w:rsidR="001D3603" w:rsidRPr="009A03D7" w:rsidRDefault="001D3603" w:rsidP="00AF5C75">
            <w:pPr>
              <w:autoSpaceDE w:val="0"/>
              <w:autoSpaceDN w:val="0"/>
              <w:adjustRightInd w:val="0"/>
              <w:jc w:val="both"/>
              <w:rPr>
                <w:rFonts w:eastAsia="Calibri"/>
                <w:sz w:val="22"/>
                <w:szCs w:val="22"/>
              </w:rPr>
            </w:pPr>
            <w:r>
              <w:rPr>
                <w:rFonts w:eastAsia="Calibri"/>
                <w:sz w:val="22"/>
                <w:szCs w:val="22"/>
              </w:rPr>
              <w:t>10</w:t>
            </w:r>
          </w:p>
        </w:tc>
        <w:tc>
          <w:tcPr>
            <w:tcW w:w="4917" w:type="dxa"/>
            <w:shd w:val="clear" w:color="auto" w:fill="auto"/>
            <w:hideMark/>
          </w:tcPr>
          <w:p w:rsidR="001D3603" w:rsidRPr="009A03D7" w:rsidRDefault="001D3603" w:rsidP="00AF5C75">
            <w:pPr>
              <w:autoSpaceDE w:val="0"/>
              <w:autoSpaceDN w:val="0"/>
              <w:adjustRightInd w:val="0"/>
              <w:jc w:val="both"/>
              <w:rPr>
                <w:rFonts w:eastAsia="Calibri"/>
                <w:sz w:val="22"/>
                <w:szCs w:val="22"/>
              </w:rPr>
            </w:pPr>
            <w:proofErr w:type="gramStart"/>
            <w:r w:rsidRPr="009A03D7">
              <w:rPr>
                <w:rFonts w:eastAsia="Calibri"/>
                <w:sz w:val="22"/>
                <w:szCs w:val="2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9A03D7">
              <w:rPr>
                <w:rFonts w:eastAsia="Calibri"/>
                <w:sz w:val="22"/>
                <w:szCs w:val="22"/>
              </w:rPr>
              <w:t xml:space="preserve"> (в процентах </w:t>
            </w:r>
            <w:r w:rsidRPr="009A03D7">
              <w:rPr>
                <w:rFonts w:eastAsia="Calibri"/>
                <w:sz w:val="22"/>
                <w:szCs w:val="22"/>
              </w:rPr>
              <w:lastRenderedPageBreak/>
              <w:t>общего количества проведенных внеплановых проверок);</w:t>
            </w:r>
          </w:p>
        </w:tc>
        <w:tc>
          <w:tcPr>
            <w:tcW w:w="992" w:type="dxa"/>
            <w:shd w:val="clear" w:color="auto" w:fill="auto"/>
            <w:noWrap/>
            <w:hideMark/>
          </w:tcPr>
          <w:p w:rsidR="001D3603" w:rsidRPr="009A03D7" w:rsidRDefault="001D3603" w:rsidP="00B85382">
            <w:pPr>
              <w:autoSpaceDE w:val="0"/>
              <w:autoSpaceDN w:val="0"/>
              <w:adjustRightInd w:val="0"/>
              <w:jc w:val="center"/>
              <w:rPr>
                <w:rFonts w:eastAsia="Calibri"/>
                <w:sz w:val="22"/>
                <w:szCs w:val="22"/>
              </w:rPr>
            </w:pPr>
            <w:r w:rsidRPr="009A03D7">
              <w:rPr>
                <w:rFonts w:eastAsia="Calibri"/>
                <w:sz w:val="22"/>
                <w:szCs w:val="22"/>
              </w:rPr>
              <w:lastRenderedPageBreak/>
              <w:t>0%</w:t>
            </w:r>
          </w:p>
        </w:tc>
        <w:tc>
          <w:tcPr>
            <w:tcW w:w="993" w:type="dxa"/>
            <w:shd w:val="clear" w:color="auto" w:fill="auto"/>
            <w:noWrap/>
            <w:hideMark/>
          </w:tcPr>
          <w:p w:rsidR="001D3603" w:rsidRPr="009A03D7" w:rsidRDefault="001D3603" w:rsidP="00B85382">
            <w:pPr>
              <w:autoSpaceDE w:val="0"/>
              <w:autoSpaceDN w:val="0"/>
              <w:adjustRightInd w:val="0"/>
              <w:jc w:val="center"/>
              <w:rPr>
                <w:rFonts w:eastAsia="Calibri"/>
                <w:sz w:val="22"/>
                <w:szCs w:val="22"/>
              </w:rPr>
            </w:pPr>
            <w:r w:rsidRPr="009A03D7">
              <w:rPr>
                <w:rFonts w:eastAsia="Calibri"/>
                <w:sz w:val="22"/>
                <w:szCs w:val="22"/>
              </w:rPr>
              <w:t>0%</w:t>
            </w:r>
          </w:p>
        </w:tc>
        <w:tc>
          <w:tcPr>
            <w:tcW w:w="1134" w:type="dxa"/>
            <w:shd w:val="clear" w:color="auto" w:fill="auto"/>
            <w:noWrap/>
            <w:hideMark/>
          </w:tcPr>
          <w:p w:rsidR="001D3603" w:rsidRPr="009A03D7" w:rsidRDefault="001D3603" w:rsidP="00B85382">
            <w:pPr>
              <w:autoSpaceDE w:val="0"/>
              <w:autoSpaceDN w:val="0"/>
              <w:adjustRightInd w:val="0"/>
              <w:jc w:val="center"/>
              <w:rPr>
                <w:rFonts w:eastAsia="Calibri"/>
                <w:sz w:val="22"/>
                <w:szCs w:val="22"/>
              </w:rPr>
            </w:pPr>
            <w:r w:rsidRPr="009A03D7">
              <w:rPr>
                <w:rFonts w:eastAsia="Calibri"/>
                <w:sz w:val="22"/>
                <w:szCs w:val="22"/>
              </w:rPr>
              <w:t>0%</w:t>
            </w:r>
          </w:p>
        </w:tc>
        <w:tc>
          <w:tcPr>
            <w:tcW w:w="1099" w:type="dxa"/>
            <w:shd w:val="clear" w:color="auto" w:fill="auto"/>
          </w:tcPr>
          <w:p w:rsidR="001D3603" w:rsidRPr="009A03D7" w:rsidRDefault="00B85382" w:rsidP="00524665">
            <w:pPr>
              <w:autoSpaceDE w:val="0"/>
              <w:autoSpaceDN w:val="0"/>
              <w:adjustRightInd w:val="0"/>
              <w:jc w:val="center"/>
              <w:rPr>
                <w:rFonts w:eastAsia="Calibri"/>
                <w:sz w:val="22"/>
                <w:szCs w:val="22"/>
              </w:rPr>
            </w:pPr>
            <w:r>
              <w:rPr>
                <w:rFonts w:eastAsia="Calibri"/>
                <w:sz w:val="22"/>
                <w:szCs w:val="22"/>
              </w:rPr>
              <w:t>0%</w:t>
            </w:r>
          </w:p>
        </w:tc>
      </w:tr>
      <w:tr w:rsidR="001D3603" w:rsidRPr="009A03D7" w:rsidTr="00CF640A">
        <w:trPr>
          <w:trHeight w:val="945"/>
          <w:jc w:val="right"/>
        </w:trPr>
        <w:tc>
          <w:tcPr>
            <w:tcW w:w="436" w:type="dxa"/>
          </w:tcPr>
          <w:p w:rsidR="001D3603" w:rsidRPr="00446D7D" w:rsidRDefault="001D3603" w:rsidP="0000774C">
            <w:pPr>
              <w:autoSpaceDE w:val="0"/>
              <w:autoSpaceDN w:val="0"/>
              <w:adjustRightInd w:val="0"/>
              <w:jc w:val="both"/>
              <w:rPr>
                <w:rFonts w:eastAsia="Calibri"/>
                <w:sz w:val="22"/>
                <w:szCs w:val="22"/>
              </w:rPr>
            </w:pPr>
            <w:r w:rsidRPr="00446D7D">
              <w:rPr>
                <w:rFonts w:eastAsia="Calibri"/>
                <w:sz w:val="22"/>
                <w:szCs w:val="22"/>
              </w:rPr>
              <w:lastRenderedPageBreak/>
              <w:t>11</w:t>
            </w:r>
          </w:p>
        </w:tc>
        <w:tc>
          <w:tcPr>
            <w:tcW w:w="4917" w:type="dxa"/>
            <w:shd w:val="clear" w:color="auto" w:fill="auto"/>
            <w:hideMark/>
          </w:tcPr>
          <w:p w:rsidR="001D3603" w:rsidRPr="009A03D7" w:rsidRDefault="001D3603" w:rsidP="0000774C">
            <w:pPr>
              <w:autoSpaceDE w:val="0"/>
              <w:autoSpaceDN w:val="0"/>
              <w:adjustRightInd w:val="0"/>
              <w:jc w:val="both"/>
              <w:rPr>
                <w:rFonts w:eastAsia="Calibri"/>
                <w:sz w:val="22"/>
                <w:szCs w:val="22"/>
              </w:rPr>
            </w:pPr>
            <w:r w:rsidRPr="009A03D7">
              <w:rPr>
                <w:rFonts w:eastAsia="Calibri"/>
                <w:sz w:val="22"/>
                <w:szCs w:val="22"/>
              </w:rPr>
              <w:t>доля проверок, по итогам которых выявлены правонарушения (в процентах общего числа проведенных плановых и внеплановых проверок);</w:t>
            </w:r>
          </w:p>
        </w:tc>
        <w:tc>
          <w:tcPr>
            <w:tcW w:w="992" w:type="dxa"/>
            <w:shd w:val="clear" w:color="auto" w:fill="auto"/>
            <w:noWrap/>
            <w:hideMark/>
          </w:tcPr>
          <w:p w:rsidR="001D3603" w:rsidRPr="00B85382" w:rsidRDefault="006A7B5F" w:rsidP="006A7B5F">
            <w:pPr>
              <w:autoSpaceDE w:val="0"/>
              <w:autoSpaceDN w:val="0"/>
              <w:adjustRightInd w:val="0"/>
              <w:jc w:val="center"/>
              <w:rPr>
                <w:rFonts w:eastAsia="Calibri"/>
                <w:sz w:val="22"/>
                <w:szCs w:val="22"/>
              </w:rPr>
            </w:pPr>
            <w:r w:rsidRPr="00B85382">
              <w:rPr>
                <w:rFonts w:eastAsia="Calibri"/>
                <w:sz w:val="22"/>
                <w:szCs w:val="22"/>
              </w:rPr>
              <w:t>41,38</w:t>
            </w:r>
            <w:r w:rsidR="001D3603" w:rsidRPr="00B85382">
              <w:rPr>
                <w:rFonts w:eastAsia="Calibri"/>
                <w:sz w:val="22"/>
                <w:szCs w:val="22"/>
              </w:rPr>
              <w:t>%</w:t>
            </w:r>
          </w:p>
        </w:tc>
        <w:tc>
          <w:tcPr>
            <w:tcW w:w="993" w:type="dxa"/>
            <w:shd w:val="clear" w:color="auto" w:fill="auto"/>
            <w:noWrap/>
            <w:hideMark/>
          </w:tcPr>
          <w:p w:rsidR="001D3603" w:rsidRPr="00B85382" w:rsidRDefault="006A7B5F" w:rsidP="0000774C">
            <w:pPr>
              <w:autoSpaceDE w:val="0"/>
              <w:autoSpaceDN w:val="0"/>
              <w:adjustRightInd w:val="0"/>
              <w:jc w:val="center"/>
              <w:rPr>
                <w:rFonts w:eastAsia="Calibri"/>
                <w:sz w:val="22"/>
                <w:szCs w:val="22"/>
              </w:rPr>
            </w:pPr>
            <w:r>
              <w:rPr>
                <w:rFonts w:eastAsia="Calibri"/>
                <w:sz w:val="22"/>
                <w:szCs w:val="22"/>
              </w:rPr>
              <w:t>42,3</w:t>
            </w:r>
            <w:r w:rsidR="001D3603" w:rsidRPr="00B85382">
              <w:rPr>
                <w:rFonts w:eastAsia="Calibri"/>
                <w:sz w:val="22"/>
                <w:szCs w:val="22"/>
              </w:rPr>
              <w:t>%</w:t>
            </w:r>
          </w:p>
        </w:tc>
        <w:tc>
          <w:tcPr>
            <w:tcW w:w="1134" w:type="dxa"/>
            <w:shd w:val="clear" w:color="auto" w:fill="auto"/>
            <w:noWrap/>
            <w:hideMark/>
          </w:tcPr>
          <w:p w:rsidR="001D3603" w:rsidRPr="009A03D7" w:rsidRDefault="006A7B5F" w:rsidP="0000774C">
            <w:pPr>
              <w:autoSpaceDE w:val="0"/>
              <w:autoSpaceDN w:val="0"/>
              <w:adjustRightInd w:val="0"/>
              <w:jc w:val="center"/>
              <w:rPr>
                <w:rFonts w:eastAsia="Calibri"/>
                <w:sz w:val="22"/>
                <w:szCs w:val="22"/>
              </w:rPr>
            </w:pPr>
            <w:r>
              <w:rPr>
                <w:rFonts w:eastAsia="Calibri"/>
                <w:sz w:val="22"/>
                <w:szCs w:val="22"/>
              </w:rPr>
              <w:t>50</w:t>
            </w:r>
            <w:r w:rsidR="001D3603" w:rsidRPr="009A03D7">
              <w:rPr>
                <w:rFonts w:eastAsia="Calibri"/>
                <w:sz w:val="22"/>
                <w:szCs w:val="22"/>
              </w:rPr>
              <w:t>%</w:t>
            </w:r>
          </w:p>
        </w:tc>
        <w:tc>
          <w:tcPr>
            <w:tcW w:w="1099" w:type="dxa"/>
            <w:shd w:val="clear" w:color="auto" w:fill="auto"/>
          </w:tcPr>
          <w:p w:rsidR="001D3603" w:rsidRPr="009A03D7" w:rsidRDefault="006A7B5F" w:rsidP="006A7B5F">
            <w:pPr>
              <w:autoSpaceDE w:val="0"/>
              <w:autoSpaceDN w:val="0"/>
              <w:adjustRightInd w:val="0"/>
              <w:jc w:val="center"/>
              <w:rPr>
                <w:rFonts w:eastAsia="Calibri"/>
                <w:sz w:val="22"/>
                <w:szCs w:val="22"/>
              </w:rPr>
            </w:pPr>
            <w:r>
              <w:rPr>
                <w:rFonts w:eastAsia="Calibri"/>
                <w:sz w:val="22"/>
                <w:szCs w:val="22"/>
              </w:rPr>
              <w:t>37,5</w:t>
            </w:r>
            <w:r w:rsidR="001D3603">
              <w:rPr>
                <w:rFonts w:eastAsia="Calibri"/>
                <w:sz w:val="22"/>
                <w:szCs w:val="22"/>
              </w:rPr>
              <w:t>%</w:t>
            </w:r>
          </w:p>
        </w:tc>
      </w:tr>
      <w:tr w:rsidR="001D3603" w:rsidRPr="009A03D7" w:rsidTr="00CF640A">
        <w:trPr>
          <w:trHeight w:val="1260"/>
          <w:jc w:val="right"/>
        </w:trPr>
        <w:tc>
          <w:tcPr>
            <w:tcW w:w="436" w:type="dxa"/>
          </w:tcPr>
          <w:p w:rsidR="001D3603" w:rsidRPr="009A03D7" w:rsidRDefault="001D3603" w:rsidP="0000774C">
            <w:pPr>
              <w:autoSpaceDE w:val="0"/>
              <w:autoSpaceDN w:val="0"/>
              <w:adjustRightInd w:val="0"/>
              <w:jc w:val="both"/>
              <w:rPr>
                <w:rFonts w:eastAsia="Calibri"/>
                <w:sz w:val="22"/>
                <w:szCs w:val="22"/>
              </w:rPr>
            </w:pPr>
            <w:r>
              <w:rPr>
                <w:rFonts w:eastAsia="Calibri"/>
                <w:sz w:val="22"/>
                <w:szCs w:val="22"/>
              </w:rPr>
              <w:t>12</w:t>
            </w:r>
          </w:p>
        </w:tc>
        <w:tc>
          <w:tcPr>
            <w:tcW w:w="4917" w:type="dxa"/>
            <w:shd w:val="clear" w:color="auto" w:fill="auto"/>
            <w:hideMark/>
          </w:tcPr>
          <w:p w:rsidR="001D3603" w:rsidRPr="009A03D7" w:rsidRDefault="001D3603" w:rsidP="0000774C">
            <w:pPr>
              <w:autoSpaceDE w:val="0"/>
              <w:autoSpaceDN w:val="0"/>
              <w:adjustRightInd w:val="0"/>
              <w:jc w:val="both"/>
              <w:rPr>
                <w:rFonts w:eastAsia="Calibri"/>
                <w:sz w:val="22"/>
                <w:szCs w:val="22"/>
              </w:rPr>
            </w:pPr>
            <w:r w:rsidRPr="009A03D7">
              <w:rPr>
                <w:rFonts w:eastAsia="Calibri"/>
                <w:sz w:val="22"/>
                <w:szCs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992" w:type="dxa"/>
            <w:shd w:val="clear" w:color="auto" w:fill="auto"/>
            <w:noWrap/>
            <w:hideMark/>
          </w:tcPr>
          <w:p w:rsidR="001D3603" w:rsidRPr="00CF1EE4" w:rsidRDefault="00CF1EE4" w:rsidP="00CF1EE4">
            <w:pPr>
              <w:autoSpaceDE w:val="0"/>
              <w:autoSpaceDN w:val="0"/>
              <w:adjustRightInd w:val="0"/>
              <w:jc w:val="center"/>
              <w:rPr>
                <w:rFonts w:eastAsia="Calibri"/>
                <w:sz w:val="22"/>
                <w:szCs w:val="22"/>
              </w:rPr>
            </w:pPr>
            <w:r w:rsidRPr="00CF1EE4">
              <w:rPr>
                <w:rFonts w:eastAsia="Calibri"/>
                <w:sz w:val="22"/>
                <w:szCs w:val="22"/>
              </w:rPr>
              <w:t>100</w:t>
            </w:r>
            <w:r w:rsidR="001D3603" w:rsidRPr="00CF1EE4">
              <w:rPr>
                <w:rFonts w:eastAsia="Calibri"/>
                <w:sz w:val="22"/>
                <w:szCs w:val="22"/>
              </w:rPr>
              <w:t>%</w:t>
            </w:r>
          </w:p>
        </w:tc>
        <w:tc>
          <w:tcPr>
            <w:tcW w:w="993" w:type="dxa"/>
            <w:shd w:val="clear" w:color="auto" w:fill="auto"/>
            <w:noWrap/>
            <w:hideMark/>
          </w:tcPr>
          <w:p w:rsidR="001D3603" w:rsidRPr="00CF1EE4" w:rsidRDefault="00CF1EE4" w:rsidP="00CF1EE4">
            <w:pPr>
              <w:autoSpaceDE w:val="0"/>
              <w:autoSpaceDN w:val="0"/>
              <w:adjustRightInd w:val="0"/>
              <w:jc w:val="center"/>
              <w:rPr>
                <w:rFonts w:eastAsia="Calibri"/>
                <w:sz w:val="22"/>
                <w:szCs w:val="22"/>
              </w:rPr>
            </w:pPr>
            <w:r w:rsidRPr="00CF1EE4">
              <w:rPr>
                <w:rFonts w:eastAsia="Calibri"/>
                <w:sz w:val="22"/>
                <w:szCs w:val="22"/>
              </w:rPr>
              <w:t>100</w:t>
            </w:r>
            <w:r w:rsidR="001D3603" w:rsidRPr="00CF1EE4">
              <w:rPr>
                <w:rFonts w:eastAsia="Calibri"/>
                <w:sz w:val="22"/>
                <w:szCs w:val="22"/>
              </w:rPr>
              <w:t>%</w:t>
            </w:r>
          </w:p>
        </w:tc>
        <w:tc>
          <w:tcPr>
            <w:tcW w:w="1134" w:type="dxa"/>
            <w:shd w:val="clear" w:color="auto" w:fill="auto"/>
            <w:noWrap/>
            <w:hideMark/>
          </w:tcPr>
          <w:p w:rsidR="001D3603" w:rsidRPr="00CF1EE4" w:rsidRDefault="00CF1EE4" w:rsidP="00524665">
            <w:pPr>
              <w:autoSpaceDE w:val="0"/>
              <w:autoSpaceDN w:val="0"/>
              <w:adjustRightInd w:val="0"/>
              <w:jc w:val="center"/>
              <w:rPr>
                <w:rFonts w:eastAsia="Calibri"/>
                <w:sz w:val="22"/>
                <w:szCs w:val="22"/>
              </w:rPr>
            </w:pPr>
            <w:r w:rsidRPr="00CF1EE4">
              <w:rPr>
                <w:rFonts w:eastAsia="Calibri"/>
                <w:sz w:val="22"/>
                <w:szCs w:val="22"/>
              </w:rPr>
              <w:t>100</w:t>
            </w:r>
            <w:r w:rsidR="001D3603" w:rsidRPr="00CF1EE4">
              <w:rPr>
                <w:rFonts w:eastAsia="Calibri"/>
                <w:sz w:val="22"/>
                <w:szCs w:val="22"/>
              </w:rPr>
              <w:t>%</w:t>
            </w:r>
          </w:p>
        </w:tc>
        <w:tc>
          <w:tcPr>
            <w:tcW w:w="1099" w:type="dxa"/>
            <w:shd w:val="clear" w:color="auto" w:fill="auto"/>
          </w:tcPr>
          <w:p w:rsidR="001D3603" w:rsidRPr="009A03D7" w:rsidRDefault="00CF1EE4" w:rsidP="00524665">
            <w:pPr>
              <w:autoSpaceDE w:val="0"/>
              <w:autoSpaceDN w:val="0"/>
              <w:adjustRightInd w:val="0"/>
              <w:jc w:val="center"/>
              <w:rPr>
                <w:rFonts w:eastAsia="Calibri"/>
                <w:sz w:val="22"/>
                <w:szCs w:val="22"/>
              </w:rPr>
            </w:pPr>
            <w:r>
              <w:rPr>
                <w:rFonts w:eastAsia="Calibri"/>
                <w:sz w:val="22"/>
                <w:szCs w:val="22"/>
              </w:rPr>
              <w:t>100%</w:t>
            </w:r>
          </w:p>
        </w:tc>
      </w:tr>
      <w:tr w:rsidR="001D3603" w:rsidRPr="009A03D7" w:rsidTr="00CF640A">
        <w:trPr>
          <w:trHeight w:val="1575"/>
          <w:jc w:val="right"/>
        </w:trPr>
        <w:tc>
          <w:tcPr>
            <w:tcW w:w="436" w:type="dxa"/>
          </w:tcPr>
          <w:p w:rsidR="001D3603" w:rsidRPr="009A03D7" w:rsidRDefault="001D3603" w:rsidP="0000774C">
            <w:pPr>
              <w:autoSpaceDE w:val="0"/>
              <w:autoSpaceDN w:val="0"/>
              <w:adjustRightInd w:val="0"/>
              <w:jc w:val="both"/>
              <w:rPr>
                <w:rFonts w:eastAsia="Calibri"/>
                <w:sz w:val="22"/>
                <w:szCs w:val="22"/>
              </w:rPr>
            </w:pPr>
            <w:r>
              <w:rPr>
                <w:rFonts w:eastAsia="Calibri"/>
                <w:sz w:val="22"/>
                <w:szCs w:val="22"/>
              </w:rPr>
              <w:t>13</w:t>
            </w:r>
          </w:p>
        </w:tc>
        <w:tc>
          <w:tcPr>
            <w:tcW w:w="4917" w:type="dxa"/>
            <w:shd w:val="clear" w:color="auto" w:fill="auto"/>
            <w:hideMark/>
          </w:tcPr>
          <w:p w:rsidR="001D3603" w:rsidRPr="009A03D7" w:rsidRDefault="001D3603" w:rsidP="0000774C">
            <w:pPr>
              <w:autoSpaceDE w:val="0"/>
              <w:autoSpaceDN w:val="0"/>
              <w:adjustRightInd w:val="0"/>
              <w:jc w:val="both"/>
              <w:rPr>
                <w:rFonts w:eastAsia="Calibri"/>
                <w:sz w:val="22"/>
                <w:szCs w:val="22"/>
              </w:rPr>
            </w:pPr>
            <w:r w:rsidRPr="009A03D7">
              <w:rPr>
                <w:rFonts w:eastAsia="Calibri"/>
                <w:sz w:val="22"/>
                <w:szCs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92" w:type="dxa"/>
            <w:shd w:val="clear" w:color="auto" w:fill="auto"/>
            <w:hideMark/>
          </w:tcPr>
          <w:p w:rsidR="001D3603" w:rsidRPr="009A03D7" w:rsidRDefault="006A7B5F" w:rsidP="006A7B5F">
            <w:pPr>
              <w:autoSpaceDE w:val="0"/>
              <w:autoSpaceDN w:val="0"/>
              <w:adjustRightInd w:val="0"/>
              <w:jc w:val="center"/>
              <w:rPr>
                <w:rFonts w:eastAsia="Calibri"/>
                <w:sz w:val="22"/>
                <w:szCs w:val="22"/>
              </w:rPr>
            </w:pPr>
            <w:r w:rsidRPr="00CF1EE4">
              <w:rPr>
                <w:rFonts w:eastAsia="Calibri"/>
                <w:sz w:val="22"/>
                <w:szCs w:val="22"/>
              </w:rPr>
              <w:t>91,67%</w:t>
            </w:r>
          </w:p>
        </w:tc>
        <w:tc>
          <w:tcPr>
            <w:tcW w:w="993" w:type="dxa"/>
            <w:shd w:val="clear" w:color="auto" w:fill="auto"/>
            <w:noWrap/>
            <w:hideMark/>
          </w:tcPr>
          <w:p w:rsidR="001D3603" w:rsidRPr="00CF1EE4" w:rsidRDefault="006A7B5F" w:rsidP="00524665">
            <w:pPr>
              <w:autoSpaceDE w:val="0"/>
              <w:autoSpaceDN w:val="0"/>
              <w:adjustRightInd w:val="0"/>
              <w:jc w:val="center"/>
              <w:rPr>
                <w:rFonts w:eastAsia="Calibri"/>
                <w:sz w:val="22"/>
                <w:szCs w:val="22"/>
              </w:rPr>
            </w:pPr>
            <w:r>
              <w:rPr>
                <w:rFonts w:eastAsia="Calibri"/>
                <w:sz w:val="22"/>
                <w:szCs w:val="22"/>
              </w:rPr>
              <w:t>90,9</w:t>
            </w:r>
            <w:r w:rsidR="00220764">
              <w:rPr>
                <w:rFonts w:eastAsia="Calibri"/>
                <w:sz w:val="22"/>
                <w:szCs w:val="22"/>
                <w:lang w:val="en-US"/>
              </w:rPr>
              <w:t>1</w:t>
            </w:r>
            <w:r>
              <w:rPr>
                <w:rFonts w:eastAsia="Calibri"/>
                <w:sz w:val="22"/>
                <w:szCs w:val="22"/>
              </w:rPr>
              <w:t>%</w:t>
            </w:r>
          </w:p>
        </w:tc>
        <w:tc>
          <w:tcPr>
            <w:tcW w:w="1134" w:type="dxa"/>
            <w:shd w:val="clear" w:color="auto" w:fill="auto"/>
            <w:noWrap/>
            <w:hideMark/>
          </w:tcPr>
          <w:p w:rsidR="001D3603" w:rsidRPr="00CF1EE4" w:rsidRDefault="006A7B5F" w:rsidP="00CF1EE4">
            <w:pPr>
              <w:autoSpaceDE w:val="0"/>
              <w:autoSpaceDN w:val="0"/>
              <w:adjustRightInd w:val="0"/>
              <w:jc w:val="center"/>
              <w:rPr>
                <w:rFonts w:eastAsia="Calibri"/>
                <w:sz w:val="22"/>
                <w:szCs w:val="22"/>
              </w:rPr>
            </w:pPr>
            <w:r>
              <w:rPr>
                <w:rFonts w:eastAsia="Calibri"/>
                <w:sz w:val="22"/>
                <w:szCs w:val="22"/>
              </w:rPr>
              <w:t>100</w:t>
            </w:r>
            <w:r w:rsidR="001D3603" w:rsidRPr="00CF1EE4">
              <w:rPr>
                <w:rFonts w:eastAsia="Calibri"/>
                <w:sz w:val="22"/>
                <w:szCs w:val="22"/>
              </w:rPr>
              <w:t>%</w:t>
            </w:r>
          </w:p>
        </w:tc>
        <w:tc>
          <w:tcPr>
            <w:tcW w:w="1099" w:type="dxa"/>
            <w:shd w:val="clear" w:color="auto" w:fill="auto"/>
          </w:tcPr>
          <w:p w:rsidR="001D3603" w:rsidRPr="009A03D7" w:rsidRDefault="006A7B5F" w:rsidP="00524665">
            <w:pPr>
              <w:autoSpaceDE w:val="0"/>
              <w:autoSpaceDN w:val="0"/>
              <w:adjustRightInd w:val="0"/>
              <w:jc w:val="center"/>
              <w:rPr>
                <w:rFonts w:eastAsia="Calibri"/>
                <w:sz w:val="22"/>
                <w:szCs w:val="22"/>
              </w:rPr>
            </w:pPr>
            <w:r>
              <w:rPr>
                <w:rFonts w:eastAsia="Calibri"/>
                <w:sz w:val="22"/>
                <w:szCs w:val="22"/>
              </w:rPr>
              <w:t>83,33</w:t>
            </w:r>
            <w:r w:rsidR="00CF1EE4">
              <w:rPr>
                <w:rFonts w:eastAsia="Calibri"/>
                <w:sz w:val="22"/>
                <w:szCs w:val="22"/>
              </w:rPr>
              <w:t>%</w:t>
            </w:r>
          </w:p>
        </w:tc>
      </w:tr>
      <w:tr w:rsidR="001D3603" w:rsidRPr="009A03D7" w:rsidTr="00CF640A">
        <w:trPr>
          <w:trHeight w:val="2865"/>
          <w:jc w:val="right"/>
        </w:trPr>
        <w:tc>
          <w:tcPr>
            <w:tcW w:w="436" w:type="dxa"/>
          </w:tcPr>
          <w:p w:rsidR="001D3603" w:rsidRPr="009A03D7" w:rsidRDefault="001D3603" w:rsidP="00AF5C75">
            <w:pPr>
              <w:autoSpaceDE w:val="0"/>
              <w:autoSpaceDN w:val="0"/>
              <w:adjustRightInd w:val="0"/>
              <w:jc w:val="both"/>
              <w:rPr>
                <w:rFonts w:eastAsia="Calibri"/>
                <w:sz w:val="22"/>
                <w:szCs w:val="22"/>
              </w:rPr>
            </w:pPr>
            <w:r>
              <w:rPr>
                <w:rFonts w:eastAsia="Calibri"/>
                <w:sz w:val="22"/>
                <w:szCs w:val="22"/>
              </w:rPr>
              <w:t>14</w:t>
            </w:r>
          </w:p>
        </w:tc>
        <w:tc>
          <w:tcPr>
            <w:tcW w:w="4917" w:type="dxa"/>
            <w:shd w:val="clear" w:color="auto" w:fill="auto"/>
            <w:hideMark/>
          </w:tcPr>
          <w:p w:rsidR="001D3603" w:rsidRPr="009A03D7" w:rsidRDefault="001D3603" w:rsidP="00AF5C75">
            <w:pPr>
              <w:autoSpaceDE w:val="0"/>
              <w:autoSpaceDN w:val="0"/>
              <w:adjustRightInd w:val="0"/>
              <w:jc w:val="both"/>
              <w:rPr>
                <w:rFonts w:eastAsia="Calibri"/>
                <w:sz w:val="22"/>
                <w:szCs w:val="22"/>
              </w:rPr>
            </w:pPr>
            <w:proofErr w:type="gramStart"/>
            <w:r w:rsidRPr="009A03D7">
              <w:rPr>
                <w:rFonts w:eastAsia="Calibri"/>
                <w:sz w:val="22"/>
                <w:szCs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992" w:type="dxa"/>
            <w:shd w:val="clear" w:color="auto" w:fill="auto"/>
            <w:hideMark/>
          </w:tcPr>
          <w:p w:rsidR="001D3603" w:rsidRPr="009A03D7" w:rsidRDefault="006A7B5F" w:rsidP="00524665">
            <w:pPr>
              <w:autoSpaceDE w:val="0"/>
              <w:autoSpaceDN w:val="0"/>
              <w:adjustRightInd w:val="0"/>
              <w:jc w:val="center"/>
              <w:rPr>
                <w:rFonts w:eastAsia="Calibri"/>
                <w:sz w:val="22"/>
                <w:szCs w:val="22"/>
              </w:rPr>
            </w:pPr>
            <w:r>
              <w:rPr>
                <w:rFonts w:eastAsia="Calibri"/>
                <w:sz w:val="22"/>
                <w:szCs w:val="22"/>
              </w:rPr>
              <w:t>0%</w:t>
            </w:r>
          </w:p>
        </w:tc>
        <w:tc>
          <w:tcPr>
            <w:tcW w:w="993" w:type="dxa"/>
            <w:shd w:val="clear" w:color="auto" w:fill="auto"/>
            <w:noWrap/>
            <w:hideMark/>
          </w:tcPr>
          <w:p w:rsidR="001D3603" w:rsidRPr="00CF640A" w:rsidRDefault="00CF640A" w:rsidP="00CF640A">
            <w:pPr>
              <w:autoSpaceDE w:val="0"/>
              <w:autoSpaceDN w:val="0"/>
              <w:adjustRightInd w:val="0"/>
              <w:jc w:val="center"/>
              <w:rPr>
                <w:rFonts w:eastAsia="Calibri"/>
                <w:sz w:val="22"/>
                <w:szCs w:val="22"/>
              </w:rPr>
            </w:pPr>
            <w:r w:rsidRPr="00CF640A">
              <w:rPr>
                <w:rFonts w:eastAsia="Calibri"/>
                <w:sz w:val="22"/>
                <w:szCs w:val="22"/>
              </w:rPr>
              <w:t>0%</w:t>
            </w:r>
          </w:p>
        </w:tc>
        <w:tc>
          <w:tcPr>
            <w:tcW w:w="1134" w:type="dxa"/>
            <w:shd w:val="clear" w:color="auto" w:fill="auto"/>
            <w:noWrap/>
            <w:hideMark/>
          </w:tcPr>
          <w:p w:rsidR="001D3603" w:rsidRPr="00CF640A" w:rsidRDefault="00CF640A" w:rsidP="00524665">
            <w:pPr>
              <w:autoSpaceDE w:val="0"/>
              <w:autoSpaceDN w:val="0"/>
              <w:adjustRightInd w:val="0"/>
              <w:jc w:val="center"/>
              <w:rPr>
                <w:rFonts w:eastAsia="Calibri"/>
                <w:sz w:val="22"/>
                <w:szCs w:val="22"/>
              </w:rPr>
            </w:pPr>
            <w:r w:rsidRPr="00CF640A">
              <w:rPr>
                <w:rFonts w:eastAsia="Calibri"/>
                <w:sz w:val="22"/>
                <w:szCs w:val="22"/>
              </w:rPr>
              <w:t>0</w:t>
            </w:r>
            <w:r w:rsidR="001D3603" w:rsidRPr="00CF640A">
              <w:rPr>
                <w:rFonts w:eastAsia="Calibri"/>
                <w:sz w:val="22"/>
                <w:szCs w:val="22"/>
              </w:rPr>
              <w:t>%</w:t>
            </w:r>
          </w:p>
        </w:tc>
        <w:tc>
          <w:tcPr>
            <w:tcW w:w="1099" w:type="dxa"/>
            <w:shd w:val="clear" w:color="auto" w:fill="auto"/>
          </w:tcPr>
          <w:p w:rsidR="001D3603" w:rsidRPr="00CF640A" w:rsidRDefault="00CF640A" w:rsidP="00524665">
            <w:pPr>
              <w:autoSpaceDE w:val="0"/>
              <w:autoSpaceDN w:val="0"/>
              <w:adjustRightInd w:val="0"/>
              <w:jc w:val="center"/>
              <w:rPr>
                <w:rFonts w:eastAsia="Calibri"/>
                <w:sz w:val="22"/>
                <w:szCs w:val="22"/>
              </w:rPr>
            </w:pPr>
            <w:r w:rsidRPr="00CF640A">
              <w:rPr>
                <w:rFonts w:eastAsia="Calibri"/>
                <w:sz w:val="22"/>
                <w:szCs w:val="22"/>
              </w:rPr>
              <w:t>0%</w:t>
            </w:r>
          </w:p>
        </w:tc>
      </w:tr>
      <w:tr w:rsidR="001D3603" w:rsidRPr="009A03D7" w:rsidTr="00CF640A">
        <w:trPr>
          <w:trHeight w:val="2880"/>
          <w:jc w:val="right"/>
        </w:trPr>
        <w:tc>
          <w:tcPr>
            <w:tcW w:w="436" w:type="dxa"/>
          </w:tcPr>
          <w:p w:rsidR="001D3603" w:rsidRPr="009A03D7" w:rsidRDefault="001D3603" w:rsidP="00AF5C75">
            <w:pPr>
              <w:autoSpaceDE w:val="0"/>
              <w:autoSpaceDN w:val="0"/>
              <w:adjustRightInd w:val="0"/>
              <w:jc w:val="both"/>
              <w:rPr>
                <w:rFonts w:eastAsia="Calibri"/>
                <w:sz w:val="22"/>
                <w:szCs w:val="22"/>
              </w:rPr>
            </w:pPr>
            <w:r>
              <w:rPr>
                <w:rFonts w:eastAsia="Calibri"/>
                <w:sz w:val="22"/>
                <w:szCs w:val="22"/>
              </w:rPr>
              <w:t>15</w:t>
            </w:r>
          </w:p>
        </w:tc>
        <w:tc>
          <w:tcPr>
            <w:tcW w:w="4917" w:type="dxa"/>
            <w:shd w:val="clear" w:color="auto" w:fill="auto"/>
            <w:hideMark/>
          </w:tcPr>
          <w:p w:rsidR="001D3603" w:rsidRPr="009A03D7" w:rsidRDefault="001D3603" w:rsidP="00AF5C75">
            <w:pPr>
              <w:autoSpaceDE w:val="0"/>
              <w:autoSpaceDN w:val="0"/>
              <w:adjustRightInd w:val="0"/>
              <w:jc w:val="both"/>
              <w:rPr>
                <w:rFonts w:eastAsia="Calibri"/>
                <w:sz w:val="22"/>
                <w:szCs w:val="22"/>
              </w:rPr>
            </w:pPr>
            <w:proofErr w:type="gramStart"/>
            <w:r w:rsidRPr="009A03D7">
              <w:rPr>
                <w:rFonts w:eastAsia="Calibri"/>
                <w:sz w:val="22"/>
                <w:szCs w:val="22"/>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tc>
        <w:tc>
          <w:tcPr>
            <w:tcW w:w="992" w:type="dxa"/>
            <w:shd w:val="clear" w:color="auto" w:fill="auto"/>
            <w:hideMark/>
          </w:tcPr>
          <w:p w:rsidR="001D3603" w:rsidRPr="009A03D7" w:rsidRDefault="006A7B5F" w:rsidP="00524665">
            <w:pPr>
              <w:autoSpaceDE w:val="0"/>
              <w:autoSpaceDN w:val="0"/>
              <w:adjustRightInd w:val="0"/>
              <w:jc w:val="center"/>
              <w:rPr>
                <w:rFonts w:eastAsia="Calibri"/>
                <w:sz w:val="22"/>
                <w:szCs w:val="22"/>
              </w:rPr>
            </w:pPr>
            <w:r>
              <w:rPr>
                <w:rFonts w:eastAsia="Calibri"/>
                <w:sz w:val="22"/>
                <w:szCs w:val="22"/>
              </w:rPr>
              <w:t>0%</w:t>
            </w:r>
          </w:p>
        </w:tc>
        <w:tc>
          <w:tcPr>
            <w:tcW w:w="993" w:type="dxa"/>
            <w:shd w:val="clear" w:color="auto" w:fill="auto"/>
            <w:noWrap/>
            <w:hideMark/>
          </w:tcPr>
          <w:p w:rsidR="001D3603" w:rsidRPr="009A03D7" w:rsidRDefault="001D3603" w:rsidP="00CF640A">
            <w:pPr>
              <w:autoSpaceDE w:val="0"/>
              <w:autoSpaceDN w:val="0"/>
              <w:adjustRightInd w:val="0"/>
              <w:jc w:val="center"/>
              <w:rPr>
                <w:rFonts w:eastAsia="Calibri"/>
                <w:sz w:val="22"/>
                <w:szCs w:val="22"/>
              </w:rPr>
            </w:pPr>
            <w:r w:rsidRPr="009A03D7">
              <w:rPr>
                <w:rFonts w:eastAsia="Calibri"/>
                <w:sz w:val="22"/>
                <w:szCs w:val="22"/>
              </w:rPr>
              <w:t>0%</w:t>
            </w:r>
          </w:p>
        </w:tc>
        <w:tc>
          <w:tcPr>
            <w:tcW w:w="1134" w:type="dxa"/>
            <w:shd w:val="clear" w:color="auto" w:fill="auto"/>
            <w:noWrap/>
            <w:hideMark/>
          </w:tcPr>
          <w:p w:rsidR="001D3603" w:rsidRPr="009A03D7" w:rsidRDefault="001D3603" w:rsidP="00CF640A">
            <w:pPr>
              <w:autoSpaceDE w:val="0"/>
              <w:autoSpaceDN w:val="0"/>
              <w:adjustRightInd w:val="0"/>
              <w:jc w:val="center"/>
              <w:rPr>
                <w:rFonts w:eastAsia="Calibri"/>
                <w:sz w:val="22"/>
                <w:szCs w:val="22"/>
              </w:rPr>
            </w:pPr>
            <w:r w:rsidRPr="009A03D7">
              <w:rPr>
                <w:rFonts w:eastAsia="Calibri"/>
                <w:sz w:val="22"/>
                <w:szCs w:val="22"/>
              </w:rPr>
              <w:t>0%</w:t>
            </w:r>
          </w:p>
        </w:tc>
        <w:tc>
          <w:tcPr>
            <w:tcW w:w="1099" w:type="dxa"/>
            <w:shd w:val="clear" w:color="auto" w:fill="auto"/>
          </w:tcPr>
          <w:p w:rsidR="001D3603" w:rsidRPr="009A03D7" w:rsidRDefault="00CF640A" w:rsidP="00CF640A">
            <w:pPr>
              <w:autoSpaceDE w:val="0"/>
              <w:autoSpaceDN w:val="0"/>
              <w:adjustRightInd w:val="0"/>
              <w:jc w:val="center"/>
              <w:rPr>
                <w:rFonts w:eastAsia="Calibri"/>
                <w:sz w:val="22"/>
                <w:szCs w:val="22"/>
              </w:rPr>
            </w:pPr>
            <w:r>
              <w:rPr>
                <w:rFonts w:eastAsia="Calibri"/>
                <w:sz w:val="22"/>
                <w:szCs w:val="22"/>
              </w:rPr>
              <w:t>0%</w:t>
            </w:r>
          </w:p>
        </w:tc>
      </w:tr>
      <w:tr w:rsidR="001D3603" w:rsidRPr="009A03D7" w:rsidTr="00CF640A">
        <w:trPr>
          <w:trHeight w:val="2235"/>
          <w:jc w:val="right"/>
        </w:trPr>
        <w:tc>
          <w:tcPr>
            <w:tcW w:w="436" w:type="dxa"/>
          </w:tcPr>
          <w:p w:rsidR="001D3603" w:rsidRPr="009A03D7" w:rsidRDefault="001D3603" w:rsidP="00AF5C75">
            <w:pPr>
              <w:autoSpaceDE w:val="0"/>
              <w:autoSpaceDN w:val="0"/>
              <w:adjustRightInd w:val="0"/>
              <w:jc w:val="both"/>
              <w:rPr>
                <w:rFonts w:eastAsia="Calibri"/>
                <w:sz w:val="22"/>
                <w:szCs w:val="22"/>
              </w:rPr>
            </w:pPr>
            <w:r>
              <w:rPr>
                <w:rFonts w:eastAsia="Calibri"/>
                <w:sz w:val="22"/>
                <w:szCs w:val="22"/>
              </w:rPr>
              <w:lastRenderedPageBreak/>
              <w:t>16</w:t>
            </w:r>
          </w:p>
        </w:tc>
        <w:tc>
          <w:tcPr>
            <w:tcW w:w="4917" w:type="dxa"/>
            <w:shd w:val="clear" w:color="auto" w:fill="auto"/>
            <w:hideMark/>
          </w:tcPr>
          <w:p w:rsidR="001D3603" w:rsidRPr="009A03D7" w:rsidRDefault="001D3603" w:rsidP="00AF5C75">
            <w:pPr>
              <w:autoSpaceDE w:val="0"/>
              <w:autoSpaceDN w:val="0"/>
              <w:adjustRightInd w:val="0"/>
              <w:jc w:val="both"/>
              <w:rPr>
                <w:rFonts w:eastAsia="Calibri"/>
                <w:sz w:val="22"/>
                <w:szCs w:val="22"/>
              </w:rPr>
            </w:pPr>
            <w:r w:rsidRPr="009A03D7">
              <w:rPr>
                <w:rFonts w:eastAsia="Calibri"/>
                <w:sz w:val="22"/>
                <w:szCs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992" w:type="dxa"/>
            <w:shd w:val="clear" w:color="auto" w:fill="auto"/>
            <w:hideMark/>
          </w:tcPr>
          <w:p w:rsidR="001D3603" w:rsidRPr="009A03D7" w:rsidRDefault="006A7B5F" w:rsidP="00524665">
            <w:pPr>
              <w:autoSpaceDE w:val="0"/>
              <w:autoSpaceDN w:val="0"/>
              <w:adjustRightInd w:val="0"/>
              <w:jc w:val="center"/>
              <w:rPr>
                <w:rFonts w:eastAsia="Calibri"/>
                <w:sz w:val="22"/>
                <w:szCs w:val="22"/>
              </w:rPr>
            </w:pPr>
            <w:r>
              <w:rPr>
                <w:rFonts w:eastAsia="Calibri"/>
                <w:sz w:val="22"/>
                <w:szCs w:val="22"/>
              </w:rPr>
              <w:t>0%</w:t>
            </w:r>
          </w:p>
        </w:tc>
        <w:tc>
          <w:tcPr>
            <w:tcW w:w="993" w:type="dxa"/>
            <w:shd w:val="clear" w:color="auto" w:fill="auto"/>
            <w:noWrap/>
            <w:hideMark/>
          </w:tcPr>
          <w:p w:rsidR="001D3603" w:rsidRPr="00220764" w:rsidRDefault="001D3603" w:rsidP="00CF640A">
            <w:pPr>
              <w:autoSpaceDE w:val="0"/>
              <w:autoSpaceDN w:val="0"/>
              <w:adjustRightInd w:val="0"/>
              <w:jc w:val="center"/>
              <w:rPr>
                <w:rFonts w:eastAsia="Calibri"/>
                <w:sz w:val="22"/>
                <w:szCs w:val="22"/>
                <w:lang w:val="en-US"/>
              </w:rPr>
            </w:pPr>
            <w:r w:rsidRPr="009A03D7">
              <w:rPr>
                <w:rFonts w:eastAsia="Calibri"/>
                <w:sz w:val="22"/>
                <w:szCs w:val="22"/>
              </w:rPr>
              <w:t>0</w:t>
            </w:r>
            <w:r w:rsidR="00220764">
              <w:rPr>
                <w:rFonts w:eastAsia="Calibri"/>
                <w:sz w:val="22"/>
                <w:szCs w:val="22"/>
                <w:lang w:val="en-US"/>
              </w:rPr>
              <w:t>%</w:t>
            </w:r>
          </w:p>
        </w:tc>
        <w:tc>
          <w:tcPr>
            <w:tcW w:w="1134" w:type="dxa"/>
            <w:shd w:val="clear" w:color="auto" w:fill="auto"/>
            <w:noWrap/>
            <w:hideMark/>
          </w:tcPr>
          <w:p w:rsidR="001D3603" w:rsidRPr="00220764" w:rsidRDefault="001D3603" w:rsidP="00CF640A">
            <w:pPr>
              <w:autoSpaceDE w:val="0"/>
              <w:autoSpaceDN w:val="0"/>
              <w:adjustRightInd w:val="0"/>
              <w:jc w:val="center"/>
              <w:rPr>
                <w:rFonts w:eastAsia="Calibri"/>
                <w:sz w:val="22"/>
                <w:szCs w:val="22"/>
                <w:lang w:val="en-US"/>
              </w:rPr>
            </w:pPr>
            <w:r w:rsidRPr="009A03D7">
              <w:rPr>
                <w:rFonts w:eastAsia="Calibri"/>
                <w:sz w:val="22"/>
                <w:szCs w:val="22"/>
              </w:rPr>
              <w:t>0</w:t>
            </w:r>
            <w:r w:rsidR="00220764">
              <w:rPr>
                <w:rFonts w:eastAsia="Calibri"/>
                <w:sz w:val="22"/>
                <w:szCs w:val="22"/>
                <w:lang w:val="en-US"/>
              </w:rPr>
              <w:t>%</w:t>
            </w:r>
          </w:p>
        </w:tc>
        <w:tc>
          <w:tcPr>
            <w:tcW w:w="1099" w:type="dxa"/>
            <w:shd w:val="clear" w:color="auto" w:fill="auto"/>
          </w:tcPr>
          <w:p w:rsidR="001D3603" w:rsidRPr="00220764" w:rsidRDefault="00CF640A" w:rsidP="00524665">
            <w:pPr>
              <w:autoSpaceDE w:val="0"/>
              <w:autoSpaceDN w:val="0"/>
              <w:adjustRightInd w:val="0"/>
              <w:jc w:val="center"/>
              <w:rPr>
                <w:rFonts w:eastAsia="Calibri"/>
                <w:sz w:val="22"/>
                <w:szCs w:val="22"/>
                <w:lang w:val="en-US"/>
              </w:rPr>
            </w:pPr>
            <w:r>
              <w:rPr>
                <w:rFonts w:eastAsia="Calibri"/>
                <w:sz w:val="22"/>
                <w:szCs w:val="22"/>
              </w:rPr>
              <w:t>0</w:t>
            </w:r>
            <w:r w:rsidR="00220764">
              <w:rPr>
                <w:rFonts w:eastAsia="Calibri"/>
                <w:sz w:val="22"/>
                <w:szCs w:val="22"/>
                <w:lang w:val="en-US"/>
              </w:rPr>
              <w:t>%</w:t>
            </w:r>
          </w:p>
        </w:tc>
      </w:tr>
      <w:tr w:rsidR="001D3603" w:rsidRPr="009A03D7" w:rsidTr="00CF640A">
        <w:trPr>
          <w:trHeight w:val="945"/>
          <w:jc w:val="right"/>
        </w:trPr>
        <w:tc>
          <w:tcPr>
            <w:tcW w:w="436" w:type="dxa"/>
          </w:tcPr>
          <w:p w:rsidR="001D3603" w:rsidRPr="009A03D7" w:rsidRDefault="001D3603" w:rsidP="00AF5C75">
            <w:pPr>
              <w:autoSpaceDE w:val="0"/>
              <w:autoSpaceDN w:val="0"/>
              <w:adjustRightInd w:val="0"/>
              <w:jc w:val="both"/>
              <w:rPr>
                <w:rFonts w:eastAsia="Calibri"/>
                <w:sz w:val="22"/>
                <w:szCs w:val="22"/>
              </w:rPr>
            </w:pPr>
            <w:r>
              <w:rPr>
                <w:rFonts w:eastAsia="Calibri"/>
                <w:sz w:val="22"/>
                <w:szCs w:val="22"/>
              </w:rPr>
              <w:t>17</w:t>
            </w:r>
          </w:p>
        </w:tc>
        <w:tc>
          <w:tcPr>
            <w:tcW w:w="4917" w:type="dxa"/>
            <w:shd w:val="clear" w:color="auto" w:fill="auto"/>
            <w:hideMark/>
          </w:tcPr>
          <w:p w:rsidR="001D3603" w:rsidRPr="009A03D7" w:rsidRDefault="001D3603" w:rsidP="00AF5C75">
            <w:pPr>
              <w:autoSpaceDE w:val="0"/>
              <w:autoSpaceDN w:val="0"/>
              <w:adjustRightInd w:val="0"/>
              <w:jc w:val="both"/>
              <w:rPr>
                <w:rFonts w:eastAsia="Calibri"/>
                <w:sz w:val="22"/>
                <w:szCs w:val="22"/>
              </w:rPr>
            </w:pPr>
            <w:r w:rsidRPr="009A03D7">
              <w:rPr>
                <w:rFonts w:eastAsia="Calibri"/>
                <w:sz w:val="22"/>
                <w:szCs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92" w:type="dxa"/>
            <w:shd w:val="clear" w:color="auto" w:fill="auto"/>
            <w:noWrap/>
            <w:hideMark/>
          </w:tcPr>
          <w:p w:rsidR="001D3603" w:rsidRPr="009A03D7" w:rsidRDefault="006A7B5F" w:rsidP="006A7B5F">
            <w:pPr>
              <w:autoSpaceDE w:val="0"/>
              <w:autoSpaceDN w:val="0"/>
              <w:adjustRightInd w:val="0"/>
              <w:jc w:val="center"/>
              <w:rPr>
                <w:rFonts w:eastAsia="Calibri"/>
                <w:sz w:val="22"/>
                <w:szCs w:val="22"/>
              </w:rPr>
            </w:pPr>
            <w:r>
              <w:rPr>
                <w:rFonts w:eastAsia="Calibri"/>
                <w:sz w:val="22"/>
                <w:szCs w:val="22"/>
              </w:rPr>
              <w:t>17,14</w:t>
            </w:r>
            <w:r w:rsidR="001D3603" w:rsidRPr="009A03D7">
              <w:rPr>
                <w:rFonts w:eastAsia="Calibri"/>
                <w:sz w:val="22"/>
                <w:szCs w:val="22"/>
              </w:rPr>
              <w:t>%</w:t>
            </w:r>
          </w:p>
        </w:tc>
        <w:tc>
          <w:tcPr>
            <w:tcW w:w="993" w:type="dxa"/>
            <w:shd w:val="clear" w:color="auto" w:fill="auto"/>
            <w:noWrap/>
            <w:hideMark/>
          </w:tcPr>
          <w:p w:rsidR="001D3603" w:rsidRPr="009A03D7" w:rsidRDefault="006A7B5F" w:rsidP="00524665">
            <w:pPr>
              <w:autoSpaceDE w:val="0"/>
              <w:autoSpaceDN w:val="0"/>
              <w:adjustRightInd w:val="0"/>
              <w:jc w:val="center"/>
              <w:rPr>
                <w:rFonts w:eastAsia="Calibri"/>
                <w:sz w:val="22"/>
                <w:szCs w:val="22"/>
              </w:rPr>
            </w:pPr>
            <w:r w:rsidRPr="00CF640A">
              <w:rPr>
                <w:rFonts w:eastAsia="Calibri"/>
                <w:sz w:val="22"/>
                <w:szCs w:val="22"/>
              </w:rPr>
              <w:t>16,67</w:t>
            </w:r>
            <w:r w:rsidR="001D3603" w:rsidRPr="009A03D7">
              <w:rPr>
                <w:rFonts w:eastAsia="Calibri"/>
                <w:sz w:val="22"/>
                <w:szCs w:val="22"/>
              </w:rPr>
              <w:t>%</w:t>
            </w:r>
          </w:p>
        </w:tc>
        <w:tc>
          <w:tcPr>
            <w:tcW w:w="1134" w:type="dxa"/>
            <w:shd w:val="clear" w:color="auto" w:fill="auto"/>
            <w:noWrap/>
            <w:hideMark/>
          </w:tcPr>
          <w:p w:rsidR="001D3603" w:rsidRPr="00CF640A" w:rsidRDefault="006A7B5F" w:rsidP="00CF640A">
            <w:pPr>
              <w:autoSpaceDE w:val="0"/>
              <w:autoSpaceDN w:val="0"/>
              <w:adjustRightInd w:val="0"/>
              <w:jc w:val="center"/>
              <w:rPr>
                <w:rFonts w:eastAsia="Calibri"/>
                <w:sz w:val="22"/>
                <w:szCs w:val="22"/>
              </w:rPr>
            </w:pPr>
            <w:r>
              <w:rPr>
                <w:rFonts w:eastAsia="Calibri"/>
                <w:sz w:val="22"/>
                <w:szCs w:val="22"/>
              </w:rPr>
              <w:t>0</w:t>
            </w:r>
            <w:r w:rsidR="001D3603" w:rsidRPr="00CF640A">
              <w:rPr>
                <w:rFonts w:eastAsia="Calibri"/>
                <w:sz w:val="22"/>
                <w:szCs w:val="22"/>
              </w:rPr>
              <w:t>%</w:t>
            </w:r>
          </w:p>
        </w:tc>
        <w:tc>
          <w:tcPr>
            <w:tcW w:w="1099" w:type="dxa"/>
            <w:shd w:val="clear" w:color="auto" w:fill="auto"/>
          </w:tcPr>
          <w:p w:rsidR="001D3603" w:rsidRPr="00CF640A" w:rsidRDefault="006A7B5F" w:rsidP="00524665">
            <w:pPr>
              <w:autoSpaceDE w:val="0"/>
              <w:autoSpaceDN w:val="0"/>
              <w:adjustRightInd w:val="0"/>
              <w:jc w:val="center"/>
              <w:rPr>
                <w:rFonts w:eastAsia="Calibri"/>
                <w:sz w:val="22"/>
                <w:szCs w:val="22"/>
              </w:rPr>
            </w:pPr>
            <w:r>
              <w:rPr>
                <w:rFonts w:eastAsia="Calibri"/>
                <w:sz w:val="22"/>
                <w:szCs w:val="22"/>
              </w:rPr>
              <w:t>38,46</w:t>
            </w:r>
            <w:r w:rsidR="00CF640A" w:rsidRPr="00CF640A">
              <w:rPr>
                <w:rFonts w:eastAsia="Calibri"/>
                <w:sz w:val="22"/>
                <w:szCs w:val="22"/>
              </w:rPr>
              <w:t>%</w:t>
            </w:r>
          </w:p>
        </w:tc>
      </w:tr>
    </w:tbl>
    <w:p w:rsidR="007D7CE2" w:rsidRDefault="007D7CE2" w:rsidP="00401160">
      <w:pPr>
        <w:autoSpaceDE w:val="0"/>
        <w:autoSpaceDN w:val="0"/>
        <w:adjustRightInd w:val="0"/>
        <w:ind w:firstLine="540"/>
        <w:jc w:val="both"/>
        <w:rPr>
          <w:rFonts w:eastAsia="Calibri"/>
          <w:sz w:val="28"/>
          <w:szCs w:val="28"/>
        </w:rPr>
      </w:pPr>
    </w:p>
    <w:p w:rsidR="00410106" w:rsidRDefault="009F7ED1" w:rsidP="001D41FE">
      <w:pPr>
        <w:ind w:firstLine="708"/>
        <w:jc w:val="both"/>
        <w:rPr>
          <w:sz w:val="28"/>
          <w:szCs w:val="28"/>
        </w:rPr>
      </w:pPr>
      <w:r>
        <w:rPr>
          <w:sz w:val="28"/>
          <w:szCs w:val="28"/>
        </w:rPr>
        <w:t xml:space="preserve">7. </w:t>
      </w:r>
      <w:r w:rsidR="00410106">
        <w:rPr>
          <w:sz w:val="28"/>
          <w:szCs w:val="28"/>
        </w:rPr>
        <w:t xml:space="preserve">Выводы и предложения по результатам государственного контроля </w:t>
      </w:r>
      <w:r w:rsidR="00410106" w:rsidRPr="001D41FE">
        <w:rPr>
          <w:sz w:val="28"/>
          <w:szCs w:val="28"/>
        </w:rPr>
        <w:t>(надзора)</w:t>
      </w:r>
      <w:r w:rsidR="00B510E1" w:rsidRPr="001D41FE">
        <w:rPr>
          <w:sz w:val="28"/>
          <w:szCs w:val="28"/>
        </w:rPr>
        <w:t>.</w:t>
      </w:r>
    </w:p>
    <w:p w:rsidR="007D7CE2" w:rsidRPr="001D41FE" w:rsidRDefault="007D7CE2" w:rsidP="001D41FE">
      <w:pPr>
        <w:ind w:firstLine="708"/>
        <w:jc w:val="both"/>
        <w:rPr>
          <w:sz w:val="28"/>
          <w:szCs w:val="28"/>
        </w:rPr>
      </w:pPr>
    </w:p>
    <w:bookmarkEnd w:id="2"/>
    <w:p w:rsidR="00AE3C8A" w:rsidRPr="001D41FE" w:rsidRDefault="00AE3C8A" w:rsidP="00AE3C8A">
      <w:pPr>
        <w:ind w:firstLine="708"/>
        <w:jc w:val="both"/>
        <w:rPr>
          <w:sz w:val="28"/>
          <w:szCs w:val="28"/>
        </w:rPr>
      </w:pPr>
      <w:proofErr w:type="gramStart"/>
      <w:r>
        <w:rPr>
          <w:sz w:val="28"/>
          <w:szCs w:val="28"/>
        </w:rPr>
        <w:t xml:space="preserve">В 2013 году отмечается увеличение доли несостоявшихся проверок за счет временного прекращения подконтрольной либо всей деятельности (ремонт, отсутствие сырья, продукции, прекращение договоров аренды объекта недвижимости по адресу, указанному в Плане проверок, сдача в аренду помещения или всего предприятия лицу, не включенному в План (при </w:t>
      </w:r>
      <w:r w:rsidR="00E45FD5">
        <w:rPr>
          <w:sz w:val="28"/>
          <w:szCs w:val="28"/>
        </w:rPr>
        <w:t xml:space="preserve">этом </w:t>
      </w:r>
      <w:r w:rsidR="00E45FD5">
        <w:rPr>
          <w:sz w:val="28"/>
          <w:szCs w:val="28"/>
        </w:rPr>
        <w:t>работник</w:t>
      </w:r>
      <w:r w:rsidR="00E45FD5">
        <w:rPr>
          <w:sz w:val="28"/>
          <w:szCs w:val="28"/>
        </w:rPr>
        <w:t>и</w:t>
      </w:r>
      <w:r w:rsidR="00E45FD5">
        <w:rPr>
          <w:sz w:val="28"/>
          <w:szCs w:val="28"/>
        </w:rPr>
        <w:t xml:space="preserve"> и руководител</w:t>
      </w:r>
      <w:r w:rsidR="00E45FD5">
        <w:rPr>
          <w:sz w:val="28"/>
          <w:szCs w:val="28"/>
        </w:rPr>
        <w:t>и остаются те</w:t>
      </w:r>
      <w:r>
        <w:rPr>
          <w:sz w:val="28"/>
          <w:szCs w:val="28"/>
        </w:rPr>
        <w:t xml:space="preserve"> же)). </w:t>
      </w:r>
      <w:proofErr w:type="gramEnd"/>
    </w:p>
    <w:p w:rsidR="001D41FE" w:rsidRDefault="001D41FE" w:rsidP="001D41FE">
      <w:pPr>
        <w:ind w:firstLine="708"/>
        <w:jc w:val="both"/>
        <w:rPr>
          <w:sz w:val="28"/>
          <w:szCs w:val="28"/>
        </w:rPr>
      </w:pPr>
      <w:proofErr w:type="gramStart"/>
      <w:r w:rsidRPr="001D41FE">
        <w:rPr>
          <w:sz w:val="28"/>
          <w:szCs w:val="28"/>
        </w:rPr>
        <w:t xml:space="preserve">По результатам проведенных мероприятий по государственному ветеринарному контролю </w:t>
      </w:r>
      <w:r>
        <w:rPr>
          <w:sz w:val="28"/>
          <w:szCs w:val="28"/>
        </w:rPr>
        <w:t>(</w:t>
      </w:r>
      <w:r w:rsidRPr="001D41FE">
        <w:rPr>
          <w:sz w:val="28"/>
          <w:szCs w:val="28"/>
        </w:rPr>
        <w:t>надзору</w:t>
      </w:r>
      <w:r>
        <w:rPr>
          <w:sz w:val="28"/>
          <w:szCs w:val="28"/>
        </w:rPr>
        <w:t>)</w:t>
      </w:r>
      <w:r w:rsidRPr="001D41FE">
        <w:rPr>
          <w:sz w:val="28"/>
          <w:szCs w:val="28"/>
        </w:rPr>
        <w:t xml:space="preserve"> можно сделать вывод</w:t>
      </w:r>
      <w:r>
        <w:rPr>
          <w:sz w:val="28"/>
          <w:szCs w:val="28"/>
        </w:rPr>
        <w:t>, что п</w:t>
      </w:r>
      <w:r w:rsidRPr="001D41FE">
        <w:rPr>
          <w:sz w:val="28"/>
          <w:szCs w:val="28"/>
        </w:rPr>
        <w:t xml:space="preserve">роцент выявленных правонарушений при проведении плановых проверок мог быть значительно выше, если бы предприниматели заранее не уведомлялись о дате и </w:t>
      </w:r>
      <w:r w:rsidR="00604399">
        <w:rPr>
          <w:sz w:val="28"/>
          <w:szCs w:val="28"/>
        </w:rPr>
        <w:t xml:space="preserve">сроках </w:t>
      </w:r>
      <w:r w:rsidRPr="001D41FE">
        <w:rPr>
          <w:sz w:val="28"/>
          <w:szCs w:val="28"/>
        </w:rPr>
        <w:t xml:space="preserve">проверки, так как </w:t>
      </w:r>
      <w:r>
        <w:rPr>
          <w:sz w:val="28"/>
          <w:szCs w:val="28"/>
        </w:rPr>
        <w:t>п</w:t>
      </w:r>
      <w:r w:rsidRPr="001D41FE">
        <w:rPr>
          <w:sz w:val="28"/>
          <w:szCs w:val="28"/>
        </w:rPr>
        <w:t xml:space="preserve">еред началом проверки предприниматели </w:t>
      </w:r>
      <w:r>
        <w:rPr>
          <w:sz w:val="28"/>
          <w:szCs w:val="28"/>
        </w:rPr>
        <w:t xml:space="preserve">временно приостанавливают производственную деятельность либо </w:t>
      </w:r>
      <w:r w:rsidRPr="001D41FE">
        <w:rPr>
          <w:sz w:val="28"/>
          <w:szCs w:val="28"/>
        </w:rPr>
        <w:t>значительно сокращают ассортимент продук</w:t>
      </w:r>
      <w:r>
        <w:rPr>
          <w:sz w:val="28"/>
          <w:szCs w:val="28"/>
        </w:rPr>
        <w:t xml:space="preserve">ции </w:t>
      </w:r>
      <w:r w:rsidRPr="001D41FE">
        <w:rPr>
          <w:sz w:val="28"/>
          <w:szCs w:val="28"/>
        </w:rPr>
        <w:t xml:space="preserve">животного происхождения, обеспечивая </w:t>
      </w:r>
      <w:r>
        <w:rPr>
          <w:sz w:val="28"/>
          <w:szCs w:val="28"/>
        </w:rPr>
        <w:t xml:space="preserve">ее всеми необходимыми документами. </w:t>
      </w:r>
      <w:proofErr w:type="gramEnd"/>
    </w:p>
    <w:p w:rsidR="001D41FE" w:rsidRPr="001D41FE" w:rsidRDefault="001D41FE" w:rsidP="001D41FE">
      <w:pPr>
        <w:ind w:firstLine="708"/>
        <w:jc w:val="both"/>
        <w:rPr>
          <w:sz w:val="28"/>
          <w:szCs w:val="28"/>
        </w:rPr>
      </w:pPr>
      <w:r w:rsidRPr="001D41FE">
        <w:rPr>
          <w:sz w:val="28"/>
          <w:szCs w:val="28"/>
        </w:rPr>
        <w:t xml:space="preserve">Предложения по совершенствованию нормативно-правового регулирования и осуществления государственного ветеринарного </w:t>
      </w:r>
      <w:r w:rsidR="00604399" w:rsidRPr="001D41FE">
        <w:rPr>
          <w:sz w:val="28"/>
          <w:szCs w:val="28"/>
        </w:rPr>
        <w:t xml:space="preserve">контроля </w:t>
      </w:r>
      <w:r w:rsidR="00604399">
        <w:rPr>
          <w:sz w:val="28"/>
          <w:szCs w:val="28"/>
        </w:rPr>
        <w:t>(</w:t>
      </w:r>
      <w:r w:rsidRPr="001D41FE">
        <w:rPr>
          <w:sz w:val="28"/>
          <w:szCs w:val="28"/>
        </w:rPr>
        <w:t>надзора</w:t>
      </w:r>
      <w:r w:rsidR="00604399">
        <w:rPr>
          <w:sz w:val="28"/>
          <w:szCs w:val="28"/>
        </w:rPr>
        <w:t>):</w:t>
      </w:r>
    </w:p>
    <w:p w:rsidR="00784B91" w:rsidRDefault="00604399" w:rsidP="004928E3">
      <w:pPr>
        <w:ind w:firstLine="709"/>
        <w:jc w:val="both"/>
        <w:rPr>
          <w:sz w:val="28"/>
          <w:szCs w:val="28"/>
        </w:rPr>
      </w:pPr>
      <w:r>
        <w:rPr>
          <w:sz w:val="28"/>
          <w:szCs w:val="28"/>
        </w:rPr>
        <w:t>1</w:t>
      </w:r>
      <w:r w:rsidR="001D41FE" w:rsidRPr="001D41FE">
        <w:rPr>
          <w:sz w:val="28"/>
          <w:szCs w:val="28"/>
        </w:rPr>
        <w:t xml:space="preserve">. </w:t>
      </w:r>
      <w:r w:rsidR="004928E3" w:rsidRPr="001D41FE">
        <w:rPr>
          <w:sz w:val="28"/>
          <w:szCs w:val="28"/>
        </w:rPr>
        <w:t>Внести</w:t>
      </w:r>
      <w:r w:rsidR="004928E3" w:rsidRPr="004928E3">
        <w:rPr>
          <w:color w:val="000000"/>
          <w:sz w:val="28"/>
          <w:szCs w:val="28"/>
        </w:rPr>
        <w:t xml:space="preserve"> </w:t>
      </w:r>
      <w:r w:rsidR="004928E3">
        <w:rPr>
          <w:color w:val="000000"/>
          <w:sz w:val="28"/>
          <w:szCs w:val="28"/>
        </w:rPr>
        <w:t>изменения</w:t>
      </w:r>
      <w:r w:rsidR="004928E3" w:rsidRPr="004928E3">
        <w:rPr>
          <w:color w:val="000000"/>
          <w:sz w:val="28"/>
          <w:szCs w:val="28"/>
        </w:rPr>
        <w:t xml:space="preserve"> </w:t>
      </w:r>
      <w:r w:rsidR="004928E3">
        <w:rPr>
          <w:color w:val="000000"/>
          <w:sz w:val="28"/>
          <w:szCs w:val="28"/>
        </w:rPr>
        <w:t xml:space="preserve">в </w:t>
      </w:r>
      <w:r w:rsidR="004928E3" w:rsidRPr="001D41FE">
        <w:rPr>
          <w:sz w:val="28"/>
          <w:szCs w:val="28"/>
        </w:rPr>
        <w:t>часть 1 статьи 28.7 «Административное расследование»</w:t>
      </w:r>
      <w:r w:rsidR="004928E3">
        <w:rPr>
          <w:sz w:val="28"/>
          <w:szCs w:val="28"/>
        </w:rPr>
        <w:t xml:space="preserve"> </w:t>
      </w:r>
      <w:r w:rsidR="004928E3" w:rsidRPr="004928E3">
        <w:rPr>
          <w:color w:val="000000"/>
          <w:sz w:val="28"/>
          <w:szCs w:val="28"/>
        </w:rPr>
        <w:t>Кодекс</w:t>
      </w:r>
      <w:r w:rsidR="004928E3">
        <w:rPr>
          <w:color w:val="000000"/>
          <w:sz w:val="28"/>
          <w:szCs w:val="28"/>
        </w:rPr>
        <w:t>а</w:t>
      </w:r>
      <w:r w:rsidR="004928E3" w:rsidRPr="004928E3">
        <w:rPr>
          <w:color w:val="000000"/>
          <w:sz w:val="28"/>
          <w:szCs w:val="28"/>
        </w:rPr>
        <w:t xml:space="preserve"> Российской Федерации об административных правонарушениях</w:t>
      </w:r>
      <w:r w:rsidR="00347067">
        <w:rPr>
          <w:sz w:val="28"/>
          <w:szCs w:val="28"/>
        </w:rPr>
        <w:t>: после слов «в области охраны окружающей среды</w:t>
      </w:r>
      <w:proofErr w:type="gramStart"/>
      <w:r w:rsidR="00347067">
        <w:rPr>
          <w:sz w:val="28"/>
          <w:szCs w:val="28"/>
        </w:rPr>
        <w:t>,»</w:t>
      </w:r>
      <w:proofErr w:type="gramEnd"/>
      <w:r w:rsidR="00347067">
        <w:rPr>
          <w:sz w:val="28"/>
          <w:szCs w:val="28"/>
        </w:rPr>
        <w:t xml:space="preserve"> дополнить словами «ветеринарии</w:t>
      </w:r>
      <w:r w:rsidR="004928E3">
        <w:rPr>
          <w:sz w:val="28"/>
          <w:szCs w:val="28"/>
        </w:rPr>
        <w:t>, …</w:t>
      </w:r>
      <w:r w:rsidR="00347067">
        <w:rPr>
          <w:sz w:val="28"/>
          <w:szCs w:val="28"/>
        </w:rPr>
        <w:t>».</w:t>
      </w:r>
      <w:r w:rsidR="00784B91">
        <w:rPr>
          <w:sz w:val="28"/>
          <w:szCs w:val="28"/>
        </w:rPr>
        <w:t xml:space="preserve"> </w:t>
      </w:r>
    </w:p>
    <w:p w:rsidR="00240D2E" w:rsidRDefault="00604399" w:rsidP="00604399">
      <w:pPr>
        <w:ind w:firstLine="708"/>
        <w:jc w:val="both"/>
        <w:rPr>
          <w:sz w:val="28"/>
          <w:szCs w:val="28"/>
        </w:rPr>
      </w:pPr>
      <w:r w:rsidRPr="00381535">
        <w:rPr>
          <w:sz w:val="28"/>
          <w:szCs w:val="28"/>
        </w:rPr>
        <w:t>2</w:t>
      </w:r>
      <w:r w:rsidR="001D41FE" w:rsidRPr="00381535">
        <w:rPr>
          <w:sz w:val="28"/>
          <w:szCs w:val="28"/>
        </w:rPr>
        <w:t xml:space="preserve">. </w:t>
      </w:r>
      <w:r w:rsidR="00A313FB" w:rsidRPr="00381535">
        <w:rPr>
          <w:sz w:val="28"/>
          <w:szCs w:val="28"/>
        </w:rPr>
        <w:t xml:space="preserve">Министерству сельского хозяйства </w:t>
      </w:r>
      <w:r w:rsidR="00381535" w:rsidRPr="00381535">
        <w:rPr>
          <w:sz w:val="28"/>
          <w:szCs w:val="28"/>
        </w:rPr>
        <w:t>Р</w:t>
      </w:r>
      <w:r w:rsidR="00A313FB" w:rsidRPr="00381535">
        <w:rPr>
          <w:sz w:val="28"/>
          <w:szCs w:val="28"/>
        </w:rPr>
        <w:t>оссийской Федерации</w:t>
      </w:r>
      <w:r w:rsidR="00240D2E">
        <w:rPr>
          <w:sz w:val="28"/>
          <w:szCs w:val="28"/>
        </w:rPr>
        <w:t>:</w:t>
      </w:r>
    </w:p>
    <w:p w:rsidR="0076629E" w:rsidRDefault="00240D2E" w:rsidP="00604399">
      <w:pPr>
        <w:ind w:firstLine="708"/>
        <w:jc w:val="both"/>
        <w:rPr>
          <w:sz w:val="28"/>
          <w:szCs w:val="28"/>
        </w:rPr>
      </w:pPr>
      <w:r>
        <w:rPr>
          <w:sz w:val="28"/>
          <w:szCs w:val="28"/>
        </w:rPr>
        <w:t>–</w:t>
      </w:r>
      <w:r w:rsidR="00A313FB" w:rsidRPr="00381535">
        <w:rPr>
          <w:sz w:val="28"/>
          <w:szCs w:val="28"/>
        </w:rPr>
        <w:t xml:space="preserve"> привести в соответствие с действующим законодательством нормативные правовые акты, устанавливающие обязательные требования в сфере ветеринарии, соблюдение которых подлежит</w:t>
      </w:r>
      <w:r w:rsidR="00A313FB">
        <w:rPr>
          <w:sz w:val="28"/>
          <w:szCs w:val="28"/>
        </w:rPr>
        <w:t xml:space="preserve"> проверке в процессе осуществления в</w:t>
      </w:r>
      <w:r w:rsidR="0076629E">
        <w:rPr>
          <w:sz w:val="28"/>
          <w:szCs w:val="28"/>
        </w:rPr>
        <w:t xml:space="preserve">етеринарного контроля и надзора; </w:t>
      </w:r>
    </w:p>
    <w:p w:rsidR="001D41FE" w:rsidRPr="00DC52E8" w:rsidRDefault="00240D2E" w:rsidP="00604399">
      <w:pPr>
        <w:ind w:firstLine="708"/>
        <w:jc w:val="both"/>
        <w:rPr>
          <w:color w:val="FF0000"/>
          <w:sz w:val="28"/>
          <w:szCs w:val="28"/>
        </w:rPr>
      </w:pPr>
      <w:r>
        <w:rPr>
          <w:sz w:val="28"/>
          <w:szCs w:val="28"/>
        </w:rPr>
        <w:t xml:space="preserve">– внести изменения в нормативные правовые акты, </w:t>
      </w:r>
      <w:r w:rsidR="0076629E">
        <w:rPr>
          <w:sz w:val="28"/>
          <w:szCs w:val="28"/>
        </w:rPr>
        <w:t xml:space="preserve">регламентирующие деятельность Федеральной службы по ветеринарному и фитосанитарному надзору и ее территориальных органов, </w:t>
      </w:r>
      <w:r>
        <w:rPr>
          <w:sz w:val="28"/>
          <w:szCs w:val="28"/>
        </w:rPr>
        <w:t>в целях определения объектов федерального ветеринарного надзора</w:t>
      </w:r>
      <w:r w:rsidR="0076629E">
        <w:rPr>
          <w:sz w:val="28"/>
          <w:szCs w:val="28"/>
        </w:rPr>
        <w:t>.</w:t>
      </w:r>
    </w:p>
    <w:p w:rsidR="00615D01" w:rsidRPr="00930488" w:rsidRDefault="00604399" w:rsidP="004928E3">
      <w:pPr>
        <w:autoSpaceDE w:val="0"/>
        <w:autoSpaceDN w:val="0"/>
        <w:ind w:firstLine="709"/>
        <w:jc w:val="both"/>
        <w:rPr>
          <w:sz w:val="28"/>
          <w:szCs w:val="28"/>
        </w:rPr>
      </w:pPr>
      <w:r w:rsidRPr="002D4CA0">
        <w:rPr>
          <w:color w:val="000000"/>
          <w:sz w:val="28"/>
          <w:szCs w:val="28"/>
        </w:rPr>
        <w:lastRenderedPageBreak/>
        <w:t xml:space="preserve">3. </w:t>
      </w:r>
      <w:r w:rsidR="00592C7C">
        <w:rPr>
          <w:bCs/>
          <w:sz w:val="28"/>
          <w:szCs w:val="28"/>
        </w:rPr>
        <w:t xml:space="preserve">Пункт 2 части 8 </w:t>
      </w:r>
      <w:r w:rsidR="00930488">
        <w:rPr>
          <w:bCs/>
          <w:sz w:val="28"/>
          <w:szCs w:val="28"/>
        </w:rPr>
        <w:t>стать</w:t>
      </w:r>
      <w:r w:rsidR="00592C7C">
        <w:rPr>
          <w:bCs/>
          <w:sz w:val="28"/>
          <w:szCs w:val="28"/>
        </w:rPr>
        <w:t>и 9</w:t>
      </w:r>
      <w:r w:rsidR="00930488">
        <w:rPr>
          <w:bCs/>
          <w:sz w:val="28"/>
          <w:szCs w:val="28"/>
        </w:rPr>
        <w:t xml:space="preserve"> </w:t>
      </w:r>
      <w:r w:rsidR="00930488" w:rsidRPr="001D41FE">
        <w:rPr>
          <w:sz w:val="28"/>
          <w:szCs w:val="28"/>
        </w:rPr>
        <w:t>Федеральн</w:t>
      </w:r>
      <w:r w:rsidR="00930488">
        <w:rPr>
          <w:sz w:val="28"/>
          <w:szCs w:val="28"/>
        </w:rPr>
        <w:t>ого</w:t>
      </w:r>
      <w:r w:rsidR="00930488" w:rsidRPr="001D41FE">
        <w:rPr>
          <w:sz w:val="28"/>
          <w:szCs w:val="28"/>
        </w:rPr>
        <w:t xml:space="preserve"> закон</w:t>
      </w:r>
      <w:r w:rsidR="00930488">
        <w:rPr>
          <w:sz w:val="28"/>
          <w:szCs w:val="28"/>
        </w:rPr>
        <w:t>а</w:t>
      </w:r>
      <w:r w:rsidR="00930488" w:rsidRPr="001D41FE">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w:t>
      </w:r>
      <w:r w:rsidR="00930488">
        <w:rPr>
          <w:sz w:val="28"/>
          <w:szCs w:val="28"/>
        </w:rPr>
        <w:t xml:space="preserve"> </w:t>
      </w:r>
      <w:r w:rsidR="00592C7C">
        <w:rPr>
          <w:sz w:val="28"/>
          <w:szCs w:val="28"/>
        </w:rPr>
        <w:t xml:space="preserve">изложить в следующей редакции: «2) окончания проведения последней плановой проверки юридического лица, индивидуального предпринимателя на планируемую дату начала проведения проверки». </w:t>
      </w:r>
    </w:p>
    <w:sectPr w:rsidR="00615D01" w:rsidRPr="00930488" w:rsidSect="007B54ED">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16D" w:rsidRDefault="0029216D">
      <w:r>
        <w:separator/>
      </w:r>
    </w:p>
  </w:endnote>
  <w:endnote w:type="continuationSeparator" w:id="0">
    <w:p w:rsidR="0029216D" w:rsidRDefault="0029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FC6" w:rsidRDefault="00A27F5A" w:rsidP="00FC12CB">
    <w:pPr>
      <w:pStyle w:val="a8"/>
      <w:framePr w:wrap="around" w:vAnchor="text" w:hAnchor="margin" w:xAlign="center" w:y="1"/>
      <w:rPr>
        <w:rStyle w:val="a9"/>
      </w:rPr>
    </w:pPr>
    <w:r>
      <w:rPr>
        <w:rStyle w:val="a9"/>
      </w:rPr>
      <w:fldChar w:fldCharType="begin"/>
    </w:r>
    <w:r w:rsidR="00373FC6">
      <w:rPr>
        <w:rStyle w:val="a9"/>
      </w:rPr>
      <w:instrText xml:space="preserve">PAGE  </w:instrText>
    </w:r>
    <w:r>
      <w:rPr>
        <w:rStyle w:val="a9"/>
      </w:rPr>
      <w:fldChar w:fldCharType="end"/>
    </w:r>
  </w:p>
  <w:p w:rsidR="00373FC6" w:rsidRDefault="00373FC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FC6" w:rsidRDefault="00A27F5A" w:rsidP="00FC12CB">
    <w:pPr>
      <w:pStyle w:val="a8"/>
      <w:framePr w:wrap="around" w:vAnchor="text" w:hAnchor="margin" w:xAlign="center" w:y="1"/>
      <w:rPr>
        <w:rStyle w:val="a9"/>
      </w:rPr>
    </w:pPr>
    <w:r>
      <w:rPr>
        <w:rStyle w:val="a9"/>
      </w:rPr>
      <w:fldChar w:fldCharType="begin"/>
    </w:r>
    <w:r w:rsidR="00373FC6">
      <w:rPr>
        <w:rStyle w:val="a9"/>
      </w:rPr>
      <w:instrText xml:space="preserve">PAGE  </w:instrText>
    </w:r>
    <w:r>
      <w:rPr>
        <w:rStyle w:val="a9"/>
      </w:rPr>
      <w:fldChar w:fldCharType="separate"/>
    </w:r>
    <w:r w:rsidR="00E45FD5">
      <w:rPr>
        <w:rStyle w:val="a9"/>
        <w:noProof/>
      </w:rPr>
      <w:t>4</w:t>
    </w:r>
    <w:r>
      <w:rPr>
        <w:rStyle w:val="a9"/>
      </w:rPr>
      <w:fldChar w:fldCharType="end"/>
    </w:r>
  </w:p>
  <w:p w:rsidR="00373FC6" w:rsidRDefault="00373FC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16D" w:rsidRDefault="0029216D">
      <w:r>
        <w:separator/>
      </w:r>
    </w:p>
  </w:footnote>
  <w:footnote w:type="continuationSeparator" w:id="0">
    <w:p w:rsidR="0029216D" w:rsidRDefault="002921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453E5"/>
    <w:multiLevelType w:val="hybridMultilevel"/>
    <w:tmpl w:val="B606744A"/>
    <w:lvl w:ilvl="0" w:tplc="06C6414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55DD"/>
    <w:rsid w:val="0000774C"/>
    <w:rsid w:val="0002796A"/>
    <w:rsid w:val="0003402C"/>
    <w:rsid w:val="0003493F"/>
    <w:rsid w:val="00053004"/>
    <w:rsid w:val="00067BF8"/>
    <w:rsid w:val="000B098D"/>
    <w:rsid w:val="000E09D3"/>
    <w:rsid w:val="001028F1"/>
    <w:rsid w:val="00106A97"/>
    <w:rsid w:val="00111350"/>
    <w:rsid w:val="00112DEB"/>
    <w:rsid w:val="0011425D"/>
    <w:rsid w:val="001150B0"/>
    <w:rsid w:val="001218A8"/>
    <w:rsid w:val="00124392"/>
    <w:rsid w:val="00150F20"/>
    <w:rsid w:val="00164FF8"/>
    <w:rsid w:val="00166DFC"/>
    <w:rsid w:val="0016728D"/>
    <w:rsid w:val="00171233"/>
    <w:rsid w:val="0017185C"/>
    <w:rsid w:val="00176BAF"/>
    <w:rsid w:val="00187249"/>
    <w:rsid w:val="0019471E"/>
    <w:rsid w:val="00196098"/>
    <w:rsid w:val="00197D4C"/>
    <w:rsid w:val="001A0097"/>
    <w:rsid w:val="001C1D18"/>
    <w:rsid w:val="001D164B"/>
    <w:rsid w:val="001D2144"/>
    <w:rsid w:val="001D3603"/>
    <w:rsid w:val="001D41FE"/>
    <w:rsid w:val="001E0530"/>
    <w:rsid w:val="001E5D3A"/>
    <w:rsid w:val="00220764"/>
    <w:rsid w:val="00220BE4"/>
    <w:rsid w:val="00221D6B"/>
    <w:rsid w:val="002309D3"/>
    <w:rsid w:val="00240D2E"/>
    <w:rsid w:val="0025412A"/>
    <w:rsid w:val="00254418"/>
    <w:rsid w:val="002569B1"/>
    <w:rsid w:val="00257089"/>
    <w:rsid w:val="002630FF"/>
    <w:rsid w:val="002772E7"/>
    <w:rsid w:val="0029216D"/>
    <w:rsid w:val="002961DC"/>
    <w:rsid w:val="002B00E5"/>
    <w:rsid w:val="002B10B5"/>
    <w:rsid w:val="002C073D"/>
    <w:rsid w:val="002C10D3"/>
    <w:rsid w:val="002C55D8"/>
    <w:rsid w:val="002C5FD7"/>
    <w:rsid w:val="002D36A2"/>
    <w:rsid w:val="002D4CA0"/>
    <w:rsid w:val="002D72A3"/>
    <w:rsid w:val="002E4644"/>
    <w:rsid w:val="002F0F3E"/>
    <w:rsid w:val="002F1974"/>
    <w:rsid w:val="002F2135"/>
    <w:rsid w:val="002F5D7E"/>
    <w:rsid w:val="00304063"/>
    <w:rsid w:val="0030475B"/>
    <w:rsid w:val="0031452B"/>
    <w:rsid w:val="0032254C"/>
    <w:rsid w:val="003320B1"/>
    <w:rsid w:val="00336000"/>
    <w:rsid w:val="00344555"/>
    <w:rsid w:val="00347067"/>
    <w:rsid w:val="00347C94"/>
    <w:rsid w:val="00367065"/>
    <w:rsid w:val="00371DC8"/>
    <w:rsid w:val="00373FC6"/>
    <w:rsid w:val="00381535"/>
    <w:rsid w:val="003854B6"/>
    <w:rsid w:val="0039053F"/>
    <w:rsid w:val="003C06A3"/>
    <w:rsid w:val="003C3E19"/>
    <w:rsid w:val="003E17DB"/>
    <w:rsid w:val="003E3C19"/>
    <w:rsid w:val="003F4257"/>
    <w:rsid w:val="00401160"/>
    <w:rsid w:val="00406590"/>
    <w:rsid w:val="0040745B"/>
    <w:rsid w:val="00410106"/>
    <w:rsid w:val="00427289"/>
    <w:rsid w:val="00434656"/>
    <w:rsid w:val="00446D7D"/>
    <w:rsid w:val="004535D5"/>
    <w:rsid w:val="0045535C"/>
    <w:rsid w:val="00465873"/>
    <w:rsid w:val="00492593"/>
    <w:rsid w:val="004928E3"/>
    <w:rsid w:val="00493DAA"/>
    <w:rsid w:val="004B0173"/>
    <w:rsid w:val="004C78C7"/>
    <w:rsid w:val="004D4349"/>
    <w:rsid w:val="004F0709"/>
    <w:rsid w:val="00524665"/>
    <w:rsid w:val="0053054A"/>
    <w:rsid w:val="00532062"/>
    <w:rsid w:val="0058175C"/>
    <w:rsid w:val="00592C7C"/>
    <w:rsid w:val="005A132C"/>
    <w:rsid w:val="005A18D8"/>
    <w:rsid w:val="005B4F87"/>
    <w:rsid w:val="005C0FC7"/>
    <w:rsid w:val="005E17C6"/>
    <w:rsid w:val="005E1F13"/>
    <w:rsid w:val="005E708C"/>
    <w:rsid w:val="00604399"/>
    <w:rsid w:val="00612B2F"/>
    <w:rsid w:val="00615D01"/>
    <w:rsid w:val="00624D42"/>
    <w:rsid w:val="00642EF9"/>
    <w:rsid w:val="00646D80"/>
    <w:rsid w:val="006660DB"/>
    <w:rsid w:val="006A263A"/>
    <w:rsid w:val="006A7B5F"/>
    <w:rsid w:val="006B7C35"/>
    <w:rsid w:val="006C38E4"/>
    <w:rsid w:val="006C5CF1"/>
    <w:rsid w:val="006D1C4F"/>
    <w:rsid w:val="006D5EAB"/>
    <w:rsid w:val="006D66A5"/>
    <w:rsid w:val="006D7462"/>
    <w:rsid w:val="006E54F0"/>
    <w:rsid w:val="006E676E"/>
    <w:rsid w:val="006F0BC7"/>
    <w:rsid w:val="006F1A1A"/>
    <w:rsid w:val="00714659"/>
    <w:rsid w:val="00732933"/>
    <w:rsid w:val="00751C83"/>
    <w:rsid w:val="0075448C"/>
    <w:rsid w:val="007550B3"/>
    <w:rsid w:val="007555DD"/>
    <w:rsid w:val="0076629E"/>
    <w:rsid w:val="00782687"/>
    <w:rsid w:val="00784834"/>
    <w:rsid w:val="00784B91"/>
    <w:rsid w:val="00787F71"/>
    <w:rsid w:val="007A7293"/>
    <w:rsid w:val="007B54ED"/>
    <w:rsid w:val="007B6579"/>
    <w:rsid w:val="007B7247"/>
    <w:rsid w:val="007D7CE2"/>
    <w:rsid w:val="007E71AE"/>
    <w:rsid w:val="00810FB7"/>
    <w:rsid w:val="00814BD8"/>
    <w:rsid w:val="00817F40"/>
    <w:rsid w:val="0082189A"/>
    <w:rsid w:val="00822DD8"/>
    <w:rsid w:val="0082493D"/>
    <w:rsid w:val="00826B2F"/>
    <w:rsid w:val="0083607E"/>
    <w:rsid w:val="008419E2"/>
    <w:rsid w:val="00842B1F"/>
    <w:rsid w:val="00850397"/>
    <w:rsid w:val="00854AA1"/>
    <w:rsid w:val="00872D90"/>
    <w:rsid w:val="00887B8F"/>
    <w:rsid w:val="008B0DBA"/>
    <w:rsid w:val="008B15E1"/>
    <w:rsid w:val="008C3F18"/>
    <w:rsid w:val="008D7359"/>
    <w:rsid w:val="008E0267"/>
    <w:rsid w:val="008E7096"/>
    <w:rsid w:val="00901E36"/>
    <w:rsid w:val="00903703"/>
    <w:rsid w:val="009107AD"/>
    <w:rsid w:val="009140D5"/>
    <w:rsid w:val="009221A4"/>
    <w:rsid w:val="00930488"/>
    <w:rsid w:val="00935422"/>
    <w:rsid w:val="009449C6"/>
    <w:rsid w:val="00946C45"/>
    <w:rsid w:val="00950496"/>
    <w:rsid w:val="009613AE"/>
    <w:rsid w:val="009643AA"/>
    <w:rsid w:val="009D64C7"/>
    <w:rsid w:val="009F7ED1"/>
    <w:rsid w:val="00A004F7"/>
    <w:rsid w:val="00A17185"/>
    <w:rsid w:val="00A1764F"/>
    <w:rsid w:val="00A27F5A"/>
    <w:rsid w:val="00A313FB"/>
    <w:rsid w:val="00A368FE"/>
    <w:rsid w:val="00A37EF7"/>
    <w:rsid w:val="00A630DD"/>
    <w:rsid w:val="00A7590C"/>
    <w:rsid w:val="00A83FD2"/>
    <w:rsid w:val="00A90EFE"/>
    <w:rsid w:val="00A94260"/>
    <w:rsid w:val="00A96B1C"/>
    <w:rsid w:val="00A97C7C"/>
    <w:rsid w:val="00AA5763"/>
    <w:rsid w:val="00AB63A8"/>
    <w:rsid w:val="00AE3C8A"/>
    <w:rsid w:val="00AE660B"/>
    <w:rsid w:val="00AF394C"/>
    <w:rsid w:val="00AF525C"/>
    <w:rsid w:val="00B1626D"/>
    <w:rsid w:val="00B24AFC"/>
    <w:rsid w:val="00B31A0B"/>
    <w:rsid w:val="00B5062D"/>
    <w:rsid w:val="00B50CB5"/>
    <w:rsid w:val="00B510E1"/>
    <w:rsid w:val="00B530EF"/>
    <w:rsid w:val="00B705AD"/>
    <w:rsid w:val="00B838D3"/>
    <w:rsid w:val="00B85382"/>
    <w:rsid w:val="00B94CAF"/>
    <w:rsid w:val="00B9676E"/>
    <w:rsid w:val="00BA7446"/>
    <w:rsid w:val="00BC2F23"/>
    <w:rsid w:val="00BC7B27"/>
    <w:rsid w:val="00BD78A0"/>
    <w:rsid w:val="00BE285F"/>
    <w:rsid w:val="00BF5BA2"/>
    <w:rsid w:val="00C01C6D"/>
    <w:rsid w:val="00C37258"/>
    <w:rsid w:val="00C55FB7"/>
    <w:rsid w:val="00C60A43"/>
    <w:rsid w:val="00C725BD"/>
    <w:rsid w:val="00C85926"/>
    <w:rsid w:val="00C93837"/>
    <w:rsid w:val="00CB2F4C"/>
    <w:rsid w:val="00CC1127"/>
    <w:rsid w:val="00CD67A2"/>
    <w:rsid w:val="00CF1EE4"/>
    <w:rsid w:val="00CF2D55"/>
    <w:rsid w:val="00CF640A"/>
    <w:rsid w:val="00D04AF5"/>
    <w:rsid w:val="00D150B8"/>
    <w:rsid w:val="00D43289"/>
    <w:rsid w:val="00D629B8"/>
    <w:rsid w:val="00D6431F"/>
    <w:rsid w:val="00D74908"/>
    <w:rsid w:val="00DA15F8"/>
    <w:rsid w:val="00DA4D29"/>
    <w:rsid w:val="00DC52E8"/>
    <w:rsid w:val="00DD5344"/>
    <w:rsid w:val="00DE66C2"/>
    <w:rsid w:val="00DE7D21"/>
    <w:rsid w:val="00E10D5D"/>
    <w:rsid w:val="00E13D14"/>
    <w:rsid w:val="00E257EB"/>
    <w:rsid w:val="00E30390"/>
    <w:rsid w:val="00E37EF6"/>
    <w:rsid w:val="00E41E21"/>
    <w:rsid w:val="00E439A5"/>
    <w:rsid w:val="00E44883"/>
    <w:rsid w:val="00E45FD5"/>
    <w:rsid w:val="00E46C30"/>
    <w:rsid w:val="00EA3EBB"/>
    <w:rsid w:val="00EB370D"/>
    <w:rsid w:val="00EB7776"/>
    <w:rsid w:val="00EC0468"/>
    <w:rsid w:val="00EC7387"/>
    <w:rsid w:val="00ED04CB"/>
    <w:rsid w:val="00ED102E"/>
    <w:rsid w:val="00ED713D"/>
    <w:rsid w:val="00F0457E"/>
    <w:rsid w:val="00F1075A"/>
    <w:rsid w:val="00F13D01"/>
    <w:rsid w:val="00F14683"/>
    <w:rsid w:val="00F20BC2"/>
    <w:rsid w:val="00F21F25"/>
    <w:rsid w:val="00F307EF"/>
    <w:rsid w:val="00F3679F"/>
    <w:rsid w:val="00F4101B"/>
    <w:rsid w:val="00F43505"/>
    <w:rsid w:val="00F446F8"/>
    <w:rsid w:val="00F45D15"/>
    <w:rsid w:val="00FA27C5"/>
    <w:rsid w:val="00FB207E"/>
    <w:rsid w:val="00FB49FF"/>
    <w:rsid w:val="00FB6502"/>
    <w:rsid w:val="00FC12CB"/>
    <w:rsid w:val="00FD0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54ED"/>
    <w:rPr>
      <w:sz w:val="24"/>
      <w:szCs w:val="24"/>
    </w:rPr>
  </w:style>
  <w:style w:type="paragraph" w:styleId="1">
    <w:name w:val="heading 1"/>
    <w:basedOn w:val="a"/>
    <w:next w:val="a"/>
    <w:qFormat/>
    <w:rsid w:val="00624D42"/>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мментарий"/>
    <w:basedOn w:val="a"/>
    <w:next w:val="a"/>
    <w:rsid w:val="009613AE"/>
    <w:pPr>
      <w:widowControl w:val="0"/>
      <w:autoSpaceDE w:val="0"/>
      <w:autoSpaceDN w:val="0"/>
      <w:adjustRightInd w:val="0"/>
      <w:ind w:left="170"/>
      <w:jc w:val="both"/>
    </w:pPr>
    <w:rPr>
      <w:rFonts w:ascii="Arial" w:hAnsi="Arial" w:cs="Arial"/>
      <w:i/>
      <w:iCs/>
      <w:color w:val="800080"/>
      <w:sz w:val="20"/>
      <w:szCs w:val="20"/>
    </w:rPr>
  </w:style>
  <w:style w:type="paragraph" w:customStyle="1" w:styleId="a4">
    <w:name w:val="Таблицы (моноширинный)"/>
    <w:basedOn w:val="a"/>
    <w:next w:val="a"/>
    <w:rsid w:val="009613AE"/>
    <w:pPr>
      <w:widowControl w:val="0"/>
      <w:autoSpaceDE w:val="0"/>
      <w:autoSpaceDN w:val="0"/>
      <w:adjustRightInd w:val="0"/>
      <w:jc w:val="both"/>
    </w:pPr>
    <w:rPr>
      <w:rFonts w:ascii="Courier New" w:hAnsi="Courier New" w:cs="Courier New"/>
      <w:sz w:val="20"/>
      <w:szCs w:val="20"/>
    </w:rPr>
  </w:style>
  <w:style w:type="paragraph" w:customStyle="1" w:styleId="a5">
    <w:name w:val="Знак Знак Знак Знак Знак Знак Знак Знак Знак Знак Знак Знак Знак Знак Знак Знак"/>
    <w:basedOn w:val="a"/>
    <w:rsid w:val="002D36A2"/>
    <w:pPr>
      <w:spacing w:after="160" w:line="240" w:lineRule="exact"/>
    </w:pPr>
    <w:rPr>
      <w:rFonts w:ascii="Verdana" w:hAnsi="Verdana"/>
      <w:sz w:val="20"/>
      <w:szCs w:val="20"/>
      <w:lang w:val="en-US" w:eastAsia="en-US"/>
    </w:rPr>
  </w:style>
  <w:style w:type="paragraph" w:styleId="a6">
    <w:name w:val="Normal (Web)"/>
    <w:basedOn w:val="a"/>
    <w:rsid w:val="00624D42"/>
    <w:pPr>
      <w:spacing w:before="100" w:beforeAutospacing="1" w:after="100" w:afterAutospacing="1"/>
    </w:pPr>
  </w:style>
  <w:style w:type="character" w:styleId="a7">
    <w:name w:val="Strong"/>
    <w:basedOn w:val="a0"/>
    <w:qFormat/>
    <w:rsid w:val="009F7ED1"/>
    <w:rPr>
      <w:b/>
      <w:bCs/>
    </w:rPr>
  </w:style>
  <w:style w:type="paragraph" w:styleId="a8">
    <w:name w:val="footer"/>
    <w:basedOn w:val="a"/>
    <w:rsid w:val="00373FC6"/>
    <w:pPr>
      <w:tabs>
        <w:tab w:val="center" w:pos="4677"/>
        <w:tab w:val="right" w:pos="9355"/>
      </w:tabs>
    </w:pPr>
  </w:style>
  <w:style w:type="character" w:styleId="a9">
    <w:name w:val="page number"/>
    <w:basedOn w:val="a0"/>
    <w:rsid w:val="00373FC6"/>
  </w:style>
  <w:style w:type="paragraph" w:styleId="aa">
    <w:name w:val="Balloon Text"/>
    <w:basedOn w:val="a"/>
    <w:link w:val="ab"/>
    <w:rsid w:val="00524665"/>
    <w:rPr>
      <w:rFonts w:ascii="Tahoma" w:hAnsi="Tahoma" w:cs="Tahoma"/>
      <w:sz w:val="16"/>
      <w:szCs w:val="16"/>
    </w:rPr>
  </w:style>
  <w:style w:type="character" w:customStyle="1" w:styleId="ab">
    <w:name w:val="Текст выноски Знак"/>
    <w:basedOn w:val="a0"/>
    <w:link w:val="aa"/>
    <w:rsid w:val="005246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08674">
      <w:bodyDiv w:val="1"/>
      <w:marLeft w:val="0"/>
      <w:marRight w:val="0"/>
      <w:marTop w:val="0"/>
      <w:marBottom w:val="0"/>
      <w:divBdr>
        <w:top w:val="none" w:sz="0" w:space="0" w:color="auto"/>
        <w:left w:val="none" w:sz="0" w:space="0" w:color="auto"/>
        <w:bottom w:val="none" w:sz="0" w:space="0" w:color="auto"/>
        <w:right w:val="none" w:sz="0" w:space="0" w:color="auto"/>
      </w:divBdr>
    </w:div>
    <w:div w:id="1590847783">
      <w:bodyDiv w:val="1"/>
      <w:marLeft w:val="0"/>
      <w:marRight w:val="0"/>
      <w:marTop w:val="0"/>
      <w:marBottom w:val="0"/>
      <w:divBdr>
        <w:top w:val="none" w:sz="0" w:space="0" w:color="auto"/>
        <w:left w:val="none" w:sz="0" w:space="0" w:color="auto"/>
        <w:bottom w:val="none" w:sz="0" w:space="0" w:color="auto"/>
        <w:right w:val="none" w:sz="0" w:space="0" w:color="auto"/>
      </w:divBdr>
    </w:div>
    <w:div w:id="1669291422">
      <w:bodyDiv w:val="1"/>
      <w:marLeft w:val="0"/>
      <w:marRight w:val="0"/>
      <w:marTop w:val="0"/>
      <w:marBottom w:val="0"/>
      <w:divBdr>
        <w:top w:val="none" w:sz="0" w:space="0" w:color="auto"/>
        <w:left w:val="none" w:sz="0" w:space="0" w:color="auto"/>
        <w:bottom w:val="none" w:sz="0" w:space="0" w:color="auto"/>
        <w:right w:val="none" w:sz="0" w:space="0" w:color="auto"/>
      </w:divBdr>
    </w:div>
    <w:div w:id="1987121977">
      <w:bodyDiv w:val="1"/>
      <w:marLeft w:val="0"/>
      <w:marRight w:val="0"/>
      <w:marTop w:val="0"/>
      <w:marBottom w:val="0"/>
      <w:divBdr>
        <w:top w:val="none" w:sz="0" w:space="0" w:color="auto"/>
        <w:left w:val="none" w:sz="0" w:space="0" w:color="auto"/>
        <w:bottom w:val="none" w:sz="0" w:space="0" w:color="auto"/>
        <w:right w:val="none" w:sz="0" w:space="0" w:color="auto"/>
      </w:divBdr>
      <w:divsChild>
        <w:div w:id="780340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85F533AB029A2E26A75CA4744BD21B944131D33E3FF40C611871FE8CE0B0020B2315851B3D55A4E43C7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85F533AB029A2E26A75CA4744BD21B944131D33E3FF40C611871FE8CE0B0020B2315851B3D55A4E43C7A" TargetMode="External"/><Relationship Id="rId4" Type="http://schemas.microsoft.com/office/2007/relationships/stylesWithEffects" Target="stylesWithEffects.xml"/><Relationship Id="rId9" Type="http://schemas.openxmlformats.org/officeDocument/2006/relationships/hyperlink" Target="consultantplus://offline/ref=B85F533AB029A2E26A75CA4744BD21B944131D33E3FF40C611871FE8CE0B0020B2315851B3D55A4E43C7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CFF54-BBD5-4FAD-BE06-E407F9EBD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12</Pages>
  <Words>4281</Words>
  <Characters>24406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ДОКЛАД</vt:lpstr>
    </vt:vector>
  </TitlesOfParts>
  <Company>Агентство ветеринарии Камчатского края</Company>
  <LinksUpToDate>false</LinksUpToDate>
  <CharactersWithSpaces>28630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creator>Корнеева</dc:creator>
  <cp:lastModifiedBy>Корнеева Светлана Анатольевна</cp:lastModifiedBy>
  <cp:revision>77</cp:revision>
  <cp:lastPrinted>2014-01-20T21:06:00Z</cp:lastPrinted>
  <dcterms:created xsi:type="dcterms:W3CDTF">2013-02-05T04:05:00Z</dcterms:created>
  <dcterms:modified xsi:type="dcterms:W3CDTF">2014-01-20T21:56:00Z</dcterms:modified>
</cp:coreProperties>
</file>