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AB" w:rsidRPr="007C636D" w:rsidRDefault="007C636D" w:rsidP="00EA4AF4">
      <w:pPr>
        <w:spacing w:after="0" w:line="240" w:lineRule="auto"/>
        <w:jc w:val="center"/>
        <w:rPr>
          <w:rFonts w:ascii="Times New Roman" w:hAnsi="Times New Roman" w:cs="Times New Roman"/>
          <w:sz w:val="28"/>
          <w:szCs w:val="28"/>
        </w:rPr>
      </w:pPr>
      <w:r w:rsidRPr="007C636D">
        <w:rPr>
          <w:rFonts w:ascii="Times New Roman" w:hAnsi="Times New Roman" w:cs="Times New Roman"/>
          <w:sz w:val="28"/>
          <w:szCs w:val="28"/>
        </w:rPr>
        <w:t>Об итогах проведения государственной итоговой аттестации по образовательным программам основного общего и среднего общего обра</w:t>
      </w:r>
      <w:r w:rsidR="00A308BD">
        <w:rPr>
          <w:rFonts w:ascii="Times New Roman" w:hAnsi="Times New Roman" w:cs="Times New Roman"/>
          <w:sz w:val="28"/>
          <w:szCs w:val="28"/>
        </w:rPr>
        <w:t>зования в Камчатском крае в 2017 году и перспективах на 2018</w:t>
      </w:r>
      <w:r w:rsidRPr="007C636D">
        <w:rPr>
          <w:rFonts w:ascii="Times New Roman" w:hAnsi="Times New Roman" w:cs="Times New Roman"/>
          <w:sz w:val="28"/>
          <w:szCs w:val="28"/>
        </w:rPr>
        <w:t xml:space="preserve"> год</w:t>
      </w:r>
    </w:p>
    <w:p w:rsidR="00FE6373" w:rsidRPr="00FB73FF" w:rsidRDefault="00FE6373" w:rsidP="00EA4AF4">
      <w:pPr>
        <w:spacing w:after="0" w:line="240" w:lineRule="auto"/>
        <w:rPr>
          <w:rFonts w:ascii="Times New Roman" w:hAnsi="Times New Roman" w:cs="Times New Roman"/>
          <w:sz w:val="28"/>
          <w:szCs w:val="28"/>
        </w:rPr>
      </w:pPr>
    </w:p>
    <w:p w:rsidR="00C66407" w:rsidRDefault="00C66407" w:rsidP="00673E71">
      <w:pPr>
        <w:spacing w:after="0" w:line="240" w:lineRule="auto"/>
        <w:ind w:firstLine="709"/>
        <w:jc w:val="both"/>
        <w:rPr>
          <w:rFonts w:ascii="Times New Roman" w:hAnsi="Times New Roman" w:cs="Times New Roman"/>
          <w:sz w:val="28"/>
          <w:szCs w:val="28"/>
        </w:rPr>
      </w:pPr>
      <w:r w:rsidRPr="00E43407">
        <w:rPr>
          <w:rFonts w:ascii="Times New Roman" w:hAnsi="Times New Roman" w:cs="Times New Roman"/>
          <w:sz w:val="28"/>
          <w:szCs w:val="28"/>
        </w:rPr>
        <w:t>В 2016/2017 учебном году государственная</w:t>
      </w:r>
      <w:r>
        <w:rPr>
          <w:rFonts w:ascii="Times New Roman" w:hAnsi="Times New Roman" w:cs="Times New Roman"/>
          <w:sz w:val="28"/>
          <w:szCs w:val="28"/>
        </w:rPr>
        <w:t xml:space="preserve"> итоговая аттестация для выпускников 9-х и 11-х классов в Камчатском крае прошла максимально объективно, в </w:t>
      </w:r>
      <w:r w:rsidR="001C4C8B">
        <w:rPr>
          <w:rFonts w:ascii="Times New Roman" w:hAnsi="Times New Roman" w:cs="Times New Roman"/>
          <w:sz w:val="28"/>
          <w:szCs w:val="28"/>
        </w:rPr>
        <w:t>штатном</w:t>
      </w:r>
      <w:r>
        <w:rPr>
          <w:rFonts w:ascii="Times New Roman" w:hAnsi="Times New Roman" w:cs="Times New Roman"/>
          <w:sz w:val="28"/>
          <w:szCs w:val="28"/>
        </w:rPr>
        <w:t xml:space="preserve"> режиме.</w:t>
      </w:r>
    </w:p>
    <w:p w:rsidR="0024052C" w:rsidRDefault="00DE3038" w:rsidP="00D91E99">
      <w:pPr>
        <w:spacing w:after="0" w:line="240" w:lineRule="auto"/>
        <w:ind w:firstLine="708"/>
        <w:jc w:val="both"/>
        <w:rPr>
          <w:rFonts w:ascii="Times New Roman" w:hAnsi="Times New Roman" w:cs="Times New Roman"/>
          <w:sz w:val="28"/>
          <w:szCs w:val="28"/>
        </w:rPr>
      </w:pPr>
      <w:r w:rsidRPr="001D63DA">
        <w:rPr>
          <w:rFonts w:ascii="Times New Roman" w:hAnsi="Times New Roman" w:cs="Times New Roman"/>
          <w:sz w:val="28"/>
          <w:szCs w:val="28"/>
        </w:rPr>
        <w:t xml:space="preserve">В </w:t>
      </w:r>
      <w:r w:rsidR="002F5BA8" w:rsidRPr="001D63DA">
        <w:rPr>
          <w:rFonts w:ascii="Times New Roman" w:hAnsi="Times New Roman" w:cs="Times New Roman"/>
          <w:sz w:val="28"/>
          <w:szCs w:val="28"/>
        </w:rPr>
        <w:t>сентябре текущего года в г.</w:t>
      </w:r>
      <w:r w:rsidR="00AC2893">
        <w:rPr>
          <w:rFonts w:ascii="Times New Roman" w:hAnsi="Times New Roman" w:cs="Times New Roman"/>
          <w:sz w:val="28"/>
          <w:szCs w:val="28"/>
        </w:rPr>
        <w:t xml:space="preserve"> </w:t>
      </w:r>
      <w:r w:rsidR="002F5BA8" w:rsidRPr="001D63DA">
        <w:rPr>
          <w:rFonts w:ascii="Times New Roman" w:hAnsi="Times New Roman" w:cs="Times New Roman"/>
          <w:sz w:val="28"/>
          <w:szCs w:val="28"/>
        </w:rPr>
        <w:t>Москве сост</w:t>
      </w:r>
      <w:r w:rsidR="001D63DA" w:rsidRPr="001D63DA">
        <w:rPr>
          <w:rFonts w:ascii="Times New Roman" w:hAnsi="Times New Roman" w:cs="Times New Roman"/>
          <w:sz w:val="28"/>
          <w:szCs w:val="28"/>
        </w:rPr>
        <w:t>о</w:t>
      </w:r>
      <w:r w:rsidR="002F5BA8" w:rsidRPr="001D63DA">
        <w:rPr>
          <w:rFonts w:ascii="Times New Roman" w:hAnsi="Times New Roman" w:cs="Times New Roman"/>
          <w:sz w:val="28"/>
          <w:szCs w:val="28"/>
        </w:rPr>
        <w:t>ялось</w:t>
      </w:r>
      <w:r w:rsidR="00AC2893">
        <w:rPr>
          <w:rFonts w:ascii="Times New Roman" w:hAnsi="Times New Roman" w:cs="Times New Roman"/>
          <w:sz w:val="28"/>
          <w:szCs w:val="28"/>
        </w:rPr>
        <w:t xml:space="preserve"> очередное </w:t>
      </w:r>
      <w:r w:rsidR="001D63DA" w:rsidRPr="001D63DA">
        <w:rPr>
          <w:rFonts w:ascii="Times New Roman" w:hAnsi="Times New Roman" w:cs="Times New Roman"/>
          <w:sz w:val="28"/>
          <w:szCs w:val="28"/>
        </w:rPr>
        <w:t>всероссийское совещание</w:t>
      </w:r>
      <w:r w:rsidR="00291C92" w:rsidRPr="001D63DA">
        <w:rPr>
          <w:rFonts w:ascii="Times New Roman" w:hAnsi="Times New Roman" w:cs="Times New Roman"/>
          <w:sz w:val="28"/>
          <w:szCs w:val="28"/>
        </w:rPr>
        <w:t>, на котором</w:t>
      </w:r>
      <w:r w:rsidR="0024052C" w:rsidRPr="001D63DA">
        <w:rPr>
          <w:rFonts w:ascii="Times New Roman" w:hAnsi="Times New Roman" w:cs="Times New Roman"/>
          <w:sz w:val="28"/>
          <w:szCs w:val="28"/>
        </w:rPr>
        <w:t xml:space="preserve"> рассматривались итоги проведения экзаменационной кампании </w:t>
      </w:r>
      <w:r w:rsidR="001D63DA" w:rsidRPr="001D63DA">
        <w:rPr>
          <w:rFonts w:ascii="Times New Roman" w:hAnsi="Times New Roman" w:cs="Times New Roman"/>
          <w:sz w:val="28"/>
          <w:szCs w:val="28"/>
        </w:rPr>
        <w:t>2017</w:t>
      </w:r>
      <w:r w:rsidR="00F0702F" w:rsidRPr="001D63DA">
        <w:rPr>
          <w:rFonts w:ascii="Times New Roman" w:hAnsi="Times New Roman" w:cs="Times New Roman"/>
          <w:sz w:val="28"/>
          <w:szCs w:val="28"/>
        </w:rPr>
        <w:t xml:space="preserve"> года </w:t>
      </w:r>
      <w:r w:rsidR="0024052C" w:rsidRPr="001D63DA">
        <w:rPr>
          <w:rFonts w:ascii="Times New Roman" w:hAnsi="Times New Roman" w:cs="Times New Roman"/>
          <w:sz w:val="28"/>
          <w:szCs w:val="28"/>
        </w:rPr>
        <w:t>и вопросы по подготовке к проведению государств</w:t>
      </w:r>
      <w:r w:rsidR="001D63DA" w:rsidRPr="001D63DA">
        <w:rPr>
          <w:rFonts w:ascii="Times New Roman" w:hAnsi="Times New Roman" w:cs="Times New Roman"/>
          <w:sz w:val="28"/>
          <w:szCs w:val="28"/>
        </w:rPr>
        <w:t>енной итоговой аттестации в 2018</w:t>
      </w:r>
      <w:r w:rsidR="0024052C" w:rsidRPr="001D63DA">
        <w:rPr>
          <w:rFonts w:ascii="Times New Roman" w:hAnsi="Times New Roman" w:cs="Times New Roman"/>
          <w:sz w:val="28"/>
          <w:szCs w:val="28"/>
        </w:rPr>
        <w:t xml:space="preserve"> году.</w:t>
      </w:r>
      <w:r w:rsidR="0024052C">
        <w:rPr>
          <w:rFonts w:ascii="Times New Roman" w:hAnsi="Times New Roman" w:cs="Times New Roman"/>
          <w:sz w:val="28"/>
          <w:szCs w:val="28"/>
        </w:rPr>
        <w:t xml:space="preserve"> </w:t>
      </w:r>
      <w:r w:rsidR="00D91E99">
        <w:rPr>
          <w:rFonts w:ascii="Times New Roman" w:hAnsi="Times New Roman" w:cs="Times New Roman"/>
          <w:sz w:val="28"/>
          <w:szCs w:val="28"/>
        </w:rPr>
        <w:t xml:space="preserve">По итогам проведения ГИА в 2017 году Камчатский край </w:t>
      </w:r>
      <w:r w:rsidR="00D91E99" w:rsidRPr="00D91E99">
        <w:rPr>
          <w:rFonts w:ascii="Times New Roman" w:hAnsi="Times New Roman" w:cs="Times New Roman"/>
          <w:sz w:val="28"/>
          <w:szCs w:val="28"/>
        </w:rPr>
        <w:t>входит в число регионов, в которых экзаменационная кампания прошла на высоком организационном уровне, без технологических сбоев и нарушений.</w:t>
      </w:r>
    </w:p>
    <w:p w:rsidR="00C66407" w:rsidRDefault="00934D25" w:rsidP="00B40FD5">
      <w:pPr>
        <w:spacing w:after="0" w:line="240" w:lineRule="auto"/>
        <w:ind w:left="79" w:right="85" w:firstLine="629"/>
        <w:jc w:val="both"/>
        <w:rPr>
          <w:rFonts w:ascii="Times New Roman" w:hAnsi="Times New Roman" w:cs="Times New Roman"/>
          <w:sz w:val="28"/>
          <w:szCs w:val="28"/>
          <w:highlight w:val="yellow"/>
        </w:rPr>
      </w:pPr>
      <w:r w:rsidRPr="00C66407">
        <w:rPr>
          <w:rFonts w:ascii="Times New Roman" w:hAnsi="Times New Roman" w:cs="Times New Roman"/>
          <w:sz w:val="28"/>
          <w:szCs w:val="28"/>
        </w:rPr>
        <w:t xml:space="preserve">На региональном уровне </w:t>
      </w:r>
      <w:r w:rsidR="00C66407" w:rsidRPr="00C66407">
        <w:rPr>
          <w:rFonts w:ascii="Times New Roman" w:hAnsi="Times New Roman" w:cs="Times New Roman"/>
          <w:sz w:val="28"/>
          <w:szCs w:val="28"/>
        </w:rPr>
        <w:t>26 апреля</w:t>
      </w:r>
      <w:r w:rsidR="00C66407">
        <w:rPr>
          <w:rFonts w:ascii="Times New Roman" w:hAnsi="Times New Roman" w:cs="Times New Roman"/>
          <w:sz w:val="28"/>
          <w:szCs w:val="28"/>
        </w:rPr>
        <w:t xml:space="preserve"> 2017 г.  Минобразования Камчатского края было проведено селекторное совещание с представителями органов местного самоуправления, осуществляющих управление в сфере образования, </w:t>
      </w:r>
      <w:r w:rsidR="00C66407">
        <w:rPr>
          <w:rFonts w:ascii="Times New Roman" w:hAnsi="Times New Roman" w:cs="Times New Roman"/>
          <w:bCs/>
          <w:sz w:val="28"/>
          <w:szCs w:val="28"/>
        </w:rPr>
        <w:t xml:space="preserve">на котором были заслушаны </w:t>
      </w:r>
      <w:r w:rsidR="00C66407" w:rsidRPr="006E15CA">
        <w:rPr>
          <w:rFonts w:ascii="Times New Roman" w:hAnsi="Times New Roman" w:cs="Times New Roman"/>
          <w:bCs/>
          <w:sz w:val="28"/>
          <w:szCs w:val="28"/>
        </w:rPr>
        <w:t>отчет</w:t>
      </w:r>
      <w:r w:rsidR="00C66407">
        <w:rPr>
          <w:rFonts w:ascii="Times New Roman" w:hAnsi="Times New Roman" w:cs="Times New Roman"/>
          <w:bCs/>
          <w:sz w:val="28"/>
          <w:szCs w:val="28"/>
        </w:rPr>
        <w:t>ы муниципалитетов</w:t>
      </w:r>
      <w:r w:rsidR="00C66407" w:rsidRPr="006E15CA">
        <w:rPr>
          <w:rFonts w:ascii="Times New Roman" w:hAnsi="Times New Roman" w:cs="Times New Roman"/>
          <w:bCs/>
          <w:sz w:val="28"/>
          <w:szCs w:val="28"/>
        </w:rPr>
        <w:t xml:space="preserve"> о проделанной работе в рамках подготовки к проведению государственной итоговой аттеста</w:t>
      </w:r>
      <w:r w:rsidR="00C66407">
        <w:rPr>
          <w:rFonts w:ascii="Times New Roman" w:hAnsi="Times New Roman" w:cs="Times New Roman"/>
          <w:bCs/>
          <w:sz w:val="28"/>
          <w:szCs w:val="28"/>
        </w:rPr>
        <w:t>ции в 2017</w:t>
      </w:r>
      <w:r w:rsidR="00C66407" w:rsidRPr="006E15CA">
        <w:rPr>
          <w:rFonts w:ascii="Times New Roman" w:hAnsi="Times New Roman" w:cs="Times New Roman"/>
          <w:bCs/>
          <w:sz w:val="28"/>
          <w:szCs w:val="28"/>
        </w:rPr>
        <w:t xml:space="preserve"> году</w:t>
      </w:r>
      <w:r w:rsidR="00C66407">
        <w:rPr>
          <w:rFonts w:ascii="Times New Roman" w:hAnsi="Times New Roman" w:cs="Times New Roman"/>
          <w:bCs/>
          <w:sz w:val="28"/>
          <w:szCs w:val="28"/>
        </w:rPr>
        <w:t>.</w:t>
      </w:r>
      <w:r w:rsidRPr="009110D1">
        <w:rPr>
          <w:rFonts w:ascii="Times New Roman" w:hAnsi="Times New Roman" w:cs="Times New Roman"/>
          <w:sz w:val="28"/>
          <w:szCs w:val="28"/>
          <w:highlight w:val="yellow"/>
        </w:rPr>
        <w:t xml:space="preserve"> </w:t>
      </w:r>
    </w:p>
    <w:p w:rsidR="00C66407" w:rsidRDefault="00C66407" w:rsidP="00B40FD5">
      <w:pPr>
        <w:spacing w:after="0" w:line="240" w:lineRule="auto"/>
        <w:ind w:left="79" w:right="85" w:firstLine="629"/>
        <w:jc w:val="both"/>
        <w:rPr>
          <w:rFonts w:ascii="Times New Roman" w:hAnsi="Times New Roman" w:cs="Times New Roman"/>
          <w:sz w:val="28"/>
          <w:szCs w:val="28"/>
          <w:highlight w:val="yellow"/>
        </w:rPr>
      </w:pPr>
      <w:r>
        <w:rPr>
          <w:rFonts w:ascii="Times New Roman" w:hAnsi="Times New Roman" w:cs="Times New Roman"/>
          <w:sz w:val="28"/>
          <w:szCs w:val="28"/>
        </w:rPr>
        <w:t>Накануне проведения основного периода экзаменационной кампании 25 мая также было проведено селекторное совещание с представителями органов управления образованием и работниками пунктов проведения экзаменов, на котором была озвучена вся необходимая и актуальная информация. Сотрудниками Минобразования и Камчатского центра информатизации были даны ответы на интересующие вопросы.</w:t>
      </w:r>
    </w:p>
    <w:p w:rsidR="002B1952" w:rsidRDefault="008E7C14" w:rsidP="00B40FD5">
      <w:pPr>
        <w:pStyle w:val="a4"/>
        <w:tabs>
          <w:tab w:val="clear" w:pos="4153"/>
          <w:tab w:val="clear" w:pos="8306"/>
        </w:tabs>
        <w:ind w:firstLine="708"/>
        <w:jc w:val="both"/>
        <w:rPr>
          <w:color w:val="000000"/>
          <w:sz w:val="28"/>
          <w:szCs w:val="28"/>
        </w:rPr>
      </w:pPr>
      <w:r w:rsidRPr="00E32536">
        <w:rPr>
          <w:sz w:val="28"/>
          <w:szCs w:val="28"/>
        </w:rPr>
        <w:t>С целью</w:t>
      </w:r>
      <w:r w:rsidR="00E32536" w:rsidRPr="00E32536">
        <w:rPr>
          <w:sz w:val="28"/>
          <w:szCs w:val="28"/>
        </w:rPr>
        <w:t xml:space="preserve"> объективного проведения экзаменационной кампании и</w:t>
      </w:r>
      <w:r w:rsidRPr="00E32536">
        <w:rPr>
          <w:sz w:val="28"/>
          <w:szCs w:val="28"/>
        </w:rPr>
        <w:t xml:space="preserve"> обеспечения стабильных результатов </w:t>
      </w:r>
      <w:r w:rsidRPr="00E32536">
        <w:rPr>
          <w:color w:val="000000"/>
          <w:sz w:val="28"/>
          <w:szCs w:val="28"/>
        </w:rPr>
        <w:t xml:space="preserve">государственной итоговой аттестации в Камчатском крае </w:t>
      </w:r>
      <w:r w:rsidR="00B40FD5" w:rsidRPr="00E32536">
        <w:rPr>
          <w:color w:val="000000"/>
          <w:sz w:val="28"/>
          <w:szCs w:val="28"/>
        </w:rPr>
        <w:t xml:space="preserve">ежегодно </w:t>
      </w:r>
      <w:r w:rsidRPr="00E32536">
        <w:rPr>
          <w:color w:val="000000"/>
          <w:sz w:val="28"/>
          <w:szCs w:val="28"/>
        </w:rPr>
        <w:t xml:space="preserve">реализуется ряд мероприятий, в числе которых: </w:t>
      </w:r>
      <w:r w:rsidR="00E32536" w:rsidRPr="00E32536">
        <w:rPr>
          <w:color w:val="000000"/>
          <w:sz w:val="28"/>
          <w:szCs w:val="28"/>
        </w:rPr>
        <w:t xml:space="preserve">повышение качества преподавания учебных предметов, включая </w:t>
      </w:r>
      <w:r w:rsidRPr="00E32536">
        <w:rPr>
          <w:color w:val="000000"/>
          <w:sz w:val="28"/>
          <w:szCs w:val="28"/>
        </w:rPr>
        <w:t>повышени</w:t>
      </w:r>
      <w:r w:rsidR="008A570B" w:rsidRPr="00E32536">
        <w:rPr>
          <w:color w:val="000000"/>
          <w:sz w:val="28"/>
          <w:szCs w:val="28"/>
        </w:rPr>
        <w:t>е</w:t>
      </w:r>
      <w:r w:rsidRPr="00E32536">
        <w:rPr>
          <w:color w:val="000000"/>
          <w:sz w:val="28"/>
          <w:szCs w:val="28"/>
        </w:rPr>
        <w:t xml:space="preserve"> квалификации учителей</w:t>
      </w:r>
      <w:r w:rsidR="00E32536" w:rsidRPr="00E32536">
        <w:rPr>
          <w:color w:val="000000"/>
          <w:sz w:val="28"/>
          <w:szCs w:val="28"/>
        </w:rPr>
        <w:t xml:space="preserve">; финансовое обеспечение проведения государственной итоговой аттестации; </w:t>
      </w:r>
      <w:r w:rsidR="006B4BD7" w:rsidRPr="00E32536">
        <w:rPr>
          <w:color w:val="000000"/>
          <w:sz w:val="28"/>
          <w:szCs w:val="28"/>
        </w:rPr>
        <w:t>организация</w:t>
      </w:r>
      <w:r w:rsidRPr="00E32536">
        <w:rPr>
          <w:color w:val="000000"/>
          <w:sz w:val="28"/>
          <w:szCs w:val="28"/>
        </w:rPr>
        <w:t xml:space="preserve"> подготовки лиц, привлекаемых к проведению госуд</w:t>
      </w:r>
      <w:r w:rsidR="00E32536" w:rsidRPr="00E32536">
        <w:rPr>
          <w:color w:val="000000"/>
          <w:sz w:val="28"/>
          <w:szCs w:val="28"/>
        </w:rPr>
        <w:t xml:space="preserve">арственной итоговой аттестации; </w:t>
      </w:r>
      <w:r w:rsidR="006B4BD7" w:rsidRPr="00E32536">
        <w:rPr>
          <w:color w:val="000000"/>
          <w:sz w:val="28"/>
          <w:szCs w:val="28"/>
        </w:rPr>
        <w:t>разработка</w:t>
      </w:r>
      <w:r w:rsidRPr="00E32536">
        <w:rPr>
          <w:color w:val="000000"/>
          <w:sz w:val="28"/>
          <w:szCs w:val="28"/>
        </w:rPr>
        <w:t xml:space="preserve"> методических материалов </w:t>
      </w:r>
      <w:r w:rsidR="006B4BD7" w:rsidRPr="00E32536">
        <w:rPr>
          <w:color w:val="000000"/>
          <w:sz w:val="28"/>
          <w:szCs w:val="28"/>
        </w:rPr>
        <w:t>для участников</w:t>
      </w:r>
      <w:r w:rsidR="000910AC" w:rsidRPr="00E32536">
        <w:rPr>
          <w:color w:val="000000"/>
          <w:sz w:val="28"/>
          <w:szCs w:val="28"/>
        </w:rPr>
        <w:t xml:space="preserve"> государственной итоговой аттестации</w:t>
      </w:r>
      <w:r w:rsidR="00E32536" w:rsidRPr="00E32536">
        <w:rPr>
          <w:color w:val="000000"/>
          <w:sz w:val="28"/>
          <w:szCs w:val="28"/>
        </w:rPr>
        <w:t>; информационно-разъяснительная работа с выпускниками и их родителями (законными представителями).</w:t>
      </w:r>
      <w:r w:rsidRPr="002B1952">
        <w:rPr>
          <w:color w:val="000000"/>
          <w:sz w:val="28"/>
          <w:szCs w:val="28"/>
        </w:rPr>
        <w:t xml:space="preserve"> </w:t>
      </w:r>
    </w:p>
    <w:p w:rsidR="00C66407" w:rsidRPr="002B1952" w:rsidRDefault="00C66407" w:rsidP="00B40FD5">
      <w:pPr>
        <w:pStyle w:val="a4"/>
        <w:tabs>
          <w:tab w:val="clear" w:pos="4153"/>
          <w:tab w:val="clear" w:pos="8306"/>
        </w:tabs>
        <w:ind w:firstLine="708"/>
        <w:jc w:val="both"/>
        <w:rPr>
          <w:color w:val="000000"/>
          <w:sz w:val="28"/>
          <w:szCs w:val="28"/>
        </w:rPr>
      </w:pPr>
      <w:r>
        <w:rPr>
          <w:sz w:val="28"/>
          <w:szCs w:val="28"/>
        </w:rPr>
        <w:t xml:space="preserve">Одним из основных направлений </w:t>
      </w:r>
      <w:r w:rsidR="00E32536">
        <w:rPr>
          <w:sz w:val="28"/>
          <w:szCs w:val="28"/>
        </w:rPr>
        <w:t>объективного</w:t>
      </w:r>
      <w:r>
        <w:rPr>
          <w:sz w:val="28"/>
          <w:szCs w:val="28"/>
        </w:rPr>
        <w:t xml:space="preserve"> проведения государственной итоговой аттестации является подготовка лиц, привлекаемых к проведению экзаменов.</w:t>
      </w:r>
    </w:p>
    <w:p w:rsidR="00FF04FE" w:rsidRDefault="00FF04FE" w:rsidP="00B40FD5">
      <w:pPr>
        <w:pStyle w:val="a4"/>
        <w:tabs>
          <w:tab w:val="clear" w:pos="4153"/>
          <w:tab w:val="clear" w:pos="8306"/>
        </w:tabs>
        <w:ind w:firstLine="708"/>
        <w:jc w:val="both"/>
        <w:rPr>
          <w:sz w:val="28"/>
          <w:szCs w:val="28"/>
        </w:rPr>
      </w:pPr>
      <w:r w:rsidRPr="00167F56">
        <w:rPr>
          <w:rFonts w:eastAsia="Arial Unicode MS"/>
          <w:sz w:val="28"/>
          <w:szCs w:val="28"/>
        </w:rPr>
        <w:t>В 2016</w:t>
      </w:r>
      <w:r w:rsidR="002B1952" w:rsidRPr="00167F56">
        <w:rPr>
          <w:rFonts w:eastAsia="Arial Unicode MS"/>
          <w:sz w:val="28"/>
          <w:szCs w:val="28"/>
        </w:rPr>
        <w:t>/</w:t>
      </w:r>
      <w:r w:rsidRPr="00167F56">
        <w:rPr>
          <w:rFonts w:eastAsia="Arial Unicode MS"/>
          <w:sz w:val="28"/>
          <w:szCs w:val="28"/>
        </w:rPr>
        <w:t>2017</w:t>
      </w:r>
      <w:r w:rsidR="004C1CEC" w:rsidRPr="00167F56">
        <w:rPr>
          <w:rFonts w:eastAsia="Arial Unicode MS"/>
          <w:sz w:val="28"/>
          <w:szCs w:val="28"/>
        </w:rPr>
        <w:t xml:space="preserve"> учебном году</w:t>
      </w:r>
      <w:r w:rsidR="002B1952" w:rsidRPr="00167F56">
        <w:rPr>
          <w:rFonts w:eastAsia="Arial Unicode MS"/>
          <w:sz w:val="28"/>
          <w:szCs w:val="28"/>
        </w:rPr>
        <w:t xml:space="preserve"> </w:t>
      </w:r>
      <w:r w:rsidR="00086C70">
        <w:rPr>
          <w:rFonts w:eastAsia="Arial Unicode MS"/>
          <w:sz w:val="28"/>
          <w:szCs w:val="28"/>
        </w:rPr>
        <w:t>сотрудниками КГАУ ДПО «Камчатский</w:t>
      </w:r>
      <w:r w:rsidR="002B1952" w:rsidRPr="00167F56">
        <w:rPr>
          <w:rFonts w:eastAsia="Arial Unicode MS"/>
          <w:sz w:val="28"/>
          <w:szCs w:val="28"/>
        </w:rPr>
        <w:t xml:space="preserve"> институт</w:t>
      </w:r>
      <w:r w:rsidR="00086C70">
        <w:rPr>
          <w:rFonts w:eastAsia="Arial Unicode MS"/>
          <w:sz w:val="28"/>
          <w:szCs w:val="28"/>
        </w:rPr>
        <w:t xml:space="preserve"> развития образования»</w:t>
      </w:r>
      <w:r w:rsidR="00D07859">
        <w:rPr>
          <w:rFonts w:eastAsia="Arial Unicode MS"/>
          <w:sz w:val="28"/>
          <w:szCs w:val="28"/>
        </w:rPr>
        <w:t xml:space="preserve"> для педагогических работников</w:t>
      </w:r>
      <w:r w:rsidR="00086C70">
        <w:rPr>
          <w:rFonts w:eastAsia="Arial Unicode MS"/>
          <w:sz w:val="28"/>
          <w:szCs w:val="28"/>
        </w:rPr>
        <w:t xml:space="preserve"> края</w:t>
      </w:r>
      <w:r w:rsidR="004C1CEC" w:rsidRPr="00167F56">
        <w:rPr>
          <w:rFonts w:eastAsia="Arial Unicode MS"/>
          <w:sz w:val="28"/>
          <w:szCs w:val="28"/>
        </w:rPr>
        <w:t xml:space="preserve"> </w:t>
      </w:r>
      <w:r w:rsidRPr="00167F56">
        <w:rPr>
          <w:rFonts w:eastAsia="Arial Unicode MS"/>
          <w:sz w:val="28"/>
          <w:szCs w:val="28"/>
        </w:rPr>
        <w:t>было</w:t>
      </w:r>
      <w:r>
        <w:rPr>
          <w:rFonts w:eastAsia="Arial Unicode MS"/>
          <w:sz w:val="28"/>
          <w:szCs w:val="28"/>
        </w:rPr>
        <w:t xml:space="preserve"> проведено 39 </w:t>
      </w:r>
      <w:proofErr w:type="gramStart"/>
      <w:r>
        <w:rPr>
          <w:rFonts w:eastAsia="Arial Unicode MS"/>
          <w:sz w:val="28"/>
          <w:szCs w:val="28"/>
        </w:rPr>
        <w:t>мероприятий</w:t>
      </w:r>
      <w:r w:rsidR="00D07859">
        <w:rPr>
          <w:rFonts w:eastAsia="Arial Unicode MS"/>
          <w:sz w:val="28"/>
          <w:szCs w:val="28"/>
        </w:rPr>
        <w:t xml:space="preserve"> </w:t>
      </w:r>
      <w:r>
        <w:rPr>
          <w:rFonts w:eastAsia="Arial Unicode MS"/>
          <w:sz w:val="28"/>
          <w:szCs w:val="28"/>
        </w:rPr>
        <w:t xml:space="preserve"> различных</w:t>
      </w:r>
      <w:proofErr w:type="gramEnd"/>
      <w:r>
        <w:rPr>
          <w:rFonts w:eastAsia="Arial Unicode MS"/>
          <w:sz w:val="28"/>
          <w:szCs w:val="28"/>
        </w:rPr>
        <w:t xml:space="preserve"> форм: </w:t>
      </w:r>
      <w:r>
        <w:rPr>
          <w:sz w:val="28"/>
          <w:szCs w:val="28"/>
        </w:rPr>
        <w:t>инструктивные, обучающие и м</w:t>
      </w:r>
      <w:r w:rsidR="00D07859">
        <w:rPr>
          <w:sz w:val="28"/>
          <w:szCs w:val="28"/>
        </w:rPr>
        <w:t xml:space="preserve">етодические  мероприятия, в том </w:t>
      </w:r>
      <w:r>
        <w:rPr>
          <w:sz w:val="28"/>
          <w:szCs w:val="28"/>
        </w:rPr>
        <w:t xml:space="preserve">числе трансляция успешных практик учителей школ, показывающих стабильно высокие результаты ГИА, в форме </w:t>
      </w:r>
      <w:r w:rsidRPr="00A02A26">
        <w:rPr>
          <w:sz w:val="28"/>
          <w:szCs w:val="28"/>
        </w:rPr>
        <w:t>мастер-класс</w:t>
      </w:r>
      <w:r>
        <w:rPr>
          <w:sz w:val="28"/>
          <w:szCs w:val="28"/>
        </w:rPr>
        <w:t>ов</w:t>
      </w:r>
      <w:r w:rsidRPr="00A02A26">
        <w:rPr>
          <w:sz w:val="28"/>
          <w:szCs w:val="28"/>
        </w:rPr>
        <w:t>, творчески</w:t>
      </w:r>
      <w:r>
        <w:rPr>
          <w:sz w:val="28"/>
          <w:szCs w:val="28"/>
        </w:rPr>
        <w:t>х</w:t>
      </w:r>
      <w:r w:rsidRPr="00A02A26">
        <w:rPr>
          <w:sz w:val="28"/>
          <w:szCs w:val="28"/>
        </w:rPr>
        <w:t xml:space="preserve"> мастерски</w:t>
      </w:r>
      <w:r>
        <w:rPr>
          <w:sz w:val="28"/>
          <w:szCs w:val="28"/>
        </w:rPr>
        <w:t>х</w:t>
      </w:r>
      <w:r w:rsidRPr="00A02A26">
        <w:rPr>
          <w:sz w:val="28"/>
          <w:szCs w:val="28"/>
        </w:rPr>
        <w:t>, практико-ориентированны</w:t>
      </w:r>
      <w:r>
        <w:rPr>
          <w:sz w:val="28"/>
          <w:szCs w:val="28"/>
        </w:rPr>
        <w:t>х</w:t>
      </w:r>
      <w:r w:rsidRPr="00A02A26">
        <w:rPr>
          <w:sz w:val="28"/>
          <w:szCs w:val="28"/>
        </w:rPr>
        <w:t xml:space="preserve"> семинар</w:t>
      </w:r>
      <w:r>
        <w:rPr>
          <w:sz w:val="28"/>
          <w:szCs w:val="28"/>
        </w:rPr>
        <w:t>ов</w:t>
      </w:r>
      <w:r w:rsidRPr="00A02A26">
        <w:rPr>
          <w:sz w:val="28"/>
          <w:szCs w:val="28"/>
        </w:rPr>
        <w:t>, открыты</w:t>
      </w:r>
      <w:r>
        <w:rPr>
          <w:sz w:val="28"/>
          <w:szCs w:val="28"/>
        </w:rPr>
        <w:t>х</w:t>
      </w:r>
      <w:r w:rsidRPr="00A02A26">
        <w:rPr>
          <w:sz w:val="28"/>
          <w:szCs w:val="28"/>
        </w:rPr>
        <w:t xml:space="preserve"> заняти</w:t>
      </w:r>
      <w:r>
        <w:rPr>
          <w:sz w:val="28"/>
          <w:szCs w:val="28"/>
        </w:rPr>
        <w:t>й</w:t>
      </w:r>
      <w:r w:rsidRPr="00A02A26">
        <w:rPr>
          <w:sz w:val="28"/>
          <w:szCs w:val="28"/>
        </w:rPr>
        <w:t>,</w:t>
      </w:r>
      <w:r>
        <w:rPr>
          <w:sz w:val="28"/>
          <w:szCs w:val="28"/>
        </w:rPr>
        <w:t xml:space="preserve"> творческих лабораторий.</w:t>
      </w:r>
      <w:r w:rsidR="00D07859">
        <w:rPr>
          <w:sz w:val="28"/>
          <w:szCs w:val="28"/>
        </w:rPr>
        <w:t xml:space="preserve"> В указанных мероприятиях участвовало </w:t>
      </w:r>
      <w:r w:rsidR="006263A5">
        <w:rPr>
          <w:sz w:val="28"/>
          <w:szCs w:val="28"/>
        </w:rPr>
        <w:t>более 900 учителей-предметников.</w:t>
      </w:r>
    </w:p>
    <w:p w:rsidR="007C2574" w:rsidRDefault="006263A5" w:rsidP="002B54C5">
      <w:pPr>
        <w:pStyle w:val="a4"/>
        <w:tabs>
          <w:tab w:val="clear" w:pos="4153"/>
          <w:tab w:val="clear" w:pos="8306"/>
        </w:tabs>
        <w:ind w:firstLine="708"/>
        <w:jc w:val="both"/>
        <w:rPr>
          <w:rFonts w:eastAsia="Arial Unicode MS"/>
          <w:sz w:val="28"/>
          <w:szCs w:val="28"/>
        </w:rPr>
      </w:pPr>
      <w:r>
        <w:rPr>
          <w:rFonts w:eastAsia="Arial Unicode MS"/>
          <w:sz w:val="28"/>
          <w:szCs w:val="28"/>
        </w:rPr>
        <w:lastRenderedPageBreak/>
        <w:t>П</w:t>
      </w:r>
      <w:r w:rsidRPr="006263A5">
        <w:rPr>
          <w:rFonts w:eastAsia="Arial Unicode MS"/>
          <w:sz w:val="28"/>
          <w:szCs w:val="28"/>
        </w:rPr>
        <w:t xml:space="preserve">роведено </w:t>
      </w:r>
      <w:r>
        <w:rPr>
          <w:rFonts w:eastAsia="Arial Unicode MS"/>
          <w:sz w:val="28"/>
          <w:szCs w:val="28"/>
        </w:rPr>
        <w:t>более 50</w:t>
      </w:r>
      <w:r w:rsidR="004C1CEC" w:rsidRPr="006263A5">
        <w:rPr>
          <w:rFonts w:eastAsia="Arial Unicode MS"/>
          <w:sz w:val="28"/>
          <w:szCs w:val="28"/>
        </w:rPr>
        <w:t xml:space="preserve"> курсов повышения квалификации, </w:t>
      </w:r>
      <w:r w:rsidR="001C4C8B">
        <w:rPr>
          <w:sz w:val="28"/>
          <w:szCs w:val="28"/>
        </w:rPr>
        <w:t>направленных</w:t>
      </w:r>
      <w:r w:rsidRPr="00F362D6">
        <w:rPr>
          <w:sz w:val="28"/>
          <w:szCs w:val="28"/>
        </w:rPr>
        <w:t xml:space="preserve"> </w:t>
      </w:r>
      <w:r>
        <w:rPr>
          <w:sz w:val="28"/>
          <w:szCs w:val="28"/>
        </w:rPr>
        <w:t xml:space="preserve">на </w:t>
      </w:r>
      <w:r w:rsidRPr="00F362D6">
        <w:rPr>
          <w:sz w:val="28"/>
          <w:szCs w:val="28"/>
        </w:rPr>
        <w:t>развитие предметных компетенций</w:t>
      </w:r>
      <w:r w:rsidR="001C4C8B">
        <w:rPr>
          <w:sz w:val="28"/>
          <w:szCs w:val="28"/>
        </w:rPr>
        <w:t xml:space="preserve"> педагогов и скорректированных</w:t>
      </w:r>
      <w:r>
        <w:rPr>
          <w:sz w:val="28"/>
          <w:szCs w:val="28"/>
        </w:rPr>
        <w:t xml:space="preserve"> в соответствии с анализом результатов ГИА, всероссийских проверочных работ и региональных мониторинговых исследований, а также </w:t>
      </w:r>
      <w:r w:rsidRPr="00DF6038">
        <w:rPr>
          <w:sz w:val="28"/>
          <w:szCs w:val="28"/>
        </w:rPr>
        <w:t xml:space="preserve">на совершенствование методической </w:t>
      </w:r>
      <w:r>
        <w:rPr>
          <w:sz w:val="28"/>
          <w:szCs w:val="28"/>
        </w:rPr>
        <w:t xml:space="preserve">компетентности педагогов. </w:t>
      </w:r>
      <w:r w:rsidR="002B1952" w:rsidRPr="002B54C5">
        <w:rPr>
          <w:rFonts w:eastAsia="Arial Unicode MS"/>
          <w:sz w:val="28"/>
          <w:szCs w:val="28"/>
        </w:rPr>
        <w:t xml:space="preserve">Количество учителей-предметников, повысивших уровень своей квалификации в </w:t>
      </w:r>
      <w:r w:rsidR="001C4C8B">
        <w:rPr>
          <w:rFonts w:eastAsia="Arial Unicode MS"/>
          <w:sz w:val="28"/>
          <w:szCs w:val="28"/>
        </w:rPr>
        <w:t>рамках данных курсов, составило</w:t>
      </w:r>
      <w:r w:rsidR="004C1CEC" w:rsidRPr="002B54C5">
        <w:rPr>
          <w:rFonts w:eastAsia="Arial Unicode MS"/>
          <w:sz w:val="28"/>
          <w:szCs w:val="28"/>
        </w:rPr>
        <w:t xml:space="preserve"> </w:t>
      </w:r>
      <w:r w:rsidR="002B54C5" w:rsidRPr="002B54C5">
        <w:rPr>
          <w:rFonts w:eastAsia="Arial Unicode MS"/>
          <w:sz w:val="28"/>
          <w:szCs w:val="28"/>
        </w:rPr>
        <w:t>более 1000</w:t>
      </w:r>
      <w:r w:rsidR="004C1CEC" w:rsidRPr="002B54C5">
        <w:rPr>
          <w:rFonts w:eastAsia="Arial Unicode MS"/>
          <w:sz w:val="28"/>
          <w:szCs w:val="28"/>
        </w:rPr>
        <w:t xml:space="preserve"> </w:t>
      </w:r>
      <w:r w:rsidR="002B1952" w:rsidRPr="002B54C5">
        <w:rPr>
          <w:rFonts w:eastAsia="Arial Unicode MS"/>
          <w:sz w:val="28"/>
          <w:szCs w:val="28"/>
        </w:rPr>
        <w:t>человек</w:t>
      </w:r>
      <w:r w:rsidR="004C1CEC" w:rsidRPr="002B54C5">
        <w:rPr>
          <w:rFonts w:eastAsia="Arial Unicode MS"/>
          <w:sz w:val="28"/>
          <w:szCs w:val="28"/>
        </w:rPr>
        <w:t xml:space="preserve">. </w:t>
      </w:r>
    </w:p>
    <w:p w:rsidR="002B54C5" w:rsidRPr="002B54C5" w:rsidRDefault="007C2574" w:rsidP="002B54C5">
      <w:pPr>
        <w:pStyle w:val="a4"/>
        <w:tabs>
          <w:tab w:val="clear" w:pos="4153"/>
          <w:tab w:val="clear" w:pos="8306"/>
        </w:tabs>
        <w:ind w:firstLine="708"/>
        <w:jc w:val="both"/>
        <w:rPr>
          <w:rFonts w:eastAsia="Arial Unicode MS"/>
          <w:sz w:val="28"/>
          <w:szCs w:val="28"/>
        </w:rPr>
      </w:pPr>
      <w:r w:rsidRPr="002B54C5">
        <w:rPr>
          <w:rFonts w:eastAsia="Arial Unicode MS"/>
          <w:sz w:val="28"/>
          <w:szCs w:val="28"/>
        </w:rPr>
        <w:t xml:space="preserve">В рамках информационного </w:t>
      </w:r>
      <w:r w:rsidRPr="002B54C5">
        <w:rPr>
          <w:sz w:val="28"/>
          <w:szCs w:val="28"/>
        </w:rPr>
        <w:t>сопровождения вопросов, связанных с повышением качества образования</w:t>
      </w:r>
      <w:r>
        <w:rPr>
          <w:sz w:val="28"/>
          <w:szCs w:val="28"/>
        </w:rPr>
        <w:t>,</w:t>
      </w:r>
      <w:r w:rsidRPr="002B54C5">
        <w:rPr>
          <w:sz w:val="28"/>
          <w:szCs w:val="28"/>
        </w:rPr>
        <w:t xml:space="preserve"> на официальном сайте Камчатского института развития образования в разделе  «Методическая мастерская» </w:t>
      </w:r>
      <w:r>
        <w:rPr>
          <w:rFonts w:eastAsia="Arial Unicode MS"/>
          <w:sz w:val="28"/>
          <w:szCs w:val="28"/>
        </w:rPr>
        <w:t>размещены</w:t>
      </w:r>
      <w:r w:rsidRPr="002B54C5">
        <w:rPr>
          <w:rFonts w:eastAsia="Arial Unicode MS"/>
          <w:sz w:val="28"/>
          <w:szCs w:val="28"/>
        </w:rPr>
        <w:t xml:space="preserve"> </w:t>
      </w:r>
      <w:r w:rsidRPr="002B54C5">
        <w:rPr>
          <w:sz w:val="28"/>
          <w:szCs w:val="28"/>
        </w:rPr>
        <w:t xml:space="preserve">методические рекомендации  по вопросам  повышения качества подготовки выпускников к сдаче ГИА по </w:t>
      </w:r>
      <w:r>
        <w:rPr>
          <w:sz w:val="28"/>
          <w:szCs w:val="28"/>
        </w:rPr>
        <w:t>русскому языку, английскому языку, биологии, химии</w:t>
      </w:r>
      <w:r w:rsidRPr="002B54C5">
        <w:rPr>
          <w:sz w:val="28"/>
          <w:szCs w:val="28"/>
        </w:rPr>
        <w:t xml:space="preserve">, </w:t>
      </w:r>
      <w:r>
        <w:rPr>
          <w:sz w:val="28"/>
          <w:szCs w:val="28"/>
        </w:rPr>
        <w:t xml:space="preserve">географии, </w:t>
      </w:r>
      <w:r w:rsidRPr="002B54C5">
        <w:rPr>
          <w:sz w:val="28"/>
          <w:szCs w:val="28"/>
        </w:rPr>
        <w:t>подборки методических статей, разработок, в том числе посвященных психолого-педагогическому сопровождению выпускников и их родителей в  период подготовки к государственной итоговой аттестации.</w:t>
      </w:r>
    </w:p>
    <w:p w:rsidR="004C1CEC" w:rsidRPr="002B54C5" w:rsidRDefault="004C1CEC" w:rsidP="002B54C5">
      <w:pPr>
        <w:pStyle w:val="a4"/>
        <w:tabs>
          <w:tab w:val="clear" w:pos="4153"/>
          <w:tab w:val="clear" w:pos="8306"/>
        </w:tabs>
        <w:ind w:firstLine="708"/>
        <w:jc w:val="both"/>
        <w:rPr>
          <w:sz w:val="28"/>
          <w:szCs w:val="28"/>
        </w:rPr>
      </w:pPr>
      <w:r w:rsidRPr="002B54C5">
        <w:rPr>
          <w:rFonts w:eastAsia="Arial Unicode MS"/>
          <w:sz w:val="28"/>
          <w:szCs w:val="28"/>
        </w:rPr>
        <w:t xml:space="preserve">В </w:t>
      </w:r>
      <w:r w:rsidR="002B1952" w:rsidRPr="002B54C5">
        <w:rPr>
          <w:rFonts w:eastAsia="Arial Unicode MS"/>
          <w:sz w:val="28"/>
          <w:szCs w:val="28"/>
        </w:rPr>
        <w:t>текущем</w:t>
      </w:r>
      <w:r w:rsidRPr="002B54C5">
        <w:rPr>
          <w:rFonts w:eastAsia="Arial Unicode MS"/>
          <w:sz w:val="28"/>
          <w:szCs w:val="28"/>
        </w:rPr>
        <w:t xml:space="preserve"> учебном году </w:t>
      </w:r>
      <w:r w:rsidR="002B54C5" w:rsidRPr="002B54C5">
        <w:rPr>
          <w:rFonts w:eastAsia="Arial Unicode MS"/>
          <w:sz w:val="28"/>
          <w:szCs w:val="28"/>
        </w:rPr>
        <w:t>работа по повышению квалификации педагогических работников по вопросам подготовки выпускников к государственной итоговой аттестации будет продолжена</w:t>
      </w:r>
      <w:r w:rsidRPr="002B54C5">
        <w:rPr>
          <w:rFonts w:eastAsia="Arial Unicode MS"/>
          <w:sz w:val="28"/>
          <w:szCs w:val="28"/>
        </w:rPr>
        <w:t xml:space="preserve"> </w:t>
      </w:r>
      <w:r w:rsidR="002B54C5" w:rsidRPr="002B54C5">
        <w:rPr>
          <w:rFonts w:eastAsia="Arial Unicode MS"/>
          <w:sz w:val="28"/>
          <w:szCs w:val="28"/>
        </w:rPr>
        <w:t>с учетом результатов ГИА-2017</w:t>
      </w:r>
      <w:r w:rsidRPr="002B54C5">
        <w:rPr>
          <w:rFonts w:eastAsia="Arial Unicode MS"/>
          <w:sz w:val="28"/>
          <w:szCs w:val="28"/>
        </w:rPr>
        <w:t xml:space="preserve">. </w:t>
      </w:r>
    </w:p>
    <w:p w:rsidR="00166905" w:rsidRDefault="00762598" w:rsidP="00166905">
      <w:pPr>
        <w:pStyle w:val="a4"/>
        <w:tabs>
          <w:tab w:val="clear" w:pos="4153"/>
          <w:tab w:val="clear" w:pos="8306"/>
        </w:tabs>
        <w:ind w:firstLine="708"/>
        <w:jc w:val="both"/>
        <w:rPr>
          <w:sz w:val="28"/>
          <w:szCs w:val="28"/>
        </w:rPr>
      </w:pPr>
      <w:r>
        <w:rPr>
          <w:sz w:val="28"/>
          <w:szCs w:val="28"/>
        </w:rPr>
        <w:t>В 2017</w:t>
      </w:r>
      <w:r w:rsidR="00851117">
        <w:rPr>
          <w:sz w:val="28"/>
          <w:szCs w:val="28"/>
        </w:rPr>
        <w:t xml:space="preserve"> году 9</w:t>
      </w:r>
      <w:r w:rsidR="00166905">
        <w:rPr>
          <w:sz w:val="28"/>
          <w:szCs w:val="28"/>
        </w:rPr>
        <w:t xml:space="preserve"> председателей</w:t>
      </w:r>
      <w:r w:rsidR="00851117">
        <w:rPr>
          <w:sz w:val="28"/>
          <w:szCs w:val="28"/>
        </w:rPr>
        <w:t xml:space="preserve"> и 4 эксперта</w:t>
      </w:r>
      <w:r w:rsidR="00166905">
        <w:rPr>
          <w:sz w:val="28"/>
          <w:szCs w:val="28"/>
        </w:rPr>
        <w:t xml:space="preserve"> предметных комиссий</w:t>
      </w:r>
      <w:r w:rsidR="00851117">
        <w:rPr>
          <w:sz w:val="28"/>
          <w:szCs w:val="28"/>
        </w:rPr>
        <w:t xml:space="preserve"> ГИА-11 и 5 председателей предметных комиссий ГИА-9 прошли дистанционно</w:t>
      </w:r>
      <w:r w:rsidR="00166905">
        <w:rPr>
          <w:sz w:val="28"/>
          <w:szCs w:val="28"/>
        </w:rPr>
        <w:t xml:space="preserve">е </w:t>
      </w:r>
      <w:r w:rsidR="00851117">
        <w:rPr>
          <w:sz w:val="28"/>
          <w:szCs w:val="28"/>
        </w:rPr>
        <w:t>обучение на курсах</w:t>
      </w:r>
      <w:r w:rsidR="00166905">
        <w:rPr>
          <w:sz w:val="28"/>
          <w:szCs w:val="28"/>
        </w:rPr>
        <w:t xml:space="preserve"> повышения квалификации </w:t>
      </w:r>
      <w:r w:rsidR="00166905">
        <w:rPr>
          <w:sz w:val="28"/>
        </w:rPr>
        <w:t xml:space="preserve">по программе </w:t>
      </w:r>
      <w:r w:rsidR="00166905" w:rsidRPr="00166905">
        <w:rPr>
          <w:sz w:val="28"/>
        </w:rPr>
        <w:t>«Подготовка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w:t>
      </w:r>
      <w:r w:rsidR="00851117">
        <w:rPr>
          <w:sz w:val="28"/>
        </w:rPr>
        <w:t xml:space="preserve"> основного общего и</w:t>
      </w:r>
      <w:r w:rsidR="00166905" w:rsidRPr="00166905">
        <w:rPr>
          <w:sz w:val="28"/>
        </w:rPr>
        <w:t xml:space="preserve"> среднего общего образования»</w:t>
      </w:r>
      <w:r w:rsidR="00166905">
        <w:rPr>
          <w:sz w:val="28"/>
          <w:szCs w:val="28"/>
        </w:rPr>
        <w:t xml:space="preserve"> в объеме 72 часа</w:t>
      </w:r>
      <w:r w:rsidR="00851117">
        <w:rPr>
          <w:sz w:val="28"/>
          <w:szCs w:val="28"/>
        </w:rPr>
        <w:t>, организованных ФГБНУ «Федеральный институт педагогических измерений»</w:t>
      </w:r>
      <w:r w:rsidR="00166905">
        <w:rPr>
          <w:sz w:val="28"/>
          <w:szCs w:val="28"/>
        </w:rPr>
        <w:t>.</w:t>
      </w:r>
      <w:r w:rsidR="00166905" w:rsidRPr="00166905">
        <w:rPr>
          <w:sz w:val="28"/>
          <w:szCs w:val="28"/>
        </w:rPr>
        <w:t xml:space="preserve"> </w:t>
      </w:r>
      <w:r w:rsidR="00851117">
        <w:rPr>
          <w:sz w:val="28"/>
          <w:szCs w:val="28"/>
        </w:rPr>
        <w:t>Председатели предметных комиссий ГИА-11 также приняли участие в</w:t>
      </w:r>
      <w:r w:rsidR="00166905">
        <w:rPr>
          <w:sz w:val="28"/>
          <w:szCs w:val="28"/>
        </w:rPr>
        <w:t xml:space="preserve"> очных семинарах </w:t>
      </w:r>
      <w:r w:rsidR="00166905" w:rsidRPr="00166905">
        <w:rPr>
          <w:sz w:val="28"/>
          <w:szCs w:val="28"/>
        </w:rPr>
        <w:t>по согласованию подходов к</w:t>
      </w:r>
      <w:r w:rsidR="00166905">
        <w:rPr>
          <w:sz w:val="28"/>
          <w:szCs w:val="28"/>
        </w:rPr>
        <w:t xml:space="preserve"> оцениванию работ участников ед</w:t>
      </w:r>
      <w:r w:rsidR="00376CBB">
        <w:rPr>
          <w:sz w:val="28"/>
          <w:szCs w:val="28"/>
        </w:rPr>
        <w:t>иного государственного экзамена</w:t>
      </w:r>
      <w:r w:rsidR="00166905">
        <w:rPr>
          <w:sz w:val="28"/>
          <w:szCs w:val="28"/>
        </w:rPr>
        <w:t>.</w:t>
      </w:r>
    </w:p>
    <w:p w:rsidR="005C6EEE" w:rsidRPr="00166905" w:rsidRDefault="005C6EEE" w:rsidP="00166905">
      <w:pPr>
        <w:pStyle w:val="a4"/>
        <w:tabs>
          <w:tab w:val="clear" w:pos="4153"/>
          <w:tab w:val="clear" w:pos="8306"/>
        </w:tabs>
        <w:ind w:firstLine="708"/>
        <w:jc w:val="both"/>
        <w:rPr>
          <w:sz w:val="28"/>
          <w:szCs w:val="28"/>
        </w:rPr>
      </w:pPr>
      <w:r w:rsidRPr="00FB73FF">
        <w:rPr>
          <w:sz w:val="28"/>
          <w:szCs w:val="28"/>
        </w:rPr>
        <w:t>В период подготовки к проведению государств</w:t>
      </w:r>
      <w:r>
        <w:rPr>
          <w:sz w:val="28"/>
          <w:szCs w:val="28"/>
        </w:rPr>
        <w:t>енной итоговой аттестации в 2017</w:t>
      </w:r>
      <w:r w:rsidRPr="00FB73FF">
        <w:rPr>
          <w:sz w:val="28"/>
          <w:szCs w:val="28"/>
        </w:rPr>
        <w:t xml:space="preserve"> году</w:t>
      </w:r>
      <w:r>
        <w:rPr>
          <w:sz w:val="28"/>
          <w:szCs w:val="28"/>
        </w:rPr>
        <w:t xml:space="preserve"> в крае</w:t>
      </w:r>
      <w:r w:rsidRPr="00FB73FF">
        <w:rPr>
          <w:sz w:val="28"/>
          <w:szCs w:val="28"/>
        </w:rPr>
        <w:t xml:space="preserve"> проведено обучение </w:t>
      </w:r>
      <w:r>
        <w:rPr>
          <w:sz w:val="28"/>
          <w:szCs w:val="28"/>
        </w:rPr>
        <w:t xml:space="preserve">порядка 170 человек, </w:t>
      </w:r>
      <w:r w:rsidRPr="00FB73FF">
        <w:rPr>
          <w:sz w:val="28"/>
          <w:szCs w:val="28"/>
        </w:rPr>
        <w:t>задействованных при проведении экзаменов (муниципальных координаторов, членов</w:t>
      </w:r>
      <w:r>
        <w:rPr>
          <w:sz w:val="28"/>
          <w:szCs w:val="28"/>
        </w:rPr>
        <w:t xml:space="preserve"> и представителей</w:t>
      </w:r>
      <w:r w:rsidRPr="00FB73FF">
        <w:rPr>
          <w:sz w:val="28"/>
          <w:szCs w:val="28"/>
        </w:rPr>
        <w:t xml:space="preserve"> Государственных экзаменационных комиссий, руководителей</w:t>
      </w:r>
      <w:r>
        <w:rPr>
          <w:sz w:val="28"/>
          <w:szCs w:val="28"/>
        </w:rPr>
        <w:t xml:space="preserve"> и технических специалистов</w:t>
      </w:r>
      <w:r w:rsidRPr="00FB73FF">
        <w:rPr>
          <w:sz w:val="28"/>
          <w:szCs w:val="28"/>
        </w:rPr>
        <w:t xml:space="preserve"> пунктов проведения экзамено</w:t>
      </w:r>
      <w:r>
        <w:rPr>
          <w:sz w:val="28"/>
          <w:szCs w:val="28"/>
        </w:rPr>
        <w:t>в, членов конфликтной комиссии).</w:t>
      </w:r>
      <w:r w:rsidR="00C352B1">
        <w:rPr>
          <w:sz w:val="28"/>
          <w:szCs w:val="28"/>
        </w:rPr>
        <w:t xml:space="preserve">  </w:t>
      </w:r>
    </w:p>
    <w:p w:rsidR="00993C17" w:rsidRDefault="001B01CF" w:rsidP="00A809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проведения государственной итоговой аттестации в Камчатском крае в текущем году проверку экзаменационных работ участников ЕГЭ осуществляли 182 эксперта предметных комиссий, из них 20 ведущих экспертов,  70 старших экспертов и 92 основных эксперта. Проверку экзаменационных работ участников ГИА-9 осуществляли 174 эксперта.</w:t>
      </w:r>
      <w:r w:rsidR="00A8090D">
        <w:rPr>
          <w:rFonts w:ascii="Times New Roman" w:hAnsi="Times New Roman" w:cs="Times New Roman"/>
          <w:sz w:val="28"/>
          <w:szCs w:val="28"/>
        </w:rPr>
        <w:t xml:space="preserve"> По сравнению с 2016 годом количественный состав предметных комиссий увеличился.</w:t>
      </w:r>
    </w:p>
    <w:p w:rsidR="00FA2BCF" w:rsidRDefault="00175F0C" w:rsidP="00EE3491">
      <w:pPr>
        <w:spacing w:after="0" w:line="240" w:lineRule="auto"/>
        <w:ind w:firstLine="709"/>
        <w:jc w:val="both"/>
        <w:rPr>
          <w:rFonts w:ascii="Times New Roman" w:hAnsi="Times New Roman" w:cs="Times New Roman"/>
          <w:sz w:val="28"/>
          <w:szCs w:val="28"/>
        </w:rPr>
      </w:pPr>
      <w:r w:rsidRPr="0077130B">
        <w:rPr>
          <w:rFonts w:ascii="Times New Roman" w:hAnsi="Times New Roman" w:cs="Times New Roman"/>
          <w:sz w:val="28"/>
          <w:szCs w:val="28"/>
        </w:rPr>
        <w:t>По итогам анализа работы предметных комиссий</w:t>
      </w:r>
      <w:r w:rsidR="002F4C93">
        <w:rPr>
          <w:rFonts w:ascii="Times New Roman" w:hAnsi="Times New Roman" w:cs="Times New Roman"/>
          <w:sz w:val="28"/>
          <w:szCs w:val="28"/>
        </w:rPr>
        <w:t xml:space="preserve"> ЕГЭ</w:t>
      </w:r>
      <w:r w:rsidR="00A8090D">
        <w:rPr>
          <w:rFonts w:ascii="Times New Roman" w:hAnsi="Times New Roman" w:cs="Times New Roman"/>
          <w:sz w:val="28"/>
          <w:szCs w:val="28"/>
        </w:rPr>
        <w:t xml:space="preserve"> в 2017 году </w:t>
      </w:r>
      <w:r w:rsidR="002B234D">
        <w:rPr>
          <w:rFonts w:ascii="Times New Roman" w:hAnsi="Times New Roman" w:cs="Times New Roman"/>
          <w:sz w:val="28"/>
          <w:szCs w:val="28"/>
        </w:rPr>
        <w:t xml:space="preserve">следует отметить, что на протяжении ряда лет </w:t>
      </w:r>
      <w:r w:rsidR="002F4C93">
        <w:rPr>
          <w:rFonts w:ascii="Times New Roman" w:hAnsi="Times New Roman" w:cs="Times New Roman"/>
          <w:sz w:val="28"/>
          <w:szCs w:val="28"/>
        </w:rPr>
        <w:t>сокращается количество</w:t>
      </w:r>
      <w:r w:rsidR="002B234D">
        <w:rPr>
          <w:rFonts w:ascii="Times New Roman" w:hAnsi="Times New Roman" w:cs="Times New Roman"/>
          <w:sz w:val="28"/>
          <w:szCs w:val="28"/>
        </w:rPr>
        <w:t xml:space="preserve"> работ, направленных на третью перепроверку (2015 г. –</w:t>
      </w:r>
      <w:r w:rsidR="002F4C93">
        <w:rPr>
          <w:rFonts w:ascii="Times New Roman" w:hAnsi="Times New Roman" w:cs="Times New Roman"/>
          <w:sz w:val="28"/>
          <w:szCs w:val="28"/>
        </w:rPr>
        <w:t xml:space="preserve"> 17,2</w:t>
      </w:r>
      <w:r w:rsidR="002B234D">
        <w:rPr>
          <w:rFonts w:ascii="Times New Roman" w:hAnsi="Times New Roman" w:cs="Times New Roman"/>
          <w:sz w:val="28"/>
          <w:szCs w:val="28"/>
        </w:rPr>
        <w:t>%, 2016 г. –</w:t>
      </w:r>
      <w:r w:rsidR="002F4C93">
        <w:rPr>
          <w:rFonts w:ascii="Times New Roman" w:hAnsi="Times New Roman" w:cs="Times New Roman"/>
          <w:sz w:val="28"/>
          <w:szCs w:val="28"/>
        </w:rPr>
        <w:t xml:space="preserve"> 15,2</w:t>
      </w:r>
      <w:r w:rsidR="002B234D">
        <w:rPr>
          <w:rFonts w:ascii="Times New Roman" w:hAnsi="Times New Roman" w:cs="Times New Roman"/>
          <w:sz w:val="28"/>
          <w:szCs w:val="28"/>
        </w:rPr>
        <w:t>%, 2017 г. –</w:t>
      </w:r>
      <w:r w:rsidR="003235A8">
        <w:rPr>
          <w:rFonts w:ascii="Times New Roman" w:hAnsi="Times New Roman" w:cs="Times New Roman"/>
          <w:sz w:val="28"/>
          <w:szCs w:val="28"/>
        </w:rPr>
        <w:t xml:space="preserve"> 14,8</w:t>
      </w:r>
      <w:r w:rsidR="002B234D">
        <w:rPr>
          <w:rFonts w:ascii="Times New Roman" w:hAnsi="Times New Roman" w:cs="Times New Roman"/>
          <w:sz w:val="28"/>
          <w:szCs w:val="28"/>
        </w:rPr>
        <w:t>%).</w:t>
      </w:r>
      <w:r w:rsidR="00FA2BCF">
        <w:rPr>
          <w:rFonts w:ascii="Times New Roman" w:hAnsi="Times New Roman" w:cs="Times New Roman"/>
          <w:sz w:val="28"/>
          <w:szCs w:val="28"/>
        </w:rPr>
        <w:t xml:space="preserve"> В сравнении с 2016 годом снизился показатель таких работ у экспертов по литературе, биологии, русскому языку. </w:t>
      </w:r>
      <w:r w:rsidR="00EE3491">
        <w:rPr>
          <w:rFonts w:ascii="Times New Roman" w:hAnsi="Times New Roman" w:cs="Times New Roman"/>
          <w:sz w:val="28"/>
          <w:szCs w:val="28"/>
        </w:rPr>
        <w:t>Качество</w:t>
      </w:r>
      <w:r w:rsidR="00FA2BCF">
        <w:rPr>
          <w:rFonts w:ascii="Times New Roman" w:hAnsi="Times New Roman" w:cs="Times New Roman"/>
          <w:sz w:val="28"/>
          <w:szCs w:val="28"/>
        </w:rPr>
        <w:t xml:space="preserve"> работы предметных комиссий</w:t>
      </w:r>
      <w:r w:rsidR="00EE3491">
        <w:rPr>
          <w:rFonts w:ascii="Times New Roman" w:hAnsi="Times New Roman" w:cs="Times New Roman"/>
          <w:sz w:val="28"/>
          <w:szCs w:val="28"/>
        </w:rPr>
        <w:t xml:space="preserve"> показывают и результаты региональных перепроверок </w:t>
      </w:r>
      <w:proofErr w:type="spellStart"/>
      <w:r w:rsidR="00EE3491">
        <w:rPr>
          <w:rFonts w:ascii="Times New Roman" w:hAnsi="Times New Roman" w:cs="Times New Roman"/>
          <w:sz w:val="28"/>
          <w:szCs w:val="28"/>
        </w:rPr>
        <w:t>высокобалльных</w:t>
      </w:r>
      <w:proofErr w:type="spellEnd"/>
      <w:r w:rsidR="00EE3491">
        <w:rPr>
          <w:rFonts w:ascii="Times New Roman" w:hAnsi="Times New Roman" w:cs="Times New Roman"/>
          <w:sz w:val="28"/>
          <w:szCs w:val="28"/>
        </w:rPr>
        <w:t xml:space="preserve"> работ ЕГЭ. Доля работ, </w:t>
      </w:r>
      <w:r w:rsidR="00EE3491">
        <w:rPr>
          <w:rFonts w:ascii="Times New Roman" w:hAnsi="Times New Roman" w:cs="Times New Roman"/>
          <w:sz w:val="28"/>
          <w:szCs w:val="28"/>
        </w:rPr>
        <w:lastRenderedPageBreak/>
        <w:t>результат которых был изменен в 2017 году, составила 20%, в 2016 г. – 31%, в 2015 г.- 46%.</w:t>
      </w:r>
      <w:r w:rsidR="00FA2BCF">
        <w:rPr>
          <w:rFonts w:ascii="Times New Roman" w:hAnsi="Times New Roman" w:cs="Times New Roman"/>
          <w:sz w:val="28"/>
          <w:szCs w:val="28"/>
        </w:rPr>
        <w:t xml:space="preserve"> </w:t>
      </w:r>
    </w:p>
    <w:p w:rsidR="00AA3B05" w:rsidRDefault="00AA3B05" w:rsidP="00EE34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2017 году на федеральном уровне были перепроверены 23 экзаменационные работы участников ЕГЭ Камчатского края по обществознанию, географии, русскому языку, истории, литературе, профильной математике. По итогам федеральной перепроверки результаты ЕГЭ всех участников были подтверждены.</w:t>
      </w:r>
    </w:p>
    <w:p w:rsidR="00C66407" w:rsidRDefault="00090261" w:rsidP="002F51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Информационно-разъяснительная работа с выпускниками и их родителями (законными представителями) также является одним из важных направлений объективного проведения государственной итоговой аттестации. Ежегодно в Камчатском крае разрабатывается медиаплан информационного сопровождения.</w:t>
      </w:r>
      <w:r w:rsidR="00C66407">
        <w:rPr>
          <w:rFonts w:ascii="Times New Roman" w:hAnsi="Times New Roman" w:cs="Times New Roman"/>
          <w:sz w:val="28"/>
          <w:szCs w:val="28"/>
        </w:rPr>
        <w:t xml:space="preserve"> Согласно плану</w:t>
      </w:r>
      <w:r>
        <w:rPr>
          <w:rFonts w:ascii="Times New Roman" w:hAnsi="Times New Roman" w:cs="Times New Roman"/>
          <w:sz w:val="28"/>
          <w:szCs w:val="28"/>
        </w:rPr>
        <w:t xml:space="preserve"> </w:t>
      </w:r>
      <w:r w:rsidR="00C66407">
        <w:rPr>
          <w:rFonts w:ascii="Times New Roman" w:hAnsi="Times New Roman" w:cs="Times New Roman"/>
          <w:sz w:val="28"/>
          <w:szCs w:val="28"/>
        </w:rPr>
        <w:t>в</w:t>
      </w:r>
      <w:r>
        <w:rPr>
          <w:rFonts w:ascii="Times New Roman" w:hAnsi="Times New Roman" w:cs="Times New Roman"/>
          <w:sz w:val="28"/>
          <w:szCs w:val="28"/>
        </w:rPr>
        <w:t xml:space="preserve"> текущем году </w:t>
      </w:r>
      <w:r w:rsidR="000E3149" w:rsidRPr="000E3149">
        <w:rPr>
          <w:rFonts w:ascii="Times New Roman" w:hAnsi="Times New Roman" w:cs="Times New Roman"/>
          <w:sz w:val="28"/>
          <w:szCs w:val="28"/>
        </w:rPr>
        <w:t xml:space="preserve">должностные лица </w:t>
      </w:r>
      <w:r>
        <w:rPr>
          <w:rFonts w:ascii="Times New Roman" w:hAnsi="Times New Roman" w:cs="Times New Roman"/>
          <w:sz w:val="28"/>
          <w:szCs w:val="28"/>
        </w:rPr>
        <w:t>Минобразования</w:t>
      </w:r>
      <w:r w:rsidR="000E3149" w:rsidRPr="000E3149">
        <w:rPr>
          <w:rFonts w:ascii="Times New Roman" w:hAnsi="Times New Roman" w:cs="Times New Roman"/>
          <w:sz w:val="28"/>
          <w:szCs w:val="28"/>
        </w:rPr>
        <w:t xml:space="preserve"> Камчатского края, сотрудники подведомственных </w:t>
      </w:r>
      <w:r>
        <w:rPr>
          <w:rFonts w:ascii="Times New Roman" w:hAnsi="Times New Roman" w:cs="Times New Roman"/>
          <w:sz w:val="28"/>
          <w:szCs w:val="28"/>
        </w:rPr>
        <w:t>организаций</w:t>
      </w:r>
      <w:r w:rsidR="001C4C8B">
        <w:rPr>
          <w:rFonts w:ascii="Times New Roman" w:hAnsi="Times New Roman" w:cs="Times New Roman"/>
          <w:sz w:val="28"/>
          <w:szCs w:val="28"/>
        </w:rPr>
        <w:t>, а том числе педагоги-психологи,</w:t>
      </w:r>
      <w:r>
        <w:rPr>
          <w:rFonts w:ascii="Times New Roman" w:hAnsi="Times New Roman" w:cs="Times New Roman"/>
          <w:sz w:val="28"/>
          <w:szCs w:val="28"/>
        </w:rPr>
        <w:t xml:space="preserve"> приняли</w:t>
      </w:r>
      <w:r w:rsidR="000E3149" w:rsidRPr="000E3149">
        <w:rPr>
          <w:rFonts w:ascii="Times New Roman" w:hAnsi="Times New Roman" w:cs="Times New Roman"/>
          <w:sz w:val="28"/>
          <w:szCs w:val="28"/>
        </w:rPr>
        <w:t xml:space="preserve"> участие в </w:t>
      </w:r>
      <w:r w:rsidR="00087802">
        <w:rPr>
          <w:rFonts w:ascii="Times New Roman" w:hAnsi="Times New Roman" w:cs="Times New Roman"/>
          <w:sz w:val="28"/>
          <w:szCs w:val="28"/>
        </w:rPr>
        <w:t xml:space="preserve">6 </w:t>
      </w:r>
      <w:r w:rsidR="000E3149" w:rsidRPr="00087802">
        <w:rPr>
          <w:rFonts w:ascii="Times New Roman" w:hAnsi="Times New Roman" w:cs="Times New Roman"/>
          <w:sz w:val="28"/>
          <w:szCs w:val="28"/>
        </w:rPr>
        <w:t>передачах на местных радио- и телеканалах.</w:t>
      </w:r>
    </w:p>
    <w:p w:rsidR="000A5577" w:rsidRDefault="00A0780D" w:rsidP="000A55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текущем году в целях </w:t>
      </w:r>
      <w:r w:rsidRPr="00A0780D">
        <w:rPr>
          <w:rFonts w:ascii="Times New Roman" w:hAnsi="Times New Roman" w:cs="Times New Roman"/>
          <w:color w:val="1F262D"/>
          <w:sz w:val="28"/>
          <w:szCs w:val="28"/>
        </w:rPr>
        <w:t>повышения информированности родителей выпускников об особенностях экзаменационных процедур</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Рособрнадзором</w:t>
      </w:r>
      <w:proofErr w:type="spellEnd"/>
      <w:r>
        <w:rPr>
          <w:rFonts w:ascii="Times New Roman" w:hAnsi="Times New Roman" w:cs="Times New Roman"/>
          <w:sz w:val="28"/>
          <w:szCs w:val="28"/>
        </w:rPr>
        <w:t xml:space="preserve"> впервые было организовано проведение всероссийской акции «День сдачи ЕГЭ родителями». Камчатский край присоединился к проведению указанной акции и 17 февраля 2017 года на базе МАОУ «Средняя школа № 36» Петропавловск-Камчатского городского округа был открыт пункт проведения экзаменов. Родители выпускников 11-х классов сдавали ЕГЭ по русскому языку с использованием технологии «Печать КИМ в аудитории». Проведение указанного мероприятия </w:t>
      </w:r>
      <w:r w:rsidR="000A5577">
        <w:rPr>
          <w:rFonts w:ascii="Times New Roman" w:hAnsi="Times New Roman" w:cs="Times New Roman"/>
          <w:sz w:val="28"/>
          <w:szCs w:val="28"/>
        </w:rPr>
        <w:t>получило только положительные отзывы от родителей выпускников, поэтому в следующем году в Камчатском крае вновь будет проведена акция «День сдачи ЕГЭ родителями». Минобразования Камчатского края рекомендует провести аналогичную акцию и в муниципальных образованиях, расположенных в труднодоступных и отдаленных  местностях края.</w:t>
      </w:r>
      <w:r w:rsidR="000A5577" w:rsidRPr="000A5577">
        <w:rPr>
          <w:rFonts w:ascii="Times New Roman" w:hAnsi="Times New Roman" w:cs="Times New Roman"/>
          <w:sz w:val="28"/>
          <w:szCs w:val="28"/>
        </w:rPr>
        <w:t xml:space="preserve"> </w:t>
      </w:r>
    </w:p>
    <w:p w:rsidR="000A5577" w:rsidRDefault="00BA5081" w:rsidP="00162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показателей качественно проведенной органами управления образованием и образовательными организациями информационно-разъяснительной работы является сокращение количества обращений Минобразования Камчатского края в </w:t>
      </w:r>
      <w:proofErr w:type="spellStart"/>
      <w:r>
        <w:rPr>
          <w:rFonts w:ascii="Times New Roman" w:hAnsi="Times New Roman" w:cs="Times New Roman"/>
          <w:sz w:val="28"/>
          <w:szCs w:val="28"/>
        </w:rPr>
        <w:t>Рособрнадзор</w:t>
      </w:r>
      <w:proofErr w:type="spellEnd"/>
      <w:r>
        <w:rPr>
          <w:rFonts w:ascii="Times New Roman" w:hAnsi="Times New Roman" w:cs="Times New Roman"/>
          <w:sz w:val="28"/>
          <w:szCs w:val="28"/>
        </w:rPr>
        <w:t xml:space="preserve"> по вопросу разблокировки региональной информационной системы</w:t>
      </w:r>
      <w:r w:rsidR="00162A68">
        <w:rPr>
          <w:rFonts w:ascii="Times New Roman" w:hAnsi="Times New Roman" w:cs="Times New Roman"/>
          <w:sz w:val="28"/>
          <w:szCs w:val="28"/>
        </w:rPr>
        <w:t xml:space="preserve"> после 1 февраля</w:t>
      </w:r>
      <w:r>
        <w:rPr>
          <w:rFonts w:ascii="Times New Roman" w:hAnsi="Times New Roman" w:cs="Times New Roman"/>
          <w:sz w:val="28"/>
          <w:szCs w:val="28"/>
        </w:rPr>
        <w:t xml:space="preserve"> в целях изменения перечня предметов для сдачи ЕГЭ. В 2017 году в </w:t>
      </w:r>
      <w:proofErr w:type="spellStart"/>
      <w:r>
        <w:rPr>
          <w:rFonts w:ascii="Times New Roman" w:hAnsi="Times New Roman" w:cs="Times New Roman"/>
          <w:sz w:val="28"/>
          <w:szCs w:val="28"/>
        </w:rPr>
        <w:t>Рособрнадзор</w:t>
      </w:r>
      <w:proofErr w:type="spellEnd"/>
      <w:r>
        <w:rPr>
          <w:rFonts w:ascii="Times New Roman" w:hAnsi="Times New Roman" w:cs="Times New Roman"/>
          <w:sz w:val="28"/>
          <w:szCs w:val="28"/>
        </w:rPr>
        <w:t xml:space="preserve"> было направлено всего 2 ходатайства в отношении 2 выпускников,</w:t>
      </w:r>
      <w:r w:rsidR="00162A68">
        <w:rPr>
          <w:rFonts w:ascii="Times New Roman" w:hAnsi="Times New Roman" w:cs="Times New Roman"/>
          <w:sz w:val="28"/>
          <w:szCs w:val="28"/>
        </w:rPr>
        <w:t xml:space="preserve"> что составляет 0,1% от общего количества зарегистрированных участников ЕГЭ,</w:t>
      </w:r>
      <w:r>
        <w:rPr>
          <w:rFonts w:ascii="Times New Roman" w:hAnsi="Times New Roman" w:cs="Times New Roman"/>
          <w:sz w:val="28"/>
          <w:szCs w:val="28"/>
        </w:rPr>
        <w:t xml:space="preserve"> в 2016 году </w:t>
      </w:r>
      <w:r w:rsidR="00162A68">
        <w:rPr>
          <w:rFonts w:ascii="Times New Roman" w:hAnsi="Times New Roman" w:cs="Times New Roman"/>
          <w:sz w:val="28"/>
          <w:szCs w:val="28"/>
        </w:rPr>
        <w:t xml:space="preserve">доля обращений в </w:t>
      </w:r>
      <w:proofErr w:type="spellStart"/>
      <w:r w:rsidR="00162A68">
        <w:rPr>
          <w:rFonts w:ascii="Times New Roman" w:hAnsi="Times New Roman" w:cs="Times New Roman"/>
          <w:sz w:val="28"/>
          <w:szCs w:val="28"/>
        </w:rPr>
        <w:t>Рособрнадзор</w:t>
      </w:r>
      <w:proofErr w:type="spellEnd"/>
      <w:r w:rsidR="00162A68">
        <w:rPr>
          <w:rFonts w:ascii="Times New Roman" w:hAnsi="Times New Roman" w:cs="Times New Roman"/>
          <w:sz w:val="28"/>
          <w:szCs w:val="28"/>
        </w:rPr>
        <w:t xml:space="preserve"> составляла 1,6%.</w:t>
      </w:r>
    </w:p>
    <w:p w:rsidR="00090261" w:rsidRDefault="00090261" w:rsidP="00090261">
      <w:pPr>
        <w:spacing w:after="0" w:line="240" w:lineRule="auto"/>
        <w:ind w:firstLine="709"/>
        <w:jc w:val="both"/>
        <w:rPr>
          <w:rFonts w:ascii="Times New Roman" w:hAnsi="Times New Roman" w:cs="Times New Roman"/>
          <w:sz w:val="28"/>
          <w:szCs w:val="28"/>
        </w:rPr>
      </w:pPr>
      <w:r w:rsidRPr="00162A68">
        <w:rPr>
          <w:rFonts w:ascii="Times New Roman" w:hAnsi="Times New Roman" w:cs="Times New Roman"/>
          <w:sz w:val="28"/>
          <w:szCs w:val="28"/>
        </w:rPr>
        <w:t xml:space="preserve">Результатом качественного проведения информационно-разъяснительной работы в текущем году является </w:t>
      </w:r>
      <w:r w:rsidR="003F6573">
        <w:rPr>
          <w:rFonts w:ascii="Times New Roman" w:hAnsi="Times New Roman" w:cs="Times New Roman"/>
          <w:sz w:val="28"/>
          <w:szCs w:val="28"/>
        </w:rPr>
        <w:t xml:space="preserve">и </w:t>
      </w:r>
      <w:r w:rsidRPr="00162A68">
        <w:rPr>
          <w:rFonts w:ascii="Times New Roman" w:hAnsi="Times New Roman" w:cs="Times New Roman"/>
          <w:sz w:val="28"/>
          <w:szCs w:val="28"/>
        </w:rPr>
        <w:t>сокращение количества письменных обращений</w:t>
      </w:r>
      <w:r w:rsidR="00162A68" w:rsidRPr="00162A68">
        <w:rPr>
          <w:rFonts w:ascii="Times New Roman" w:hAnsi="Times New Roman" w:cs="Times New Roman"/>
          <w:sz w:val="28"/>
          <w:szCs w:val="28"/>
        </w:rPr>
        <w:t xml:space="preserve"> по вопросам проведения ЕГЭ в адрес Минобразования</w:t>
      </w:r>
      <w:r w:rsidRPr="00162A68">
        <w:rPr>
          <w:rFonts w:ascii="Times New Roman" w:hAnsi="Times New Roman" w:cs="Times New Roman"/>
          <w:sz w:val="28"/>
          <w:szCs w:val="28"/>
        </w:rPr>
        <w:t>, а также сокращение количества обращений на «горячую линию» по вопросам проведения государственной итоговой аттестации в два раза.</w:t>
      </w:r>
      <w:r>
        <w:rPr>
          <w:rFonts w:ascii="Times New Roman" w:hAnsi="Times New Roman" w:cs="Times New Roman"/>
          <w:sz w:val="28"/>
          <w:szCs w:val="28"/>
        </w:rPr>
        <w:t xml:space="preserve"> </w:t>
      </w:r>
    </w:p>
    <w:p w:rsidR="00AC2B1E" w:rsidRDefault="003F6573" w:rsidP="000902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 текущем году в отдельных образовательных организациях края имелись недостатки в проведении информационно-разъяснительной работы с родителями выпускников</w:t>
      </w:r>
      <w:r w:rsidR="00AF5958">
        <w:rPr>
          <w:rFonts w:ascii="Times New Roman" w:hAnsi="Times New Roman" w:cs="Times New Roman"/>
          <w:sz w:val="28"/>
          <w:szCs w:val="28"/>
        </w:rPr>
        <w:t>. Нес</w:t>
      </w:r>
      <w:r w:rsidR="00AC2893">
        <w:rPr>
          <w:rFonts w:ascii="Times New Roman" w:hAnsi="Times New Roman" w:cs="Times New Roman"/>
          <w:sz w:val="28"/>
          <w:szCs w:val="28"/>
        </w:rPr>
        <w:t>воев</w:t>
      </w:r>
      <w:r w:rsidR="00AF5958">
        <w:rPr>
          <w:rFonts w:ascii="Times New Roman" w:hAnsi="Times New Roman" w:cs="Times New Roman"/>
          <w:sz w:val="28"/>
          <w:szCs w:val="28"/>
        </w:rPr>
        <w:t>ременное ознакомление с расписанием проведения экзаменов привело к ажиотажу среди родителей, которые приобрели невозвратные авиабилеты на 20-е числа июня</w:t>
      </w:r>
      <w:r w:rsidR="00AC2B1E">
        <w:rPr>
          <w:rFonts w:ascii="Times New Roman" w:hAnsi="Times New Roman" w:cs="Times New Roman"/>
          <w:sz w:val="28"/>
          <w:szCs w:val="28"/>
        </w:rPr>
        <w:t xml:space="preserve"> </w:t>
      </w:r>
      <w:r w:rsidR="00AF5958">
        <w:rPr>
          <w:rFonts w:ascii="Times New Roman" w:hAnsi="Times New Roman" w:cs="Times New Roman"/>
          <w:sz w:val="28"/>
          <w:szCs w:val="28"/>
        </w:rPr>
        <w:t>и</w:t>
      </w:r>
      <w:bookmarkStart w:id="0" w:name="_GoBack"/>
      <w:bookmarkEnd w:id="0"/>
      <w:r w:rsidR="00AF5958">
        <w:rPr>
          <w:rFonts w:ascii="Times New Roman" w:hAnsi="Times New Roman" w:cs="Times New Roman"/>
          <w:sz w:val="28"/>
          <w:szCs w:val="28"/>
        </w:rPr>
        <w:t xml:space="preserve"> боялись не успеть получить аттестаты. Следует обратить внимание, что в 2018 году ЕГЭ по обязательному </w:t>
      </w:r>
      <w:r w:rsidR="00AF5958">
        <w:rPr>
          <w:rFonts w:ascii="Times New Roman" w:hAnsi="Times New Roman" w:cs="Times New Roman"/>
          <w:sz w:val="28"/>
          <w:szCs w:val="28"/>
        </w:rPr>
        <w:lastRenderedPageBreak/>
        <w:t>учебному предмету, русскому языку, состоится 6 июня, соответственно результаты будут обрабатываться в течение 6 календарных дней на региональном уровне и 5 рабочих дней на федеральном уровне, следует учитывать и резервные дни, которые</w:t>
      </w:r>
      <w:r w:rsidR="002E01E9">
        <w:rPr>
          <w:rFonts w:ascii="Times New Roman" w:hAnsi="Times New Roman" w:cs="Times New Roman"/>
          <w:sz w:val="28"/>
          <w:szCs w:val="28"/>
        </w:rPr>
        <w:t xml:space="preserve"> заканчиваются 2 июля 2018 года. </w:t>
      </w:r>
      <w:r w:rsidR="00AF5958">
        <w:rPr>
          <w:rFonts w:ascii="Times New Roman" w:hAnsi="Times New Roman" w:cs="Times New Roman"/>
          <w:sz w:val="28"/>
          <w:szCs w:val="28"/>
        </w:rPr>
        <w:t>Также, возникали проблемы со сроками ознакомления</w:t>
      </w:r>
      <w:r w:rsidR="002E01E9">
        <w:rPr>
          <w:rFonts w:ascii="Times New Roman" w:hAnsi="Times New Roman" w:cs="Times New Roman"/>
          <w:sz w:val="28"/>
          <w:szCs w:val="28"/>
        </w:rPr>
        <w:t xml:space="preserve"> выпускников</w:t>
      </w:r>
      <w:r w:rsidR="00AF5958">
        <w:rPr>
          <w:rFonts w:ascii="Times New Roman" w:hAnsi="Times New Roman" w:cs="Times New Roman"/>
          <w:sz w:val="28"/>
          <w:szCs w:val="28"/>
        </w:rPr>
        <w:t xml:space="preserve"> с результатами экзаменов и подачи апелляций о несогласии с выставленными баллами. </w:t>
      </w:r>
    </w:p>
    <w:p w:rsidR="002E01E9" w:rsidRDefault="00AC2B1E" w:rsidP="000902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информационно-разъяснительной работы с выпускниками и их родителями (законными представителями) в 2017/2018 учебном году органам местного самоуправления, осуществляющим управление в сфере образования, и образовательным организациям</w:t>
      </w:r>
      <w:r w:rsidR="00AF5958">
        <w:rPr>
          <w:rFonts w:ascii="Times New Roman" w:hAnsi="Times New Roman" w:cs="Times New Roman"/>
          <w:sz w:val="28"/>
          <w:szCs w:val="28"/>
        </w:rPr>
        <w:t xml:space="preserve"> в Камчатском крае необходимо</w:t>
      </w:r>
      <w:r w:rsidR="002E01E9">
        <w:rPr>
          <w:rFonts w:ascii="Times New Roman" w:hAnsi="Times New Roman" w:cs="Times New Roman"/>
          <w:sz w:val="28"/>
          <w:szCs w:val="28"/>
        </w:rPr>
        <w:t xml:space="preserve"> обратить внимание:</w:t>
      </w:r>
    </w:p>
    <w:p w:rsidR="002E01E9" w:rsidRDefault="002E01E9" w:rsidP="000902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проект расписания ЕГЭ, ОГЭ, ГВЭ, который размещен на официальном портале ЕГЭ, сайтах Минобразования Камчатского края и государственной итоговой аттестации выпускников Камчатского края;</w:t>
      </w:r>
    </w:p>
    <w:p w:rsidR="003F6573" w:rsidRDefault="002E01E9" w:rsidP="000902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F6573">
        <w:rPr>
          <w:rFonts w:ascii="Times New Roman" w:hAnsi="Times New Roman" w:cs="Times New Roman"/>
          <w:sz w:val="28"/>
          <w:szCs w:val="28"/>
        </w:rPr>
        <w:t xml:space="preserve"> </w:t>
      </w:r>
      <w:r w:rsidR="003B3B57">
        <w:rPr>
          <w:rFonts w:ascii="Times New Roman" w:hAnsi="Times New Roman" w:cs="Times New Roman"/>
          <w:sz w:val="28"/>
          <w:szCs w:val="28"/>
        </w:rPr>
        <w:t xml:space="preserve">на </w:t>
      </w:r>
      <w:r w:rsidR="003F6573">
        <w:rPr>
          <w:rFonts w:ascii="Times New Roman" w:hAnsi="Times New Roman" w:cs="Times New Roman"/>
          <w:sz w:val="28"/>
          <w:szCs w:val="28"/>
        </w:rPr>
        <w:t xml:space="preserve">приказ Минобразования Камчатского края от 07.02.2017 № 96 </w:t>
      </w:r>
      <w:r w:rsidR="003F6573" w:rsidRPr="003F6573">
        <w:rPr>
          <w:rFonts w:ascii="Times New Roman" w:hAnsi="Times New Roman" w:cs="Times New Roman"/>
          <w:sz w:val="28"/>
          <w:szCs w:val="28"/>
        </w:rPr>
        <w:t>«</w:t>
      </w:r>
      <w:r w:rsidR="003F6573" w:rsidRPr="003F6573">
        <w:rPr>
          <w:rFonts w:ascii="Times New Roman" w:hAnsi="Times New Roman" w:cs="Times New Roman"/>
          <w:sz w:val="28"/>
        </w:rPr>
        <w:t xml:space="preserve">Об утверждении </w:t>
      </w:r>
      <w:r w:rsidR="003F6573" w:rsidRPr="003F6573">
        <w:rPr>
          <w:rFonts w:ascii="Times New Roman" w:hAnsi="Times New Roman" w:cs="Times New Roman"/>
          <w:sz w:val="28"/>
          <w:szCs w:val="28"/>
        </w:rPr>
        <w:t>Порядка ознакомления участников государственной итоговой аттестации по образовательным программам основного общего и среднего общего образования с результатами экзаменов в Камчатском крае»</w:t>
      </w:r>
      <w:r>
        <w:rPr>
          <w:rFonts w:ascii="Times New Roman" w:hAnsi="Times New Roman" w:cs="Times New Roman"/>
          <w:sz w:val="28"/>
          <w:szCs w:val="28"/>
        </w:rPr>
        <w:t>.</w:t>
      </w:r>
      <w:r w:rsidR="003F6573">
        <w:rPr>
          <w:rFonts w:ascii="Times New Roman" w:hAnsi="Times New Roman" w:cs="Times New Roman"/>
          <w:sz w:val="28"/>
          <w:szCs w:val="28"/>
        </w:rPr>
        <w:t xml:space="preserve"> </w:t>
      </w:r>
    </w:p>
    <w:p w:rsidR="0025700C" w:rsidRPr="00FB73FF" w:rsidRDefault="0025700C" w:rsidP="00B13C04">
      <w:pPr>
        <w:spacing w:after="0" w:line="240" w:lineRule="auto"/>
        <w:ind w:firstLine="708"/>
        <w:jc w:val="both"/>
        <w:rPr>
          <w:rFonts w:ascii="Times New Roman" w:hAnsi="Times New Roman" w:cs="Times New Roman"/>
          <w:sz w:val="28"/>
          <w:szCs w:val="28"/>
        </w:rPr>
      </w:pPr>
      <w:r w:rsidRPr="00817402">
        <w:rPr>
          <w:rFonts w:ascii="Times New Roman" w:hAnsi="Times New Roman" w:cs="Times New Roman"/>
          <w:sz w:val="28"/>
          <w:szCs w:val="28"/>
        </w:rPr>
        <w:t xml:space="preserve">Для проведения государственной итоговой аттестации в текущем году на территории </w:t>
      </w:r>
      <w:r w:rsidR="00087802">
        <w:rPr>
          <w:rFonts w:ascii="Times New Roman" w:hAnsi="Times New Roman" w:cs="Times New Roman"/>
          <w:sz w:val="28"/>
          <w:szCs w:val="28"/>
        </w:rPr>
        <w:t>Камчатского края было открыто 66</w:t>
      </w:r>
      <w:r w:rsidR="002F5113">
        <w:rPr>
          <w:rFonts w:ascii="Times New Roman" w:hAnsi="Times New Roman" w:cs="Times New Roman"/>
          <w:sz w:val="28"/>
          <w:szCs w:val="28"/>
        </w:rPr>
        <w:t xml:space="preserve"> пунктов</w:t>
      </w:r>
      <w:r w:rsidRPr="00817402">
        <w:rPr>
          <w:rFonts w:ascii="Times New Roman" w:hAnsi="Times New Roman" w:cs="Times New Roman"/>
          <w:sz w:val="28"/>
          <w:szCs w:val="28"/>
        </w:rPr>
        <w:t xml:space="preserve"> проведения экзаменов, в том, числе в труднодоступны</w:t>
      </w:r>
      <w:r w:rsidR="00F71A58">
        <w:rPr>
          <w:rFonts w:ascii="Times New Roman" w:hAnsi="Times New Roman" w:cs="Times New Roman"/>
          <w:sz w:val="28"/>
          <w:szCs w:val="28"/>
        </w:rPr>
        <w:t xml:space="preserve">х и отдаленных местностях края, </w:t>
      </w:r>
      <w:r w:rsidRPr="00817402">
        <w:rPr>
          <w:rFonts w:ascii="Times New Roman" w:hAnsi="Times New Roman" w:cs="Times New Roman"/>
          <w:sz w:val="28"/>
          <w:szCs w:val="28"/>
        </w:rPr>
        <w:t>на базе учреждений, исполняющих наказание в виде лишения свободы,</w:t>
      </w:r>
      <w:r w:rsidR="00F71A58">
        <w:rPr>
          <w:rFonts w:ascii="Times New Roman" w:hAnsi="Times New Roman" w:cs="Times New Roman"/>
          <w:sz w:val="28"/>
          <w:szCs w:val="28"/>
        </w:rPr>
        <w:t xml:space="preserve"> </w:t>
      </w:r>
      <w:r w:rsidRPr="00817402">
        <w:rPr>
          <w:rFonts w:ascii="Times New Roman" w:hAnsi="Times New Roman" w:cs="Times New Roman"/>
          <w:sz w:val="28"/>
          <w:szCs w:val="28"/>
        </w:rPr>
        <w:t>на дому,</w:t>
      </w:r>
      <w:r w:rsidR="00F71A58">
        <w:rPr>
          <w:rFonts w:ascii="Times New Roman" w:hAnsi="Times New Roman" w:cs="Times New Roman"/>
          <w:sz w:val="28"/>
          <w:szCs w:val="28"/>
        </w:rPr>
        <w:t xml:space="preserve"> </w:t>
      </w:r>
      <w:r w:rsidRPr="00817402">
        <w:rPr>
          <w:rFonts w:ascii="Times New Roman" w:hAnsi="Times New Roman" w:cs="Times New Roman"/>
          <w:sz w:val="28"/>
          <w:szCs w:val="28"/>
        </w:rPr>
        <w:t>на базе учреждени</w:t>
      </w:r>
      <w:r>
        <w:rPr>
          <w:rFonts w:ascii="Times New Roman" w:hAnsi="Times New Roman" w:cs="Times New Roman"/>
          <w:sz w:val="28"/>
          <w:szCs w:val="28"/>
        </w:rPr>
        <w:t>я</w:t>
      </w:r>
      <w:r w:rsidR="00087802">
        <w:rPr>
          <w:rFonts w:ascii="Times New Roman" w:hAnsi="Times New Roman" w:cs="Times New Roman"/>
          <w:sz w:val="28"/>
          <w:szCs w:val="28"/>
        </w:rPr>
        <w:t xml:space="preserve"> здравоохранения</w:t>
      </w:r>
      <w:r w:rsidRPr="00817402">
        <w:rPr>
          <w:rFonts w:ascii="Times New Roman" w:hAnsi="Times New Roman" w:cs="Times New Roman"/>
          <w:sz w:val="28"/>
          <w:szCs w:val="28"/>
        </w:rPr>
        <w:t>.</w:t>
      </w:r>
    </w:p>
    <w:p w:rsidR="003712CD" w:rsidRPr="004C3262" w:rsidRDefault="003B3B57" w:rsidP="004C3262">
      <w:pPr>
        <w:spacing w:after="0" w:line="240" w:lineRule="auto"/>
        <w:ind w:left="1069"/>
        <w:jc w:val="right"/>
        <w:rPr>
          <w:rFonts w:ascii="Times New Roman" w:hAnsi="Times New Roman" w:cs="Times New Roman"/>
          <w:i/>
          <w:sz w:val="28"/>
          <w:szCs w:val="28"/>
        </w:rPr>
      </w:pPr>
      <w:r>
        <w:rPr>
          <w:rFonts w:ascii="Times New Roman" w:hAnsi="Times New Roman" w:cs="Times New Roman"/>
          <w:i/>
          <w:sz w:val="28"/>
          <w:szCs w:val="28"/>
        </w:rPr>
        <w:t>Таблица 1</w:t>
      </w:r>
    </w:p>
    <w:p w:rsidR="003712CD" w:rsidRPr="003712CD" w:rsidRDefault="0085084B" w:rsidP="002F5113">
      <w:pPr>
        <w:spacing w:after="0" w:line="240" w:lineRule="auto"/>
        <w:ind w:left="709"/>
        <w:jc w:val="center"/>
        <w:rPr>
          <w:rFonts w:ascii="Times New Roman" w:hAnsi="Times New Roman" w:cs="Times New Roman"/>
          <w:b/>
          <w:i/>
          <w:sz w:val="28"/>
          <w:szCs w:val="28"/>
        </w:rPr>
      </w:pPr>
      <w:r w:rsidRPr="003712CD">
        <w:rPr>
          <w:rFonts w:ascii="Times New Roman" w:hAnsi="Times New Roman" w:cs="Times New Roman"/>
          <w:b/>
          <w:i/>
          <w:sz w:val="28"/>
          <w:szCs w:val="28"/>
        </w:rPr>
        <w:t>Информация о пунктах проведения государственной итоговой аттестации на те</w:t>
      </w:r>
      <w:r w:rsidR="00087802">
        <w:rPr>
          <w:rFonts w:ascii="Times New Roman" w:hAnsi="Times New Roman" w:cs="Times New Roman"/>
          <w:b/>
          <w:i/>
          <w:sz w:val="28"/>
          <w:szCs w:val="28"/>
        </w:rPr>
        <w:t>рритории Камчатского края в 2017</w:t>
      </w:r>
      <w:r w:rsidRPr="003712CD">
        <w:rPr>
          <w:rFonts w:ascii="Times New Roman" w:hAnsi="Times New Roman" w:cs="Times New Roman"/>
          <w:b/>
          <w:i/>
          <w:sz w:val="28"/>
          <w:szCs w:val="28"/>
        </w:rPr>
        <w:t xml:space="preserve"> году</w:t>
      </w:r>
    </w:p>
    <w:tbl>
      <w:tblPr>
        <w:tblStyle w:val="a9"/>
        <w:tblW w:w="0" w:type="auto"/>
        <w:tblLook w:val="04A0" w:firstRow="1" w:lastRow="0" w:firstColumn="1" w:lastColumn="0" w:noHBand="0" w:noVBand="1"/>
      </w:tblPr>
      <w:tblGrid>
        <w:gridCol w:w="5495"/>
        <w:gridCol w:w="2410"/>
        <w:gridCol w:w="1984"/>
      </w:tblGrid>
      <w:tr w:rsidR="00CE7003" w:rsidRPr="00FB73FF" w:rsidTr="001E268C">
        <w:trPr>
          <w:trHeight w:val="20"/>
        </w:trPr>
        <w:tc>
          <w:tcPr>
            <w:tcW w:w="5495" w:type="dxa"/>
          </w:tcPr>
          <w:p w:rsidR="00CE7003" w:rsidRPr="00FB73FF" w:rsidRDefault="00566215" w:rsidP="00EA4AF4">
            <w:pPr>
              <w:jc w:val="both"/>
              <w:rPr>
                <w:rFonts w:ascii="Times New Roman" w:hAnsi="Times New Roman" w:cs="Times New Roman"/>
                <w:sz w:val="24"/>
                <w:szCs w:val="24"/>
              </w:rPr>
            </w:pPr>
            <w:r>
              <w:rPr>
                <w:rFonts w:ascii="Times New Roman" w:hAnsi="Times New Roman" w:cs="Times New Roman"/>
                <w:sz w:val="24"/>
                <w:szCs w:val="24"/>
              </w:rPr>
              <w:t>Информация о ППЭ</w:t>
            </w:r>
          </w:p>
        </w:tc>
        <w:tc>
          <w:tcPr>
            <w:tcW w:w="2410" w:type="dxa"/>
          </w:tcPr>
          <w:p w:rsidR="00CE7003" w:rsidRPr="00FB73FF" w:rsidRDefault="00CE7003" w:rsidP="00EA4AF4">
            <w:pPr>
              <w:jc w:val="center"/>
              <w:rPr>
                <w:rFonts w:ascii="Times New Roman" w:hAnsi="Times New Roman" w:cs="Times New Roman"/>
                <w:sz w:val="24"/>
                <w:szCs w:val="24"/>
              </w:rPr>
            </w:pPr>
            <w:r w:rsidRPr="00FB73FF">
              <w:rPr>
                <w:rFonts w:ascii="Times New Roman" w:hAnsi="Times New Roman" w:cs="Times New Roman"/>
                <w:sz w:val="24"/>
                <w:szCs w:val="24"/>
              </w:rPr>
              <w:t>ГИА-9</w:t>
            </w:r>
          </w:p>
        </w:tc>
        <w:tc>
          <w:tcPr>
            <w:tcW w:w="1984" w:type="dxa"/>
          </w:tcPr>
          <w:p w:rsidR="00CE7003" w:rsidRPr="00FB73FF" w:rsidRDefault="00CE7003" w:rsidP="00EA4AF4">
            <w:pPr>
              <w:jc w:val="center"/>
              <w:rPr>
                <w:rFonts w:ascii="Times New Roman" w:hAnsi="Times New Roman" w:cs="Times New Roman"/>
                <w:sz w:val="24"/>
                <w:szCs w:val="24"/>
              </w:rPr>
            </w:pPr>
            <w:r w:rsidRPr="00FB73FF">
              <w:rPr>
                <w:rFonts w:ascii="Times New Roman" w:hAnsi="Times New Roman" w:cs="Times New Roman"/>
                <w:sz w:val="24"/>
                <w:szCs w:val="24"/>
              </w:rPr>
              <w:t>ГИА-11</w:t>
            </w:r>
          </w:p>
        </w:tc>
      </w:tr>
      <w:tr w:rsidR="00CE7003" w:rsidRPr="00FB73FF" w:rsidTr="001E268C">
        <w:trPr>
          <w:trHeight w:val="20"/>
        </w:trPr>
        <w:tc>
          <w:tcPr>
            <w:tcW w:w="5495" w:type="dxa"/>
          </w:tcPr>
          <w:p w:rsidR="00CE7003" w:rsidRPr="00FB73FF" w:rsidRDefault="00CE7003" w:rsidP="00EA4AF4">
            <w:pPr>
              <w:jc w:val="both"/>
              <w:rPr>
                <w:rFonts w:ascii="Times New Roman" w:hAnsi="Times New Roman" w:cs="Times New Roman"/>
                <w:sz w:val="24"/>
                <w:szCs w:val="24"/>
              </w:rPr>
            </w:pPr>
            <w:r w:rsidRPr="00FB73FF">
              <w:rPr>
                <w:rFonts w:ascii="Times New Roman" w:hAnsi="Times New Roman" w:cs="Times New Roman"/>
                <w:sz w:val="24"/>
                <w:szCs w:val="24"/>
              </w:rPr>
              <w:t>Всего ППЭ</w:t>
            </w:r>
          </w:p>
        </w:tc>
        <w:tc>
          <w:tcPr>
            <w:tcW w:w="2410" w:type="dxa"/>
          </w:tcPr>
          <w:p w:rsidR="00CE7003" w:rsidRPr="00FB73FF" w:rsidRDefault="00C01A73" w:rsidP="00EA4AF4">
            <w:pPr>
              <w:jc w:val="center"/>
              <w:rPr>
                <w:rFonts w:ascii="Times New Roman" w:hAnsi="Times New Roman" w:cs="Times New Roman"/>
                <w:sz w:val="24"/>
                <w:szCs w:val="24"/>
              </w:rPr>
            </w:pPr>
            <w:r>
              <w:rPr>
                <w:rFonts w:ascii="Times New Roman" w:hAnsi="Times New Roman" w:cs="Times New Roman"/>
                <w:sz w:val="24"/>
                <w:szCs w:val="24"/>
              </w:rPr>
              <w:t>66</w:t>
            </w:r>
          </w:p>
        </w:tc>
        <w:tc>
          <w:tcPr>
            <w:tcW w:w="1984" w:type="dxa"/>
          </w:tcPr>
          <w:p w:rsidR="00CE7003" w:rsidRPr="00FB73FF" w:rsidRDefault="0025700C" w:rsidP="00EA4AF4">
            <w:pPr>
              <w:jc w:val="center"/>
              <w:rPr>
                <w:rFonts w:ascii="Times New Roman" w:hAnsi="Times New Roman" w:cs="Times New Roman"/>
                <w:sz w:val="24"/>
                <w:szCs w:val="24"/>
              </w:rPr>
            </w:pPr>
            <w:r>
              <w:rPr>
                <w:rFonts w:ascii="Times New Roman" w:hAnsi="Times New Roman" w:cs="Times New Roman"/>
                <w:sz w:val="24"/>
                <w:szCs w:val="24"/>
              </w:rPr>
              <w:t>4</w:t>
            </w:r>
            <w:r w:rsidR="00F71A58">
              <w:rPr>
                <w:rFonts w:ascii="Times New Roman" w:hAnsi="Times New Roman" w:cs="Times New Roman"/>
                <w:sz w:val="24"/>
                <w:szCs w:val="24"/>
              </w:rPr>
              <w:t>5</w:t>
            </w:r>
          </w:p>
        </w:tc>
      </w:tr>
      <w:tr w:rsidR="00CE7003" w:rsidRPr="00FB73FF" w:rsidTr="001E268C">
        <w:trPr>
          <w:trHeight w:val="20"/>
        </w:trPr>
        <w:tc>
          <w:tcPr>
            <w:tcW w:w="5495" w:type="dxa"/>
          </w:tcPr>
          <w:p w:rsidR="00CE7003" w:rsidRPr="00FB73FF" w:rsidRDefault="00CE7003" w:rsidP="00EA4AF4">
            <w:pPr>
              <w:jc w:val="right"/>
              <w:rPr>
                <w:rFonts w:ascii="Times New Roman" w:hAnsi="Times New Roman" w:cs="Times New Roman"/>
                <w:sz w:val="24"/>
                <w:szCs w:val="24"/>
              </w:rPr>
            </w:pPr>
            <w:r w:rsidRPr="00FB73FF">
              <w:rPr>
                <w:rFonts w:ascii="Times New Roman" w:hAnsi="Times New Roman" w:cs="Times New Roman"/>
                <w:sz w:val="24"/>
                <w:szCs w:val="24"/>
              </w:rPr>
              <w:t>из них:</w:t>
            </w:r>
          </w:p>
        </w:tc>
        <w:tc>
          <w:tcPr>
            <w:tcW w:w="2410" w:type="dxa"/>
          </w:tcPr>
          <w:p w:rsidR="00CE7003" w:rsidRPr="00FB73FF" w:rsidRDefault="00CE7003" w:rsidP="00EA4AF4">
            <w:pPr>
              <w:jc w:val="center"/>
              <w:rPr>
                <w:rFonts w:ascii="Times New Roman" w:hAnsi="Times New Roman" w:cs="Times New Roman"/>
                <w:sz w:val="24"/>
                <w:szCs w:val="24"/>
              </w:rPr>
            </w:pPr>
          </w:p>
        </w:tc>
        <w:tc>
          <w:tcPr>
            <w:tcW w:w="1984" w:type="dxa"/>
          </w:tcPr>
          <w:p w:rsidR="00CE7003" w:rsidRPr="00FB73FF" w:rsidRDefault="00CE7003" w:rsidP="00EA4AF4">
            <w:pPr>
              <w:jc w:val="center"/>
              <w:rPr>
                <w:rFonts w:ascii="Times New Roman" w:hAnsi="Times New Roman" w:cs="Times New Roman"/>
                <w:sz w:val="24"/>
                <w:szCs w:val="24"/>
              </w:rPr>
            </w:pPr>
          </w:p>
        </w:tc>
      </w:tr>
      <w:tr w:rsidR="00CE7003" w:rsidRPr="00FB73FF" w:rsidTr="001E268C">
        <w:trPr>
          <w:trHeight w:val="20"/>
        </w:trPr>
        <w:tc>
          <w:tcPr>
            <w:tcW w:w="5495" w:type="dxa"/>
          </w:tcPr>
          <w:p w:rsidR="00CE7003" w:rsidRPr="00FB73FF" w:rsidRDefault="00CE7003" w:rsidP="00EA4AF4">
            <w:pPr>
              <w:jc w:val="both"/>
              <w:rPr>
                <w:rFonts w:ascii="Times New Roman" w:hAnsi="Times New Roman" w:cs="Times New Roman"/>
                <w:sz w:val="24"/>
                <w:szCs w:val="24"/>
              </w:rPr>
            </w:pPr>
            <w:r w:rsidRPr="00FB73FF">
              <w:rPr>
                <w:rFonts w:ascii="Times New Roman" w:hAnsi="Times New Roman" w:cs="Times New Roman"/>
                <w:sz w:val="24"/>
                <w:szCs w:val="24"/>
              </w:rPr>
              <w:t>расположены в труднодоступных и отдаленных местностях края</w:t>
            </w:r>
          </w:p>
        </w:tc>
        <w:tc>
          <w:tcPr>
            <w:tcW w:w="2410" w:type="dxa"/>
          </w:tcPr>
          <w:p w:rsidR="00CE7003" w:rsidRPr="00FB73FF" w:rsidRDefault="00405617" w:rsidP="00EA4AF4">
            <w:pPr>
              <w:jc w:val="center"/>
              <w:rPr>
                <w:rFonts w:ascii="Times New Roman" w:hAnsi="Times New Roman" w:cs="Times New Roman"/>
                <w:sz w:val="24"/>
                <w:szCs w:val="24"/>
              </w:rPr>
            </w:pPr>
            <w:r>
              <w:rPr>
                <w:rFonts w:ascii="Times New Roman" w:hAnsi="Times New Roman" w:cs="Times New Roman"/>
                <w:sz w:val="24"/>
                <w:szCs w:val="24"/>
              </w:rPr>
              <w:t>34</w:t>
            </w:r>
          </w:p>
        </w:tc>
        <w:tc>
          <w:tcPr>
            <w:tcW w:w="1984" w:type="dxa"/>
          </w:tcPr>
          <w:p w:rsidR="00CE7003" w:rsidRPr="00FB73FF" w:rsidRDefault="0025700C" w:rsidP="00EA4AF4">
            <w:pPr>
              <w:jc w:val="center"/>
              <w:rPr>
                <w:rFonts w:ascii="Times New Roman" w:hAnsi="Times New Roman" w:cs="Times New Roman"/>
                <w:sz w:val="24"/>
                <w:szCs w:val="24"/>
              </w:rPr>
            </w:pPr>
            <w:r>
              <w:rPr>
                <w:rFonts w:ascii="Times New Roman" w:hAnsi="Times New Roman" w:cs="Times New Roman"/>
                <w:sz w:val="24"/>
                <w:szCs w:val="24"/>
              </w:rPr>
              <w:t>29</w:t>
            </w:r>
          </w:p>
        </w:tc>
      </w:tr>
      <w:tr w:rsidR="00CE7003" w:rsidRPr="00FB73FF" w:rsidTr="001E268C">
        <w:trPr>
          <w:trHeight w:val="20"/>
        </w:trPr>
        <w:tc>
          <w:tcPr>
            <w:tcW w:w="5495" w:type="dxa"/>
          </w:tcPr>
          <w:p w:rsidR="00CE7003" w:rsidRPr="00FB73FF" w:rsidRDefault="00CE7003" w:rsidP="00EA4AF4">
            <w:pPr>
              <w:jc w:val="both"/>
              <w:rPr>
                <w:rFonts w:ascii="Times New Roman" w:hAnsi="Times New Roman" w:cs="Times New Roman"/>
                <w:sz w:val="24"/>
                <w:szCs w:val="24"/>
              </w:rPr>
            </w:pPr>
            <w:r w:rsidRPr="00FB73FF">
              <w:rPr>
                <w:rFonts w:ascii="Times New Roman" w:hAnsi="Times New Roman" w:cs="Times New Roman"/>
                <w:sz w:val="24"/>
                <w:szCs w:val="24"/>
              </w:rPr>
              <w:t>на базе учреждений здравоохранения</w:t>
            </w:r>
          </w:p>
        </w:tc>
        <w:tc>
          <w:tcPr>
            <w:tcW w:w="2410" w:type="dxa"/>
          </w:tcPr>
          <w:p w:rsidR="00CE7003" w:rsidRPr="00FB73FF" w:rsidRDefault="0025700C" w:rsidP="00EA4AF4">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CE7003" w:rsidRPr="00FB73FF" w:rsidRDefault="00C01A73" w:rsidP="00EA4AF4">
            <w:pPr>
              <w:jc w:val="center"/>
              <w:rPr>
                <w:rFonts w:ascii="Times New Roman" w:hAnsi="Times New Roman" w:cs="Times New Roman"/>
                <w:sz w:val="24"/>
                <w:szCs w:val="24"/>
              </w:rPr>
            </w:pPr>
            <w:r>
              <w:rPr>
                <w:rFonts w:ascii="Times New Roman" w:hAnsi="Times New Roman" w:cs="Times New Roman"/>
                <w:sz w:val="24"/>
                <w:szCs w:val="24"/>
              </w:rPr>
              <w:t>1</w:t>
            </w:r>
          </w:p>
        </w:tc>
      </w:tr>
      <w:tr w:rsidR="00CE7003" w:rsidRPr="00FB73FF" w:rsidTr="001E268C">
        <w:trPr>
          <w:trHeight w:val="20"/>
        </w:trPr>
        <w:tc>
          <w:tcPr>
            <w:tcW w:w="5495" w:type="dxa"/>
          </w:tcPr>
          <w:p w:rsidR="00CE7003" w:rsidRPr="00FB73FF" w:rsidRDefault="00CE7003" w:rsidP="00EA4AF4">
            <w:pPr>
              <w:jc w:val="both"/>
              <w:rPr>
                <w:rFonts w:ascii="Times New Roman" w:hAnsi="Times New Roman" w:cs="Times New Roman"/>
                <w:sz w:val="24"/>
                <w:szCs w:val="24"/>
              </w:rPr>
            </w:pPr>
            <w:r w:rsidRPr="00FB73FF">
              <w:rPr>
                <w:rFonts w:ascii="Times New Roman" w:hAnsi="Times New Roman" w:cs="Times New Roman"/>
                <w:sz w:val="24"/>
                <w:szCs w:val="24"/>
              </w:rPr>
              <w:t>на дому</w:t>
            </w:r>
          </w:p>
        </w:tc>
        <w:tc>
          <w:tcPr>
            <w:tcW w:w="2410" w:type="dxa"/>
          </w:tcPr>
          <w:p w:rsidR="00CE7003" w:rsidRPr="00FB73FF" w:rsidRDefault="00C01A73" w:rsidP="00EA4AF4">
            <w:pPr>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CE7003" w:rsidRPr="00FB73FF" w:rsidRDefault="0025700C" w:rsidP="00EA4AF4">
            <w:pPr>
              <w:jc w:val="center"/>
              <w:rPr>
                <w:rFonts w:ascii="Times New Roman" w:hAnsi="Times New Roman" w:cs="Times New Roman"/>
                <w:sz w:val="24"/>
                <w:szCs w:val="24"/>
              </w:rPr>
            </w:pPr>
            <w:r>
              <w:rPr>
                <w:rFonts w:ascii="Times New Roman" w:hAnsi="Times New Roman" w:cs="Times New Roman"/>
                <w:sz w:val="24"/>
                <w:szCs w:val="24"/>
              </w:rPr>
              <w:t>1</w:t>
            </w:r>
          </w:p>
        </w:tc>
      </w:tr>
      <w:tr w:rsidR="00CE7003" w:rsidRPr="00FB73FF" w:rsidTr="001E268C">
        <w:trPr>
          <w:trHeight w:val="20"/>
        </w:trPr>
        <w:tc>
          <w:tcPr>
            <w:tcW w:w="5495" w:type="dxa"/>
          </w:tcPr>
          <w:p w:rsidR="00CE7003" w:rsidRPr="00FB73FF" w:rsidRDefault="00CE7003" w:rsidP="00EA4AF4">
            <w:pPr>
              <w:jc w:val="both"/>
              <w:rPr>
                <w:rFonts w:ascii="Times New Roman" w:hAnsi="Times New Roman" w:cs="Times New Roman"/>
                <w:sz w:val="24"/>
                <w:szCs w:val="24"/>
              </w:rPr>
            </w:pPr>
            <w:r w:rsidRPr="00FB73FF">
              <w:rPr>
                <w:rFonts w:ascii="Times New Roman" w:hAnsi="Times New Roman" w:cs="Times New Roman"/>
                <w:sz w:val="24"/>
                <w:szCs w:val="24"/>
              </w:rPr>
              <w:t>на базе учреждений, исполняющих наказание в виде лишения свободы</w:t>
            </w:r>
          </w:p>
        </w:tc>
        <w:tc>
          <w:tcPr>
            <w:tcW w:w="2410" w:type="dxa"/>
          </w:tcPr>
          <w:p w:rsidR="00CE7003" w:rsidRPr="00FB73FF" w:rsidRDefault="0025700C" w:rsidP="00EA4AF4">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CE7003" w:rsidRPr="00FB73FF" w:rsidRDefault="0025700C" w:rsidP="00EA4AF4">
            <w:pPr>
              <w:jc w:val="center"/>
              <w:rPr>
                <w:rFonts w:ascii="Times New Roman" w:hAnsi="Times New Roman" w:cs="Times New Roman"/>
                <w:sz w:val="24"/>
                <w:szCs w:val="24"/>
              </w:rPr>
            </w:pPr>
            <w:r>
              <w:rPr>
                <w:rFonts w:ascii="Times New Roman" w:hAnsi="Times New Roman" w:cs="Times New Roman"/>
                <w:sz w:val="24"/>
                <w:szCs w:val="24"/>
              </w:rPr>
              <w:t>2</w:t>
            </w:r>
          </w:p>
        </w:tc>
      </w:tr>
    </w:tbl>
    <w:p w:rsidR="00566215" w:rsidRDefault="00566215" w:rsidP="00EA4AF4">
      <w:pPr>
        <w:spacing w:after="0" w:line="240" w:lineRule="auto"/>
        <w:ind w:firstLine="708"/>
        <w:jc w:val="both"/>
        <w:rPr>
          <w:rFonts w:ascii="Times New Roman" w:hAnsi="Times New Roman" w:cs="Times New Roman"/>
          <w:sz w:val="28"/>
          <w:szCs w:val="28"/>
        </w:rPr>
      </w:pPr>
    </w:p>
    <w:p w:rsidR="00627761" w:rsidRDefault="00F57650" w:rsidP="00317E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3A6F8A">
        <w:rPr>
          <w:rFonts w:ascii="Times New Roman" w:hAnsi="Times New Roman" w:cs="Times New Roman"/>
          <w:sz w:val="28"/>
          <w:szCs w:val="28"/>
        </w:rPr>
        <w:t xml:space="preserve"> 2017</w:t>
      </w:r>
      <w:r w:rsidR="00E70881">
        <w:rPr>
          <w:rFonts w:ascii="Times New Roman" w:hAnsi="Times New Roman" w:cs="Times New Roman"/>
          <w:sz w:val="28"/>
          <w:szCs w:val="28"/>
        </w:rPr>
        <w:t xml:space="preserve"> году</w:t>
      </w:r>
      <w:r w:rsidR="003A6F8A">
        <w:rPr>
          <w:rFonts w:ascii="Times New Roman" w:hAnsi="Times New Roman" w:cs="Times New Roman"/>
          <w:sz w:val="28"/>
          <w:szCs w:val="28"/>
        </w:rPr>
        <w:t xml:space="preserve"> </w:t>
      </w:r>
      <w:r w:rsidR="003A6F8A" w:rsidRPr="003B4A25">
        <w:rPr>
          <w:rFonts w:ascii="Times New Roman" w:hAnsi="Times New Roman" w:cs="Times New Roman"/>
          <w:sz w:val="28"/>
          <w:szCs w:val="28"/>
        </w:rPr>
        <w:t>показатель оснащенности аудиторий ППЭ Камчатского края системой видеонаблюдения в режиме онлайн состави</w:t>
      </w:r>
      <w:r w:rsidR="003A6F8A">
        <w:rPr>
          <w:rFonts w:ascii="Times New Roman" w:hAnsi="Times New Roman" w:cs="Times New Roman"/>
          <w:sz w:val="28"/>
          <w:szCs w:val="28"/>
        </w:rPr>
        <w:t>л</w:t>
      </w:r>
      <w:r w:rsidR="003A6F8A" w:rsidRPr="003B4A25">
        <w:rPr>
          <w:rFonts w:ascii="Times New Roman" w:hAnsi="Times New Roman" w:cs="Times New Roman"/>
          <w:sz w:val="28"/>
          <w:szCs w:val="28"/>
        </w:rPr>
        <w:t xml:space="preserve"> </w:t>
      </w:r>
      <w:r w:rsidR="003A6F8A">
        <w:rPr>
          <w:rFonts w:ascii="Times New Roman" w:hAnsi="Times New Roman" w:cs="Times New Roman"/>
          <w:sz w:val="28"/>
          <w:szCs w:val="28"/>
        </w:rPr>
        <w:t>82</w:t>
      </w:r>
      <w:r w:rsidR="003A6F8A" w:rsidRPr="003B4A25">
        <w:rPr>
          <w:rFonts w:ascii="Times New Roman" w:hAnsi="Times New Roman" w:cs="Times New Roman"/>
          <w:sz w:val="28"/>
          <w:szCs w:val="28"/>
        </w:rPr>
        <w:t>% от общего количества аудит</w:t>
      </w:r>
      <w:r w:rsidR="003A6F8A">
        <w:rPr>
          <w:rFonts w:ascii="Times New Roman" w:hAnsi="Times New Roman" w:cs="Times New Roman"/>
          <w:sz w:val="28"/>
          <w:szCs w:val="28"/>
        </w:rPr>
        <w:t xml:space="preserve">орий ППЭ </w:t>
      </w:r>
      <w:r w:rsidR="00E70881">
        <w:rPr>
          <w:rFonts w:ascii="Times New Roman" w:hAnsi="Times New Roman" w:cs="Times New Roman"/>
          <w:sz w:val="28"/>
          <w:szCs w:val="28"/>
        </w:rPr>
        <w:t>(2014 г. – 60%, 2015 г. – 68%</w:t>
      </w:r>
      <w:r w:rsidR="003A6F8A">
        <w:rPr>
          <w:rFonts w:ascii="Times New Roman" w:hAnsi="Times New Roman" w:cs="Times New Roman"/>
          <w:sz w:val="28"/>
          <w:szCs w:val="28"/>
        </w:rPr>
        <w:t>, 2016 г. – 78%</w:t>
      </w:r>
      <w:r w:rsidR="00E70881">
        <w:rPr>
          <w:rFonts w:ascii="Times New Roman" w:hAnsi="Times New Roman" w:cs="Times New Roman"/>
          <w:sz w:val="28"/>
          <w:szCs w:val="28"/>
        </w:rPr>
        <w:t>)</w:t>
      </w:r>
      <w:r w:rsidR="00E70881" w:rsidRPr="004F4735">
        <w:rPr>
          <w:rFonts w:ascii="Times New Roman" w:hAnsi="Times New Roman" w:cs="Times New Roman"/>
          <w:sz w:val="28"/>
          <w:szCs w:val="28"/>
        </w:rPr>
        <w:t xml:space="preserve">. </w:t>
      </w:r>
      <w:r w:rsidR="003A6F8A">
        <w:rPr>
          <w:rFonts w:ascii="Times New Roman" w:hAnsi="Times New Roman" w:cs="Times New Roman"/>
          <w:sz w:val="28"/>
          <w:szCs w:val="28"/>
        </w:rPr>
        <w:t xml:space="preserve">Также в текущем году 13 ППЭ Камчатского края были оснащены </w:t>
      </w:r>
      <w:r w:rsidR="003A6F8A">
        <w:rPr>
          <w:rFonts w:ascii="Times New Roman" w:hAnsi="Times New Roman" w:cs="Times New Roman"/>
          <w:sz w:val="28"/>
          <w:szCs w:val="28"/>
          <w:lang w:val="en-US"/>
        </w:rPr>
        <w:t>CCTV</w:t>
      </w:r>
      <w:r w:rsidR="003A6F8A">
        <w:rPr>
          <w:rFonts w:ascii="Times New Roman" w:hAnsi="Times New Roman" w:cs="Times New Roman"/>
          <w:sz w:val="28"/>
          <w:szCs w:val="28"/>
        </w:rPr>
        <w:t xml:space="preserve">-решением (ППЭ Мильково, Елизово, </w:t>
      </w:r>
      <w:proofErr w:type="spellStart"/>
      <w:r w:rsidR="003A6F8A">
        <w:rPr>
          <w:rFonts w:ascii="Times New Roman" w:hAnsi="Times New Roman" w:cs="Times New Roman"/>
          <w:sz w:val="28"/>
          <w:szCs w:val="28"/>
        </w:rPr>
        <w:t>Вилючинска</w:t>
      </w:r>
      <w:proofErr w:type="spellEnd"/>
      <w:r w:rsidR="003A6F8A">
        <w:rPr>
          <w:rFonts w:ascii="Times New Roman" w:hAnsi="Times New Roman" w:cs="Times New Roman"/>
          <w:sz w:val="28"/>
          <w:szCs w:val="28"/>
        </w:rPr>
        <w:t xml:space="preserve"> и Петропавловска-Камчатского), которое позволило руководителям ППЭ и членам ГЭК централизован</w:t>
      </w:r>
      <w:r w:rsidR="002F5113">
        <w:rPr>
          <w:rFonts w:ascii="Times New Roman" w:hAnsi="Times New Roman" w:cs="Times New Roman"/>
          <w:sz w:val="28"/>
          <w:szCs w:val="28"/>
        </w:rPr>
        <w:t>н</w:t>
      </w:r>
      <w:r w:rsidR="003A6F8A">
        <w:rPr>
          <w:rFonts w:ascii="Times New Roman" w:hAnsi="Times New Roman" w:cs="Times New Roman"/>
          <w:sz w:val="28"/>
          <w:szCs w:val="28"/>
        </w:rPr>
        <w:t xml:space="preserve">о следить за порядком проведения экзаменов во всех аудиториях с одного </w:t>
      </w:r>
      <w:r w:rsidR="00627761">
        <w:rPr>
          <w:rFonts w:ascii="Times New Roman" w:hAnsi="Times New Roman" w:cs="Times New Roman"/>
          <w:sz w:val="28"/>
          <w:szCs w:val="28"/>
        </w:rPr>
        <w:t>компьютера</w:t>
      </w:r>
      <w:r w:rsidR="003A6F8A">
        <w:rPr>
          <w:rFonts w:ascii="Times New Roman" w:hAnsi="Times New Roman" w:cs="Times New Roman"/>
          <w:sz w:val="28"/>
          <w:szCs w:val="28"/>
        </w:rPr>
        <w:t>, а также незамедлительно реагировать на возможные нарушения, проставляемые онлайн наблюдателями.</w:t>
      </w:r>
      <w:r w:rsidR="00627761" w:rsidRPr="00627761">
        <w:rPr>
          <w:rFonts w:ascii="Times New Roman" w:hAnsi="Times New Roman" w:cs="Times New Roman"/>
          <w:sz w:val="28"/>
          <w:szCs w:val="28"/>
        </w:rPr>
        <w:t xml:space="preserve"> </w:t>
      </w:r>
    </w:p>
    <w:p w:rsidR="00627761" w:rsidRDefault="00A91DDD" w:rsidP="006277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объективного проведения ЕГЭ в Камчатском крае в текущем году в</w:t>
      </w:r>
      <w:r w:rsidR="00627761">
        <w:rPr>
          <w:rFonts w:ascii="Times New Roman" w:hAnsi="Times New Roman" w:cs="Times New Roman"/>
          <w:sz w:val="28"/>
          <w:szCs w:val="28"/>
        </w:rPr>
        <w:t xml:space="preserve">первые </w:t>
      </w:r>
      <w:r>
        <w:rPr>
          <w:rFonts w:ascii="Times New Roman" w:hAnsi="Times New Roman" w:cs="Times New Roman"/>
          <w:sz w:val="28"/>
          <w:szCs w:val="28"/>
        </w:rPr>
        <w:t>была организована работа ситуационного центра онлайн видеонаблюдения</w:t>
      </w:r>
      <w:r w:rsidRPr="00A91DDD">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 базе КГПОБУ «Камчатский педагогический колледж», в котором в качестве общественных наблюдателей работали студенты образовательных организаций высшего образования. </w:t>
      </w:r>
      <w:r w:rsidR="00627761">
        <w:rPr>
          <w:rFonts w:ascii="Times New Roman" w:hAnsi="Times New Roman" w:cs="Times New Roman"/>
          <w:sz w:val="28"/>
          <w:szCs w:val="28"/>
        </w:rPr>
        <w:t>Общественные наблюдатели осуществляли дистанционный контроль за процедурой проведения ЕГЭ в аудиториях ППЭ, в которых велась трансляция в онлайн режиме</w:t>
      </w:r>
      <w:r>
        <w:rPr>
          <w:rFonts w:ascii="Times New Roman" w:hAnsi="Times New Roman" w:cs="Times New Roman"/>
          <w:sz w:val="28"/>
          <w:szCs w:val="28"/>
        </w:rPr>
        <w:t xml:space="preserve">, на портале </w:t>
      </w:r>
      <w:proofErr w:type="spellStart"/>
      <w:r>
        <w:rPr>
          <w:rFonts w:ascii="Times New Roman" w:hAnsi="Times New Roman" w:cs="Times New Roman"/>
          <w:sz w:val="28"/>
          <w:szCs w:val="28"/>
        </w:rPr>
        <w:t>Смотриегэ</w:t>
      </w:r>
      <w:proofErr w:type="spellEnd"/>
      <w:r w:rsidR="00627761">
        <w:rPr>
          <w:rFonts w:ascii="Times New Roman" w:hAnsi="Times New Roman" w:cs="Times New Roman"/>
          <w:sz w:val="28"/>
          <w:szCs w:val="28"/>
        </w:rPr>
        <w:t xml:space="preserve">. В ходе работы ситуационного центра </w:t>
      </w:r>
      <w:r>
        <w:rPr>
          <w:rFonts w:ascii="Times New Roman" w:hAnsi="Times New Roman" w:cs="Times New Roman"/>
          <w:sz w:val="28"/>
          <w:szCs w:val="28"/>
        </w:rPr>
        <w:t>онлайн наблюдателями был отмечен</w:t>
      </w:r>
      <w:r w:rsidR="00627761">
        <w:rPr>
          <w:rFonts w:ascii="Times New Roman" w:hAnsi="Times New Roman" w:cs="Times New Roman"/>
          <w:sz w:val="28"/>
          <w:szCs w:val="28"/>
        </w:rPr>
        <w:t xml:space="preserve"> </w:t>
      </w:r>
      <w:r>
        <w:rPr>
          <w:rFonts w:ascii="Times New Roman" w:hAnsi="Times New Roman" w:cs="Times New Roman"/>
          <w:sz w:val="28"/>
          <w:szCs w:val="28"/>
        </w:rPr>
        <w:t>ряд нарушений</w:t>
      </w:r>
      <w:r w:rsidR="00627761">
        <w:rPr>
          <w:rFonts w:ascii="Times New Roman" w:hAnsi="Times New Roman" w:cs="Times New Roman"/>
          <w:sz w:val="28"/>
          <w:szCs w:val="28"/>
        </w:rPr>
        <w:t>:</w:t>
      </w:r>
    </w:p>
    <w:p w:rsidR="00797F50" w:rsidRDefault="00797F50" w:rsidP="006277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разговоры между организаторами;</w:t>
      </w:r>
    </w:p>
    <w:p w:rsidR="00797F50" w:rsidRDefault="00797F50" w:rsidP="006277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разговоры между участниками экзамена;</w:t>
      </w:r>
    </w:p>
    <w:p w:rsidR="00797F50" w:rsidRDefault="00797F50" w:rsidP="006277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подозрение на списывание.</w:t>
      </w:r>
    </w:p>
    <w:p w:rsidR="00A91DDD" w:rsidRPr="00A91DDD" w:rsidRDefault="003B3B57" w:rsidP="00A91DDD">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Таблица 2</w:t>
      </w:r>
    </w:p>
    <w:tbl>
      <w:tblPr>
        <w:tblStyle w:val="a9"/>
        <w:tblW w:w="10206" w:type="dxa"/>
        <w:tblInd w:w="108" w:type="dxa"/>
        <w:tblLayout w:type="fixed"/>
        <w:tblLook w:val="04A0" w:firstRow="1" w:lastRow="0" w:firstColumn="1" w:lastColumn="0" w:noHBand="0" w:noVBand="1"/>
      </w:tblPr>
      <w:tblGrid>
        <w:gridCol w:w="2835"/>
        <w:gridCol w:w="1985"/>
        <w:gridCol w:w="3544"/>
        <w:gridCol w:w="1842"/>
      </w:tblGrid>
      <w:tr w:rsidR="00627761" w:rsidTr="00F83FE9">
        <w:tc>
          <w:tcPr>
            <w:tcW w:w="2835" w:type="dxa"/>
          </w:tcPr>
          <w:p w:rsidR="00627761" w:rsidRPr="00A07010" w:rsidRDefault="00627761" w:rsidP="00066FB4">
            <w:pPr>
              <w:jc w:val="center"/>
              <w:rPr>
                <w:rFonts w:ascii="Times New Roman" w:hAnsi="Times New Roman" w:cs="Times New Roman"/>
                <w:sz w:val="24"/>
                <w:szCs w:val="24"/>
              </w:rPr>
            </w:pPr>
            <w:r w:rsidRPr="00A07010">
              <w:rPr>
                <w:rFonts w:ascii="Times New Roman" w:hAnsi="Times New Roman" w:cs="Times New Roman"/>
                <w:sz w:val="24"/>
                <w:szCs w:val="24"/>
              </w:rPr>
              <w:t>Вид нарушения</w:t>
            </w:r>
          </w:p>
        </w:tc>
        <w:tc>
          <w:tcPr>
            <w:tcW w:w="1985" w:type="dxa"/>
          </w:tcPr>
          <w:p w:rsidR="00627761" w:rsidRPr="00A07010" w:rsidRDefault="00627761" w:rsidP="00066FB4">
            <w:pPr>
              <w:jc w:val="center"/>
              <w:rPr>
                <w:rFonts w:ascii="Times New Roman" w:hAnsi="Times New Roman" w:cs="Times New Roman"/>
                <w:sz w:val="24"/>
                <w:szCs w:val="24"/>
              </w:rPr>
            </w:pPr>
            <w:r w:rsidRPr="00A07010">
              <w:rPr>
                <w:rFonts w:ascii="Times New Roman" w:hAnsi="Times New Roman" w:cs="Times New Roman"/>
                <w:sz w:val="24"/>
                <w:szCs w:val="24"/>
              </w:rPr>
              <w:t>Кол-во / ППЭ</w:t>
            </w:r>
          </w:p>
        </w:tc>
        <w:tc>
          <w:tcPr>
            <w:tcW w:w="3544" w:type="dxa"/>
          </w:tcPr>
          <w:p w:rsidR="00627761" w:rsidRPr="00A07010" w:rsidRDefault="00627761" w:rsidP="00066FB4">
            <w:pPr>
              <w:jc w:val="center"/>
              <w:rPr>
                <w:rFonts w:ascii="Times New Roman" w:hAnsi="Times New Roman" w:cs="Times New Roman"/>
                <w:sz w:val="24"/>
                <w:szCs w:val="24"/>
              </w:rPr>
            </w:pPr>
            <w:r w:rsidRPr="00A07010">
              <w:rPr>
                <w:rFonts w:ascii="Times New Roman" w:hAnsi="Times New Roman" w:cs="Times New Roman"/>
                <w:sz w:val="24"/>
                <w:szCs w:val="24"/>
              </w:rPr>
              <w:t>Нарушители</w:t>
            </w:r>
          </w:p>
        </w:tc>
        <w:tc>
          <w:tcPr>
            <w:tcW w:w="1842" w:type="dxa"/>
          </w:tcPr>
          <w:p w:rsidR="00627761" w:rsidRPr="00A07010" w:rsidRDefault="00627761" w:rsidP="00066FB4">
            <w:pPr>
              <w:jc w:val="center"/>
              <w:rPr>
                <w:rFonts w:ascii="Times New Roman" w:hAnsi="Times New Roman" w:cs="Times New Roman"/>
                <w:sz w:val="24"/>
                <w:szCs w:val="24"/>
              </w:rPr>
            </w:pPr>
            <w:r w:rsidRPr="00A07010">
              <w:rPr>
                <w:rFonts w:ascii="Times New Roman" w:hAnsi="Times New Roman" w:cs="Times New Roman"/>
                <w:sz w:val="24"/>
                <w:szCs w:val="24"/>
              </w:rPr>
              <w:t>Подтверждение</w:t>
            </w:r>
          </w:p>
        </w:tc>
      </w:tr>
      <w:tr w:rsidR="00627761" w:rsidTr="00F83FE9">
        <w:tc>
          <w:tcPr>
            <w:tcW w:w="2835"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Разговоры между организаторами</w:t>
            </w:r>
          </w:p>
        </w:tc>
        <w:tc>
          <w:tcPr>
            <w:tcW w:w="1985"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1 – ППЭ № 019</w:t>
            </w:r>
          </w:p>
        </w:tc>
        <w:tc>
          <w:tcPr>
            <w:tcW w:w="3544"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Педагогические работники МБОУ «</w:t>
            </w:r>
            <w:proofErr w:type="spellStart"/>
            <w:r w:rsidRPr="00A07010">
              <w:rPr>
                <w:rFonts w:ascii="Times New Roman" w:hAnsi="Times New Roman" w:cs="Times New Roman"/>
                <w:sz w:val="24"/>
                <w:szCs w:val="24"/>
              </w:rPr>
              <w:t>Елизовская</w:t>
            </w:r>
            <w:proofErr w:type="spellEnd"/>
            <w:r w:rsidRPr="00A07010">
              <w:rPr>
                <w:rFonts w:ascii="Times New Roman" w:hAnsi="Times New Roman" w:cs="Times New Roman"/>
                <w:sz w:val="24"/>
                <w:szCs w:val="24"/>
              </w:rPr>
              <w:t xml:space="preserve"> средняя школа № 8» </w:t>
            </w:r>
          </w:p>
        </w:tc>
        <w:tc>
          <w:tcPr>
            <w:tcW w:w="1842"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подтверждено</w:t>
            </w:r>
          </w:p>
        </w:tc>
      </w:tr>
      <w:tr w:rsidR="00627761" w:rsidTr="00F83FE9">
        <w:tc>
          <w:tcPr>
            <w:tcW w:w="2835"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Разговоры участников ЕГЭ</w:t>
            </w:r>
          </w:p>
        </w:tc>
        <w:tc>
          <w:tcPr>
            <w:tcW w:w="1985"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1 – ППЭ № 003, 2- ППЭ № 019</w:t>
            </w:r>
          </w:p>
        </w:tc>
        <w:tc>
          <w:tcPr>
            <w:tcW w:w="3544"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Учащиеся МБОУ «Средняя школа № 10» Петропавловск-Камчатского ГО, МБОУ «</w:t>
            </w:r>
            <w:proofErr w:type="spellStart"/>
            <w:r w:rsidRPr="00A07010">
              <w:rPr>
                <w:rFonts w:ascii="Times New Roman" w:hAnsi="Times New Roman" w:cs="Times New Roman"/>
                <w:sz w:val="24"/>
                <w:szCs w:val="24"/>
              </w:rPr>
              <w:t>Елизовская</w:t>
            </w:r>
            <w:proofErr w:type="spellEnd"/>
            <w:r w:rsidRPr="00A07010">
              <w:rPr>
                <w:rFonts w:ascii="Times New Roman" w:hAnsi="Times New Roman" w:cs="Times New Roman"/>
                <w:sz w:val="24"/>
                <w:szCs w:val="24"/>
              </w:rPr>
              <w:t xml:space="preserve"> средняя школа № 1», МБОУ «</w:t>
            </w:r>
            <w:proofErr w:type="spellStart"/>
            <w:r w:rsidRPr="00A07010">
              <w:rPr>
                <w:rFonts w:ascii="Times New Roman" w:hAnsi="Times New Roman" w:cs="Times New Roman"/>
                <w:sz w:val="24"/>
                <w:szCs w:val="24"/>
              </w:rPr>
              <w:t>Елизовская</w:t>
            </w:r>
            <w:proofErr w:type="spellEnd"/>
            <w:r w:rsidRPr="00A07010">
              <w:rPr>
                <w:rFonts w:ascii="Times New Roman" w:hAnsi="Times New Roman" w:cs="Times New Roman"/>
                <w:sz w:val="24"/>
                <w:szCs w:val="24"/>
              </w:rPr>
              <w:t xml:space="preserve"> средняя школа № 7»</w:t>
            </w:r>
          </w:p>
        </w:tc>
        <w:tc>
          <w:tcPr>
            <w:tcW w:w="1842"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подтверждено</w:t>
            </w:r>
          </w:p>
        </w:tc>
      </w:tr>
      <w:tr w:rsidR="00627761" w:rsidTr="00F83FE9">
        <w:tc>
          <w:tcPr>
            <w:tcW w:w="2835"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Заглядывает в КИМ к другому участнику</w:t>
            </w:r>
          </w:p>
        </w:tc>
        <w:tc>
          <w:tcPr>
            <w:tcW w:w="1985"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1 – ППЭ № 003</w:t>
            </w:r>
          </w:p>
        </w:tc>
        <w:tc>
          <w:tcPr>
            <w:tcW w:w="3544"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Учащаяся МБОУ «Средняя школа № 8» Петропавловск-Камчатского ГО</w:t>
            </w:r>
          </w:p>
        </w:tc>
        <w:tc>
          <w:tcPr>
            <w:tcW w:w="1842"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подтверждено</w:t>
            </w:r>
          </w:p>
        </w:tc>
      </w:tr>
      <w:tr w:rsidR="00627761" w:rsidTr="00F83FE9">
        <w:tc>
          <w:tcPr>
            <w:tcW w:w="2835"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Подозрение на списывание</w:t>
            </w:r>
          </w:p>
        </w:tc>
        <w:tc>
          <w:tcPr>
            <w:tcW w:w="1985"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1 – ППЭ № 019</w:t>
            </w:r>
          </w:p>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1 – ППЭ № 003</w:t>
            </w:r>
          </w:p>
        </w:tc>
        <w:tc>
          <w:tcPr>
            <w:tcW w:w="3544"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Учащиеся МБОУ «</w:t>
            </w:r>
            <w:proofErr w:type="spellStart"/>
            <w:r w:rsidRPr="00A07010">
              <w:rPr>
                <w:rFonts w:ascii="Times New Roman" w:hAnsi="Times New Roman" w:cs="Times New Roman"/>
                <w:sz w:val="24"/>
                <w:szCs w:val="24"/>
              </w:rPr>
              <w:t>Раздольненская</w:t>
            </w:r>
            <w:proofErr w:type="spellEnd"/>
            <w:r w:rsidRPr="00A07010">
              <w:rPr>
                <w:rFonts w:ascii="Times New Roman" w:hAnsi="Times New Roman" w:cs="Times New Roman"/>
                <w:sz w:val="24"/>
                <w:szCs w:val="24"/>
              </w:rPr>
              <w:t xml:space="preserve"> средняя школа» </w:t>
            </w:r>
            <w:proofErr w:type="spellStart"/>
            <w:r w:rsidRPr="00A07010">
              <w:rPr>
                <w:rFonts w:ascii="Times New Roman" w:hAnsi="Times New Roman" w:cs="Times New Roman"/>
                <w:sz w:val="24"/>
                <w:szCs w:val="24"/>
              </w:rPr>
              <w:t>Елизовского</w:t>
            </w:r>
            <w:proofErr w:type="spellEnd"/>
            <w:r w:rsidRPr="00A07010">
              <w:rPr>
                <w:rFonts w:ascii="Times New Roman" w:hAnsi="Times New Roman" w:cs="Times New Roman"/>
                <w:sz w:val="24"/>
                <w:szCs w:val="24"/>
              </w:rPr>
              <w:t xml:space="preserve"> МР, МАОУ «Средняя школа № 3» Петропавловск-Камчатского ГО</w:t>
            </w:r>
          </w:p>
        </w:tc>
        <w:tc>
          <w:tcPr>
            <w:tcW w:w="1842" w:type="dxa"/>
          </w:tcPr>
          <w:p w:rsidR="00627761" w:rsidRPr="00A07010" w:rsidRDefault="00627761" w:rsidP="00066FB4">
            <w:pPr>
              <w:jc w:val="both"/>
              <w:rPr>
                <w:rFonts w:ascii="Times New Roman" w:hAnsi="Times New Roman" w:cs="Times New Roman"/>
                <w:sz w:val="24"/>
                <w:szCs w:val="24"/>
              </w:rPr>
            </w:pPr>
            <w:r w:rsidRPr="00A07010">
              <w:rPr>
                <w:rFonts w:ascii="Times New Roman" w:hAnsi="Times New Roman" w:cs="Times New Roman"/>
                <w:sz w:val="24"/>
                <w:szCs w:val="24"/>
              </w:rPr>
              <w:t>не подтверждено</w:t>
            </w:r>
          </w:p>
        </w:tc>
      </w:tr>
    </w:tbl>
    <w:p w:rsidR="00627761" w:rsidRDefault="00627761" w:rsidP="006277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Благодаря оперативной работе членов ГЭК и руководителей ППЭ все отмеченные на портале </w:t>
      </w:r>
      <w:proofErr w:type="spellStart"/>
      <w:r>
        <w:rPr>
          <w:rFonts w:ascii="Times New Roman" w:hAnsi="Times New Roman" w:cs="Times New Roman"/>
          <w:sz w:val="28"/>
          <w:szCs w:val="28"/>
        </w:rPr>
        <w:t>Смотриегэ</w:t>
      </w:r>
      <w:proofErr w:type="spellEnd"/>
      <w:r>
        <w:rPr>
          <w:rFonts w:ascii="Times New Roman" w:hAnsi="Times New Roman" w:cs="Times New Roman"/>
          <w:sz w:val="28"/>
          <w:szCs w:val="28"/>
        </w:rPr>
        <w:t xml:space="preserve"> замечания были</w:t>
      </w:r>
      <w:r w:rsidR="00F83FE9">
        <w:rPr>
          <w:rFonts w:ascii="Times New Roman" w:hAnsi="Times New Roman" w:cs="Times New Roman"/>
          <w:sz w:val="28"/>
          <w:szCs w:val="28"/>
        </w:rPr>
        <w:t xml:space="preserve"> своевременно</w:t>
      </w:r>
      <w:r>
        <w:rPr>
          <w:rFonts w:ascii="Times New Roman" w:hAnsi="Times New Roman" w:cs="Times New Roman"/>
          <w:sz w:val="28"/>
          <w:szCs w:val="28"/>
        </w:rPr>
        <w:t xml:space="preserve"> отработаны, участники были предупреждены.</w:t>
      </w:r>
      <w:r w:rsidR="00F83FE9">
        <w:rPr>
          <w:rFonts w:ascii="Times New Roman" w:hAnsi="Times New Roman" w:cs="Times New Roman"/>
          <w:sz w:val="28"/>
          <w:szCs w:val="28"/>
        </w:rPr>
        <w:t xml:space="preserve"> </w:t>
      </w:r>
    </w:p>
    <w:p w:rsidR="00E70881" w:rsidRDefault="00627761" w:rsidP="002966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B73FF">
        <w:rPr>
          <w:rFonts w:ascii="Times New Roman" w:hAnsi="Times New Roman" w:cs="Times New Roman"/>
          <w:sz w:val="28"/>
          <w:szCs w:val="28"/>
        </w:rPr>
        <w:t>ри проведении ГИА-9</w:t>
      </w:r>
      <w:r>
        <w:rPr>
          <w:rFonts w:ascii="Times New Roman" w:hAnsi="Times New Roman" w:cs="Times New Roman"/>
          <w:sz w:val="28"/>
          <w:szCs w:val="28"/>
        </w:rPr>
        <w:t xml:space="preserve"> во всех пунктах проведения экзаменов</w:t>
      </w:r>
      <w:r w:rsidR="00F83FE9">
        <w:rPr>
          <w:rFonts w:ascii="Times New Roman" w:hAnsi="Times New Roman" w:cs="Times New Roman"/>
          <w:sz w:val="28"/>
          <w:szCs w:val="28"/>
        </w:rPr>
        <w:t xml:space="preserve"> Камчатского края</w:t>
      </w:r>
      <w:r w:rsidRPr="00FB73FF">
        <w:rPr>
          <w:rFonts w:ascii="Times New Roman" w:hAnsi="Times New Roman" w:cs="Times New Roman"/>
          <w:sz w:val="28"/>
          <w:szCs w:val="28"/>
        </w:rPr>
        <w:t xml:space="preserve"> была </w:t>
      </w:r>
      <w:r>
        <w:rPr>
          <w:rFonts w:ascii="Times New Roman" w:hAnsi="Times New Roman" w:cs="Times New Roman"/>
          <w:sz w:val="28"/>
          <w:szCs w:val="28"/>
        </w:rPr>
        <w:t>обеспечена видеозапись экзаменов</w:t>
      </w:r>
      <w:r w:rsidRPr="00FB73FF">
        <w:rPr>
          <w:rFonts w:ascii="Times New Roman" w:hAnsi="Times New Roman" w:cs="Times New Roman"/>
          <w:sz w:val="28"/>
          <w:szCs w:val="28"/>
        </w:rPr>
        <w:t>.</w:t>
      </w:r>
      <w:r w:rsidR="00F83FE9">
        <w:rPr>
          <w:rFonts w:ascii="Times New Roman" w:hAnsi="Times New Roman" w:cs="Times New Roman"/>
          <w:sz w:val="28"/>
          <w:szCs w:val="28"/>
        </w:rPr>
        <w:t xml:space="preserve"> Все видеозаписи из пунктов в течение одного года хранятся в КГАУ «Камчатский центр информатизации и оценки качества образования»</w:t>
      </w:r>
      <w:r w:rsidR="007A72CA">
        <w:rPr>
          <w:rFonts w:ascii="Times New Roman" w:hAnsi="Times New Roman" w:cs="Times New Roman"/>
          <w:sz w:val="28"/>
          <w:szCs w:val="28"/>
        </w:rPr>
        <w:t xml:space="preserve"> и могут быть использованы в случае возникновения спорных ситуаций. </w:t>
      </w:r>
    </w:p>
    <w:p w:rsidR="007A72CA" w:rsidRDefault="007A72CA" w:rsidP="008D0BD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2017 году 33 пункта проведения экзаменов в Камчатском крае (81%) были обеспечены </w:t>
      </w:r>
      <w:r w:rsidRPr="003B4A25">
        <w:rPr>
          <w:rFonts w:ascii="Times New Roman" w:hAnsi="Times New Roman" w:cs="Times New Roman"/>
          <w:sz w:val="28"/>
          <w:szCs w:val="28"/>
        </w:rPr>
        <w:t>средствами подавления</w:t>
      </w:r>
      <w:r>
        <w:rPr>
          <w:rFonts w:ascii="Times New Roman" w:hAnsi="Times New Roman" w:cs="Times New Roman"/>
          <w:sz w:val="28"/>
          <w:szCs w:val="28"/>
        </w:rPr>
        <w:t xml:space="preserve"> сигналов</w:t>
      </w:r>
      <w:r w:rsidR="008D0BDA">
        <w:rPr>
          <w:rFonts w:ascii="Times New Roman" w:hAnsi="Times New Roman" w:cs="Times New Roman"/>
          <w:sz w:val="28"/>
          <w:szCs w:val="28"/>
        </w:rPr>
        <w:t xml:space="preserve"> мобильной</w:t>
      </w:r>
      <w:r w:rsidRPr="003B4A25">
        <w:rPr>
          <w:rFonts w:ascii="Times New Roman" w:hAnsi="Times New Roman" w:cs="Times New Roman"/>
          <w:sz w:val="28"/>
          <w:szCs w:val="28"/>
        </w:rPr>
        <w:t xml:space="preserve"> связи и беспроводно</w:t>
      </w:r>
      <w:r>
        <w:rPr>
          <w:rFonts w:ascii="Times New Roman" w:hAnsi="Times New Roman" w:cs="Times New Roman"/>
          <w:sz w:val="28"/>
          <w:szCs w:val="28"/>
        </w:rPr>
        <w:t xml:space="preserve">го интернета, из них на 12 наиболее крупных ППЭ </w:t>
      </w:r>
      <w:r w:rsidR="008D0BDA">
        <w:rPr>
          <w:rFonts w:ascii="Times New Roman" w:hAnsi="Times New Roman" w:cs="Times New Roman"/>
          <w:sz w:val="28"/>
          <w:szCs w:val="28"/>
        </w:rPr>
        <w:t>блокираторы</w:t>
      </w:r>
      <w:r w:rsidR="00592F10">
        <w:rPr>
          <w:rFonts w:ascii="Times New Roman" w:hAnsi="Times New Roman" w:cs="Times New Roman"/>
          <w:sz w:val="28"/>
          <w:szCs w:val="28"/>
        </w:rPr>
        <w:t xml:space="preserve"> были приобретены за счет средств краевого бюджета,</w:t>
      </w:r>
      <w:r>
        <w:rPr>
          <w:rFonts w:ascii="Times New Roman" w:hAnsi="Times New Roman" w:cs="Times New Roman"/>
          <w:sz w:val="28"/>
          <w:szCs w:val="28"/>
        </w:rPr>
        <w:t xml:space="preserve"> </w:t>
      </w:r>
      <w:r w:rsidR="00592F10">
        <w:rPr>
          <w:rFonts w:ascii="Times New Roman" w:hAnsi="Times New Roman" w:cs="Times New Roman"/>
          <w:sz w:val="28"/>
          <w:szCs w:val="28"/>
        </w:rPr>
        <w:t xml:space="preserve">в </w:t>
      </w:r>
      <w:r>
        <w:rPr>
          <w:rFonts w:ascii="Times New Roman" w:hAnsi="Times New Roman" w:cs="Times New Roman"/>
          <w:sz w:val="28"/>
          <w:szCs w:val="28"/>
        </w:rPr>
        <w:t xml:space="preserve">21 ППЭ </w:t>
      </w:r>
      <w:r w:rsidR="00592F10">
        <w:rPr>
          <w:rFonts w:ascii="Times New Roman" w:hAnsi="Times New Roman" w:cs="Times New Roman"/>
          <w:sz w:val="28"/>
          <w:szCs w:val="28"/>
        </w:rPr>
        <w:t>уст</w:t>
      </w:r>
      <w:r w:rsidR="008D0BDA">
        <w:rPr>
          <w:rFonts w:ascii="Times New Roman" w:hAnsi="Times New Roman" w:cs="Times New Roman"/>
          <w:sz w:val="28"/>
          <w:szCs w:val="28"/>
        </w:rPr>
        <w:t>р</w:t>
      </w:r>
      <w:r w:rsidR="00592F10">
        <w:rPr>
          <w:rFonts w:ascii="Times New Roman" w:hAnsi="Times New Roman" w:cs="Times New Roman"/>
          <w:sz w:val="28"/>
          <w:szCs w:val="28"/>
        </w:rPr>
        <w:t xml:space="preserve">ойства были приобретены за счет </w:t>
      </w:r>
      <w:r w:rsidR="008D0BDA">
        <w:rPr>
          <w:rFonts w:ascii="Times New Roman" w:hAnsi="Times New Roman" w:cs="Times New Roman"/>
          <w:sz w:val="28"/>
          <w:szCs w:val="28"/>
        </w:rPr>
        <w:t>муниципальных средств</w:t>
      </w:r>
      <w:r>
        <w:rPr>
          <w:rFonts w:ascii="Times New Roman" w:hAnsi="Times New Roman" w:cs="Times New Roman"/>
          <w:sz w:val="28"/>
          <w:szCs w:val="28"/>
        </w:rPr>
        <w:t>.</w:t>
      </w:r>
      <w:r w:rsidR="008D0BDA">
        <w:rPr>
          <w:rFonts w:ascii="Times New Roman" w:hAnsi="Times New Roman" w:cs="Times New Roman"/>
          <w:sz w:val="28"/>
          <w:szCs w:val="28"/>
        </w:rPr>
        <w:t xml:space="preserve"> При проведении ЕГЭ в текущем году использование приборов подавления сигналов мобильной связи  в ППЭ было поставлено под вопрос в связи с тем, что в соответствии с федеральным законодательством </w:t>
      </w:r>
      <w:r>
        <w:rPr>
          <w:rFonts w:ascii="Times New Roman" w:hAnsi="Times New Roman" w:cs="Times New Roman"/>
          <w:sz w:val="28"/>
          <w:szCs w:val="28"/>
        </w:rPr>
        <w:t xml:space="preserve">блокираторы </w:t>
      </w:r>
      <w:r w:rsidRPr="0026236A">
        <w:rPr>
          <w:rFonts w:ascii="Times New Roman" w:hAnsi="Times New Roman" w:cs="Times New Roman"/>
          <w:sz w:val="28"/>
          <w:szCs w:val="28"/>
        </w:rPr>
        <w:t>подлежат регистрации.</w:t>
      </w:r>
      <w:r w:rsidR="008D0BDA">
        <w:rPr>
          <w:rFonts w:ascii="Times New Roman" w:hAnsi="Times New Roman" w:cs="Times New Roman"/>
          <w:sz w:val="28"/>
          <w:szCs w:val="28"/>
        </w:rPr>
        <w:t xml:space="preserve"> Однако, </w:t>
      </w:r>
      <w:r>
        <w:rPr>
          <w:rFonts w:ascii="Times New Roman" w:hAnsi="Times New Roman" w:cs="Times New Roman"/>
          <w:sz w:val="28"/>
          <w:szCs w:val="28"/>
        </w:rPr>
        <w:t xml:space="preserve">КГАУ «Камчатский центр информатизации и оценки качества образования» была организована работа по регистрации приборов подавления сигналов сотовой связи в Управлении </w:t>
      </w:r>
      <w:proofErr w:type="spellStart"/>
      <w:r>
        <w:rPr>
          <w:rFonts w:ascii="Times New Roman" w:hAnsi="Times New Roman" w:cs="Times New Roman"/>
          <w:sz w:val="28"/>
          <w:szCs w:val="28"/>
        </w:rPr>
        <w:t>Ро</w:t>
      </w:r>
      <w:r w:rsidR="00FE66C0">
        <w:rPr>
          <w:rFonts w:ascii="Times New Roman" w:hAnsi="Times New Roman" w:cs="Times New Roman"/>
          <w:sz w:val="28"/>
          <w:szCs w:val="28"/>
        </w:rPr>
        <w:t>скомнадзора</w:t>
      </w:r>
      <w:proofErr w:type="spellEnd"/>
      <w:r w:rsidR="00FE66C0">
        <w:rPr>
          <w:rFonts w:ascii="Times New Roman" w:hAnsi="Times New Roman" w:cs="Times New Roman"/>
          <w:sz w:val="28"/>
          <w:szCs w:val="28"/>
        </w:rPr>
        <w:t xml:space="preserve"> по Камчатскому краю и</w:t>
      </w:r>
      <w:r>
        <w:rPr>
          <w:rFonts w:ascii="Times New Roman" w:hAnsi="Times New Roman" w:cs="Times New Roman"/>
          <w:sz w:val="28"/>
          <w:szCs w:val="28"/>
        </w:rPr>
        <w:t xml:space="preserve"> </w:t>
      </w:r>
      <w:r w:rsidR="00FE66C0">
        <w:rPr>
          <w:rFonts w:ascii="Times New Roman" w:hAnsi="Times New Roman" w:cs="Times New Roman"/>
          <w:sz w:val="28"/>
          <w:szCs w:val="28"/>
        </w:rPr>
        <w:t>в</w:t>
      </w:r>
      <w:r>
        <w:rPr>
          <w:rFonts w:ascii="Times New Roman" w:hAnsi="Times New Roman" w:cs="Times New Roman"/>
          <w:sz w:val="28"/>
          <w:szCs w:val="28"/>
        </w:rPr>
        <w:t xml:space="preserve">се приборы, используемые в ходе </w:t>
      </w:r>
      <w:r>
        <w:rPr>
          <w:rFonts w:ascii="Times New Roman" w:hAnsi="Times New Roman" w:cs="Times New Roman"/>
          <w:sz w:val="28"/>
          <w:szCs w:val="28"/>
        </w:rPr>
        <w:lastRenderedPageBreak/>
        <w:t>проведения ЕГЭ</w:t>
      </w:r>
      <w:r w:rsidR="00FE66C0">
        <w:rPr>
          <w:rFonts w:ascii="Times New Roman" w:hAnsi="Times New Roman" w:cs="Times New Roman"/>
          <w:sz w:val="28"/>
          <w:szCs w:val="28"/>
        </w:rPr>
        <w:t xml:space="preserve"> в 2017 году</w:t>
      </w:r>
      <w:r>
        <w:rPr>
          <w:rFonts w:ascii="Times New Roman" w:hAnsi="Times New Roman" w:cs="Times New Roman"/>
          <w:sz w:val="28"/>
          <w:szCs w:val="28"/>
        </w:rPr>
        <w:t xml:space="preserve"> были успешно зарегистрированы до начала </w:t>
      </w:r>
      <w:r w:rsidR="00FE66C0">
        <w:rPr>
          <w:rFonts w:ascii="Times New Roman" w:hAnsi="Times New Roman" w:cs="Times New Roman"/>
          <w:sz w:val="28"/>
          <w:szCs w:val="28"/>
        </w:rPr>
        <w:t>экзаменационной кампании</w:t>
      </w:r>
      <w:r>
        <w:rPr>
          <w:rFonts w:ascii="Times New Roman" w:hAnsi="Times New Roman" w:cs="Times New Roman"/>
          <w:sz w:val="28"/>
          <w:szCs w:val="28"/>
        </w:rPr>
        <w:t>.</w:t>
      </w:r>
    </w:p>
    <w:p w:rsidR="00FE66C0" w:rsidRDefault="00FE66C0" w:rsidP="004C3262">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год Камчатский край входит в число регионов, </w:t>
      </w:r>
      <w:r w:rsidRPr="004F4735">
        <w:rPr>
          <w:rFonts w:ascii="Times New Roman" w:hAnsi="Times New Roman" w:cs="Times New Roman"/>
          <w:sz w:val="28"/>
          <w:szCs w:val="28"/>
        </w:rPr>
        <w:t>участвующих в реализации мероприятия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Федеральной целевой программы развития образования на 2016-2020 годы</w:t>
      </w:r>
      <w:r>
        <w:rPr>
          <w:rFonts w:ascii="Times New Roman" w:hAnsi="Times New Roman" w:cs="Times New Roman"/>
          <w:sz w:val="28"/>
          <w:szCs w:val="28"/>
        </w:rPr>
        <w:t xml:space="preserve">, </w:t>
      </w:r>
      <w:r w:rsidR="004C3262">
        <w:rPr>
          <w:rFonts w:ascii="Times New Roman" w:hAnsi="Times New Roman" w:cs="Times New Roman"/>
          <w:sz w:val="28"/>
          <w:szCs w:val="28"/>
        </w:rPr>
        <w:t xml:space="preserve">в </w:t>
      </w:r>
      <w:r>
        <w:rPr>
          <w:rFonts w:ascii="Times New Roman" w:hAnsi="Times New Roman" w:cs="Times New Roman"/>
          <w:sz w:val="28"/>
          <w:szCs w:val="28"/>
        </w:rPr>
        <w:t>рамках которого</w:t>
      </w:r>
      <w:r w:rsidR="004C3262">
        <w:rPr>
          <w:rFonts w:ascii="Times New Roman" w:hAnsi="Times New Roman" w:cs="Times New Roman"/>
          <w:sz w:val="28"/>
          <w:szCs w:val="28"/>
        </w:rPr>
        <w:t xml:space="preserve"> были приобретены</w:t>
      </w:r>
      <w:r>
        <w:rPr>
          <w:rFonts w:ascii="Times New Roman" w:hAnsi="Times New Roman" w:cs="Times New Roman"/>
          <w:sz w:val="28"/>
          <w:szCs w:val="28"/>
        </w:rPr>
        <w:t xml:space="preserve"> </w:t>
      </w:r>
      <w:r w:rsidR="004C3262">
        <w:rPr>
          <w:rFonts w:ascii="Times New Roman" w:hAnsi="Times New Roman" w:cs="Times New Roman"/>
          <w:sz w:val="28"/>
          <w:szCs w:val="28"/>
        </w:rPr>
        <w:t xml:space="preserve">высокоскоростные принтеры и сканеры для пунктов проведения экзаменов. Приобретение современного оборудования позволило в текущем году провести ЕГЭ с использованием технологий </w:t>
      </w:r>
      <w:r w:rsidR="004C3262" w:rsidRPr="004F4735">
        <w:rPr>
          <w:rFonts w:ascii="Times New Roman" w:hAnsi="Times New Roman" w:cs="Times New Roman"/>
          <w:sz w:val="28"/>
          <w:szCs w:val="28"/>
        </w:rPr>
        <w:t>«Печать КИМ в аудитории» и «Сканирование в ППЭ»</w:t>
      </w:r>
      <w:r w:rsidR="004C3262" w:rsidRPr="004C3262">
        <w:rPr>
          <w:rFonts w:ascii="Times New Roman" w:hAnsi="Times New Roman" w:cs="Times New Roman"/>
          <w:sz w:val="28"/>
          <w:szCs w:val="28"/>
        </w:rPr>
        <w:t xml:space="preserve"> </w:t>
      </w:r>
      <w:r w:rsidR="004C3262">
        <w:rPr>
          <w:rFonts w:ascii="Times New Roman" w:hAnsi="Times New Roman" w:cs="Times New Roman"/>
          <w:sz w:val="28"/>
          <w:szCs w:val="28"/>
        </w:rPr>
        <w:t>в 100% ППЭ Камчатского края</w:t>
      </w:r>
      <w:r>
        <w:rPr>
          <w:rFonts w:ascii="Times New Roman" w:hAnsi="Times New Roman" w:cs="Times New Roman"/>
          <w:sz w:val="28"/>
          <w:szCs w:val="28"/>
        </w:rPr>
        <w:t>.</w:t>
      </w:r>
    </w:p>
    <w:p w:rsidR="00122D0D" w:rsidRDefault="004C3262" w:rsidP="00317E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ППЭ Петропавловска-Камчатского, Елизово, </w:t>
      </w:r>
      <w:proofErr w:type="spellStart"/>
      <w:r>
        <w:rPr>
          <w:rFonts w:ascii="Times New Roman" w:hAnsi="Times New Roman" w:cs="Times New Roman"/>
          <w:sz w:val="28"/>
          <w:szCs w:val="28"/>
        </w:rPr>
        <w:t>Вилючинска</w:t>
      </w:r>
      <w:proofErr w:type="spellEnd"/>
      <w:r>
        <w:rPr>
          <w:rFonts w:ascii="Times New Roman" w:hAnsi="Times New Roman" w:cs="Times New Roman"/>
          <w:sz w:val="28"/>
          <w:szCs w:val="28"/>
        </w:rPr>
        <w:t xml:space="preserve"> использовали указанные технологии впервые. </w:t>
      </w:r>
      <w:r w:rsidR="003B3B57" w:rsidRPr="003B3B57">
        <w:rPr>
          <w:rFonts w:ascii="Times New Roman" w:hAnsi="Times New Roman" w:cs="Times New Roman"/>
          <w:sz w:val="28"/>
          <w:szCs w:val="28"/>
        </w:rPr>
        <w:t xml:space="preserve">В мае 2017 года на региональном уровне были проведены тренировочные мероприятия для руководителей, технических специалистов и организаторов ППЭ </w:t>
      </w:r>
      <w:r w:rsidR="003B3B57">
        <w:rPr>
          <w:rFonts w:ascii="Times New Roman" w:hAnsi="Times New Roman" w:cs="Times New Roman"/>
          <w:sz w:val="28"/>
          <w:szCs w:val="28"/>
        </w:rPr>
        <w:t>указанных муниципалитетов</w:t>
      </w:r>
      <w:r w:rsidR="003B3B57" w:rsidRPr="003B3B57">
        <w:rPr>
          <w:rFonts w:ascii="Times New Roman" w:hAnsi="Times New Roman" w:cs="Times New Roman"/>
          <w:sz w:val="28"/>
          <w:szCs w:val="28"/>
        </w:rPr>
        <w:t xml:space="preserve"> по использованию технологий «Печать КИМ в аудиториях» и «Сканирование в ППЭ»</w:t>
      </w:r>
      <w:r w:rsidR="003B3B57">
        <w:rPr>
          <w:rFonts w:ascii="Times New Roman" w:hAnsi="Times New Roman" w:cs="Times New Roman"/>
          <w:sz w:val="28"/>
          <w:szCs w:val="28"/>
        </w:rPr>
        <w:t xml:space="preserve">. </w:t>
      </w:r>
      <w:r w:rsidR="003B3B57" w:rsidRPr="003B3B57">
        <w:rPr>
          <w:rFonts w:ascii="Times New Roman" w:hAnsi="Times New Roman" w:cs="Times New Roman"/>
          <w:sz w:val="28"/>
          <w:szCs w:val="28"/>
        </w:rPr>
        <w:t xml:space="preserve">Следует отметить, что </w:t>
      </w:r>
      <w:r w:rsidR="001C4C8B">
        <w:rPr>
          <w:rFonts w:ascii="Times New Roman" w:hAnsi="Times New Roman" w:cs="Times New Roman"/>
          <w:sz w:val="28"/>
          <w:szCs w:val="28"/>
        </w:rPr>
        <w:t>благодаря тренировочным</w:t>
      </w:r>
      <w:r w:rsidR="003B3B57" w:rsidRPr="003B3B57">
        <w:rPr>
          <w:rFonts w:ascii="Times New Roman" w:hAnsi="Times New Roman" w:cs="Times New Roman"/>
          <w:sz w:val="28"/>
          <w:szCs w:val="28"/>
        </w:rPr>
        <w:t xml:space="preserve"> мероприятия</w:t>
      </w:r>
      <w:r w:rsidR="001C4C8B">
        <w:rPr>
          <w:rFonts w:ascii="Times New Roman" w:hAnsi="Times New Roman" w:cs="Times New Roman"/>
          <w:sz w:val="28"/>
          <w:szCs w:val="28"/>
        </w:rPr>
        <w:t>м,</w:t>
      </w:r>
      <w:r w:rsidR="003B3B57" w:rsidRPr="003B3B57">
        <w:rPr>
          <w:rFonts w:ascii="Times New Roman" w:hAnsi="Times New Roman" w:cs="Times New Roman"/>
          <w:sz w:val="28"/>
          <w:szCs w:val="28"/>
        </w:rPr>
        <w:t xml:space="preserve"> слаженной работе всех задействованных лиц,</w:t>
      </w:r>
      <w:r w:rsidR="001C4C8B">
        <w:rPr>
          <w:rFonts w:ascii="Times New Roman" w:hAnsi="Times New Roman" w:cs="Times New Roman"/>
          <w:sz w:val="28"/>
          <w:szCs w:val="28"/>
        </w:rPr>
        <w:t xml:space="preserve"> печать КИМ в аудиториях прошла</w:t>
      </w:r>
      <w:r w:rsidR="003B3B57" w:rsidRPr="003B3B57">
        <w:rPr>
          <w:rFonts w:ascii="Times New Roman" w:hAnsi="Times New Roman" w:cs="Times New Roman"/>
          <w:sz w:val="28"/>
          <w:szCs w:val="28"/>
        </w:rPr>
        <w:t xml:space="preserve"> на хорошем организационном уровне, и при проведении экзаменационной кампании с использованием новых технологий</w:t>
      </w:r>
      <w:r w:rsidR="003B3B57">
        <w:rPr>
          <w:rFonts w:ascii="Times New Roman" w:hAnsi="Times New Roman" w:cs="Times New Roman"/>
          <w:sz w:val="28"/>
          <w:szCs w:val="28"/>
        </w:rPr>
        <w:t xml:space="preserve"> не было </w:t>
      </w:r>
      <w:r>
        <w:rPr>
          <w:rFonts w:ascii="Times New Roman" w:hAnsi="Times New Roman" w:cs="Times New Roman"/>
          <w:sz w:val="28"/>
          <w:szCs w:val="28"/>
        </w:rPr>
        <w:t>значительных сбоев. Незначительные сбои оперативно устранялись по согласованию с Федеральным центром тестирования. Максимальное время задержки экзамена в результате указанных сбоев не превышало 20 минут, что является допустимым.</w:t>
      </w:r>
    </w:p>
    <w:p w:rsidR="004C3262" w:rsidRPr="00992328" w:rsidRDefault="004C3262" w:rsidP="0099232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рекомендациями </w:t>
      </w:r>
      <w:proofErr w:type="spellStart"/>
      <w:r>
        <w:rPr>
          <w:rFonts w:ascii="Times New Roman" w:hAnsi="Times New Roman" w:cs="Times New Roman"/>
          <w:bCs/>
          <w:sz w:val="28"/>
          <w:szCs w:val="28"/>
        </w:rPr>
        <w:t>Рособрнадзора</w:t>
      </w:r>
      <w:proofErr w:type="spellEnd"/>
      <w:r>
        <w:rPr>
          <w:rFonts w:ascii="Times New Roman" w:hAnsi="Times New Roman" w:cs="Times New Roman"/>
          <w:bCs/>
          <w:sz w:val="28"/>
          <w:szCs w:val="28"/>
        </w:rPr>
        <w:t xml:space="preserve"> в целях </w:t>
      </w:r>
      <w:r w:rsidR="00D82B03">
        <w:rPr>
          <w:rFonts w:ascii="Times New Roman" w:hAnsi="Times New Roman" w:cs="Times New Roman"/>
          <w:bCs/>
          <w:sz w:val="28"/>
          <w:szCs w:val="28"/>
        </w:rPr>
        <w:t>недопущения срыва экзаменов для 12 наиболее крупных ППЭ</w:t>
      </w:r>
      <w:r w:rsidR="00992328">
        <w:rPr>
          <w:rFonts w:ascii="Times New Roman" w:hAnsi="Times New Roman" w:cs="Times New Roman"/>
          <w:bCs/>
          <w:sz w:val="28"/>
          <w:szCs w:val="28"/>
        </w:rPr>
        <w:t xml:space="preserve"> дополнительно</w:t>
      </w:r>
      <w:r w:rsidR="00D82B03">
        <w:rPr>
          <w:rFonts w:ascii="Times New Roman" w:hAnsi="Times New Roman" w:cs="Times New Roman"/>
          <w:bCs/>
          <w:sz w:val="28"/>
          <w:szCs w:val="28"/>
        </w:rPr>
        <w:t xml:space="preserve"> </w:t>
      </w:r>
      <w:r>
        <w:rPr>
          <w:rFonts w:ascii="Times New Roman" w:hAnsi="Times New Roman" w:cs="Times New Roman"/>
          <w:bCs/>
          <w:sz w:val="28"/>
          <w:szCs w:val="28"/>
        </w:rPr>
        <w:t xml:space="preserve">была произведена закупка </w:t>
      </w:r>
      <w:r w:rsidR="00992328">
        <w:rPr>
          <w:rFonts w:ascii="Times New Roman" w:hAnsi="Times New Roman" w:cs="Times New Roman"/>
          <w:bCs/>
          <w:sz w:val="28"/>
          <w:szCs w:val="28"/>
        </w:rPr>
        <w:t>резер</w:t>
      </w:r>
      <w:r w:rsidR="00D82B03">
        <w:rPr>
          <w:rFonts w:ascii="Times New Roman" w:hAnsi="Times New Roman" w:cs="Times New Roman"/>
          <w:bCs/>
          <w:sz w:val="28"/>
          <w:szCs w:val="28"/>
        </w:rPr>
        <w:t>в</w:t>
      </w:r>
      <w:r w:rsidR="00992328">
        <w:rPr>
          <w:rFonts w:ascii="Times New Roman" w:hAnsi="Times New Roman" w:cs="Times New Roman"/>
          <w:bCs/>
          <w:sz w:val="28"/>
          <w:szCs w:val="28"/>
        </w:rPr>
        <w:t xml:space="preserve">ных </w:t>
      </w:r>
      <w:r>
        <w:rPr>
          <w:rFonts w:ascii="Times New Roman" w:hAnsi="Times New Roman" w:cs="Times New Roman"/>
          <w:bCs/>
          <w:sz w:val="28"/>
          <w:szCs w:val="28"/>
        </w:rPr>
        <w:t xml:space="preserve">внешних </w:t>
      </w:r>
      <w:r>
        <w:rPr>
          <w:rFonts w:ascii="Times New Roman" w:hAnsi="Times New Roman" w:cs="Times New Roman"/>
          <w:bCs/>
          <w:sz w:val="28"/>
          <w:szCs w:val="28"/>
          <w:lang w:val="en-US"/>
        </w:rPr>
        <w:t>CD</w:t>
      </w:r>
      <w:r>
        <w:rPr>
          <w:rFonts w:ascii="Times New Roman" w:hAnsi="Times New Roman" w:cs="Times New Roman"/>
          <w:bCs/>
          <w:sz w:val="28"/>
          <w:szCs w:val="28"/>
        </w:rPr>
        <w:t>-приводов.</w:t>
      </w:r>
    </w:p>
    <w:p w:rsidR="00F57650" w:rsidRDefault="00F57650" w:rsidP="00F57650">
      <w:pPr>
        <w:spacing w:after="0" w:line="240" w:lineRule="auto"/>
        <w:ind w:firstLine="708"/>
        <w:jc w:val="both"/>
        <w:rPr>
          <w:rFonts w:ascii="Times New Roman" w:hAnsi="Times New Roman" w:cs="Times New Roman"/>
          <w:sz w:val="28"/>
          <w:szCs w:val="28"/>
        </w:rPr>
      </w:pPr>
      <w:r w:rsidRPr="00FB73FF">
        <w:rPr>
          <w:rFonts w:ascii="Times New Roman" w:hAnsi="Times New Roman" w:cs="Times New Roman"/>
          <w:sz w:val="28"/>
          <w:szCs w:val="28"/>
        </w:rPr>
        <w:t>К проведению гос</w:t>
      </w:r>
      <w:r>
        <w:rPr>
          <w:rFonts w:ascii="Times New Roman" w:hAnsi="Times New Roman" w:cs="Times New Roman"/>
          <w:sz w:val="28"/>
          <w:szCs w:val="28"/>
        </w:rPr>
        <w:t>ударственной итоговой аттестации</w:t>
      </w:r>
      <w:r w:rsidRPr="00FB73FF">
        <w:rPr>
          <w:rFonts w:ascii="Times New Roman" w:hAnsi="Times New Roman" w:cs="Times New Roman"/>
          <w:sz w:val="28"/>
          <w:szCs w:val="28"/>
        </w:rPr>
        <w:t xml:space="preserve"> в качестве руководит</w:t>
      </w:r>
      <w:r>
        <w:rPr>
          <w:rFonts w:ascii="Times New Roman" w:hAnsi="Times New Roman" w:cs="Times New Roman"/>
          <w:sz w:val="28"/>
          <w:szCs w:val="28"/>
        </w:rPr>
        <w:t>елей, технических специалистов,</w:t>
      </w:r>
      <w:r w:rsidRPr="00FB73FF">
        <w:rPr>
          <w:rFonts w:ascii="Times New Roman" w:hAnsi="Times New Roman" w:cs="Times New Roman"/>
          <w:sz w:val="28"/>
          <w:szCs w:val="28"/>
        </w:rPr>
        <w:t xml:space="preserve"> организаторов в пунктах проведения экзаменов</w:t>
      </w:r>
      <w:r>
        <w:rPr>
          <w:rFonts w:ascii="Times New Roman" w:hAnsi="Times New Roman" w:cs="Times New Roman"/>
          <w:sz w:val="28"/>
          <w:szCs w:val="28"/>
        </w:rPr>
        <w:t>, ассистентов в 9-х классах</w:t>
      </w:r>
      <w:r w:rsidRPr="00FB73FF">
        <w:rPr>
          <w:rFonts w:ascii="Times New Roman" w:hAnsi="Times New Roman" w:cs="Times New Roman"/>
          <w:sz w:val="28"/>
          <w:szCs w:val="28"/>
        </w:rPr>
        <w:t xml:space="preserve"> были привлечены </w:t>
      </w:r>
      <w:r w:rsidR="00992328">
        <w:rPr>
          <w:rFonts w:ascii="Times New Roman" w:hAnsi="Times New Roman" w:cs="Times New Roman"/>
          <w:sz w:val="28"/>
          <w:szCs w:val="28"/>
        </w:rPr>
        <w:t>1529</w:t>
      </w:r>
      <w:r w:rsidRPr="00FB73FF">
        <w:rPr>
          <w:rFonts w:ascii="Times New Roman" w:hAnsi="Times New Roman" w:cs="Times New Roman"/>
          <w:sz w:val="28"/>
          <w:szCs w:val="28"/>
        </w:rPr>
        <w:t xml:space="preserve"> человек, к проведению государственной итоговой аттестации выпускников 11-х (12-х) классов - </w:t>
      </w:r>
      <w:r w:rsidR="00992328">
        <w:rPr>
          <w:rFonts w:ascii="Times New Roman" w:hAnsi="Times New Roman" w:cs="Times New Roman"/>
          <w:sz w:val="28"/>
          <w:szCs w:val="28"/>
        </w:rPr>
        <w:t>1018 человек</w:t>
      </w:r>
      <w:r w:rsidRPr="00FB73FF">
        <w:rPr>
          <w:rFonts w:ascii="Times New Roman" w:hAnsi="Times New Roman" w:cs="Times New Roman"/>
          <w:sz w:val="28"/>
          <w:szCs w:val="28"/>
        </w:rPr>
        <w:t xml:space="preserve">. </w:t>
      </w:r>
    </w:p>
    <w:p w:rsidR="00FB22A4" w:rsidRDefault="00FB22A4" w:rsidP="00F5765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в текущем году в сравнении с прошлыми экзаменационными кампаниями в муниципальных образованиях более качественно была организована работ</w:t>
      </w:r>
      <w:r w:rsidR="000D4038">
        <w:rPr>
          <w:rFonts w:ascii="Times New Roman" w:hAnsi="Times New Roman" w:cs="Times New Roman"/>
          <w:sz w:val="28"/>
          <w:szCs w:val="28"/>
        </w:rPr>
        <w:t>а с педагогическими работниками, привлекаемыми к проведению государственной итоговой аттестации, в части предоставления отпусков. Существенно сократилось количество ходатайств о замене, направляемых органами управления образованием, за один-два дня до начала экзамена.</w:t>
      </w:r>
    </w:p>
    <w:p w:rsidR="003038E9" w:rsidRDefault="003038E9" w:rsidP="00EA4A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региональном и муниципальном уровнях к</w:t>
      </w:r>
      <w:r w:rsidR="003C7E41" w:rsidRPr="003038E9">
        <w:rPr>
          <w:rFonts w:ascii="Times New Roman" w:hAnsi="Times New Roman" w:cs="Times New Roman"/>
          <w:sz w:val="28"/>
          <w:szCs w:val="28"/>
        </w:rPr>
        <w:t>онтроль за ходом проведения государственной итоговой аттестации в пунктах проведения экзаменов осуществляли 107 уполномоченных представителей Государственной экзаменационной комиссии Камчатского края по проведению ГИА-9 и 98 членов Государственной экзаменационной комиссии по проведению ГИА-11</w:t>
      </w:r>
      <w:r>
        <w:rPr>
          <w:rFonts w:ascii="Times New Roman" w:hAnsi="Times New Roman" w:cs="Times New Roman"/>
          <w:sz w:val="28"/>
          <w:szCs w:val="28"/>
        </w:rPr>
        <w:t xml:space="preserve">. </w:t>
      </w:r>
      <w:r w:rsidR="003C7E41" w:rsidRPr="003038E9">
        <w:rPr>
          <w:rFonts w:ascii="Times New Roman" w:hAnsi="Times New Roman" w:cs="Times New Roman"/>
          <w:sz w:val="28"/>
          <w:szCs w:val="28"/>
        </w:rPr>
        <w:t xml:space="preserve"> </w:t>
      </w:r>
      <w:r>
        <w:rPr>
          <w:rFonts w:ascii="Times New Roman" w:hAnsi="Times New Roman" w:cs="Times New Roman"/>
          <w:sz w:val="28"/>
          <w:szCs w:val="28"/>
        </w:rPr>
        <w:t>Увеличение количества уполномоченных представителей ГЭК по проведению ГИА-9 в 2017 году связано с увеличением количества открываемых ППЭ как на базе школ, так и на дому. Количество членов ГЭК по проведению ГИА-11 увеличилось  в</w:t>
      </w:r>
      <w:r w:rsidRPr="003038E9">
        <w:rPr>
          <w:rFonts w:ascii="Times New Roman" w:hAnsi="Times New Roman" w:cs="Times New Roman"/>
          <w:sz w:val="28"/>
          <w:szCs w:val="28"/>
        </w:rPr>
        <w:t xml:space="preserve"> связи с </w:t>
      </w:r>
      <w:r w:rsidRPr="003038E9">
        <w:rPr>
          <w:rFonts w:ascii="Times New Roman" w:hAnsi="Times New Roman" w:cs="Times New Roman"/>
          <w:sz w:val="28"/>
          <w:szCs w:val="28"/>
        </w:rPr>
        <w:lastRenderedPageBreak/>
        <w:t>применением технологий «Печать</w:t>
      </w:r>
      <w:r w:rsidRPr="004F4735">
        <w:rPr>
          <w:rFonts w:ascii="Times New Roman" w:hAnsi="Times New Roman" w:cs="Times New Roman"/>
          <w:sz w:val="28"/>
          <w:szCs w:val="28"/>
        </w:rPr>
        <w:t xml:space="preserve"> КИМ в аудитории» и «Сканирование в ППЭ»</w:t>
      </w:r>
      <w:r>
        <w:rPr>
          <w:rFonts w:ascii="Times New Roman" w:hAnsi="Times New Roman" w:cs="Times New Roman"/>
          <w:sz w:val="28"/>
          <w:szCs w:val="28"/>
        </w:rPr>
        <w:t xml:space="preserve"> во всех ППЭ. </w:t>
      </w:r>
    </w:p>
    <w:p w:rsidR="003038E9" w:rsidRPr="00A91DDD" w:rsidRDefault="003B3B57" w:rsidP="003038E9">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Таблица 3</w:t>
      </w:r>
    </w:p>
    <w:tbl>
      <w:tblPr>
        <w:tblStyle w:val="a9"/>
        <w:tblW w:w="10395" w:type="dxa"/>
        <w:tblInd w:w="108" w:type="dxa"/>
        <w:tblLayout w:type="fixed"/>
        <w:tblLook w:val="04A0" w:firstRow="1" w:lastRow="0" w:firstColumn="1" w:lastColumn="0" w:noHBand="0" w:noVBand="1"/>
      </w:tblPr>
      <w:tblGrid>
        <w:gridCol w:w="5103"/>
        <w:gridCol w:w="1418"/>
        <w:gridCol w:w="1843"/>
        <w:gridCol w:w="2031"/>
      </w:tblGrid>
      <w:tr w:rsidR="003038E9" w:rsidTr="003038E9">
        <w:tc>
          <w:tcPr>
            <w:tcW w:w="5103" w:type="dxa"/>
            <w:vMerge w:val="restart"/>
          </w:tcPr>
          <w:p w:rsidR="003038E9" w:rsidRPr="00A07010" w:rsidRDefault="003038E9" w:rsidP="00066FB4">
            <w:pPr>
              <w:jc w:val="center"/>
              <w:rPr>
                <w:rFonts w:ascii="Times New Roman" w:hAnsi="Times New Roman" w:cs="Times New Roman"/>
                <w:sz w:val="24"/>
                <w:szCs w:val="24"/>
              </w:rPr>
            </w:pPr>
          </w:p>
        </w:tc>
        <w:tc>
          <w:tcPr>
            <w:tcW w:w="5292" w:type="dxa"/>
            <w:gridSpan w:val="3"/>
          </w:tcPr>
          <w:p w:rsidR="003038E9" w:rsidRDefault="003038E9" w:rsidP="003038E9">
            <w:pPr>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038E9" w:rsidTr="003038E9">
        <w:tc>
          <w:tcPr>
            <w:tcW w:w="5103" w:type="dxa"/>
            <w:vMerge/>
          </w:tcPr>
          <w:p w:rsidR="003038E9" w:rsidRPr="00A07010" w:rsidRDefault="003038E9" w:rsidP="00066FB4">
            <w:pPr>
              <w:jc w:val="center"/>
              <w:rPr>
                <w:rFonts w:ascii="Times New Roman" w:hAnsi="Times New Roman" w:cs="Times New Roman"/>
                <w:sz w:val="24"/>
                <w:szCs w:val="24"/>
              </w:rPr>
            </w:pPr>
          </w:p>
        </w:tc>
        <w:tc>
          <w:tcPr>
            <w:tcW w:w="1418" w:type="dxa"/>
          </w:tcPr>
          <w:p w:rsidR="003038E9" w:rsidRPr="00A07010" w:rsidRDefault="003038E9" w:rsidP="003038E9">
            <w:pPr>
              <w:jc w:val="center"/>
              <w:rPr>
                <w:rFonts w:ascii="Times New Roman" w:hAnsi="Times New Roman" w:cs="Times New Roman"/>
                <w:sz w:val="24"/>
                <w:szCs w:val="24"/>
              </w:rPr>
            </w:pPr>
            <w:r>
              <w:rPr>
                <w:rFonts w:ascii="Times New Roman" w:hAnsi="Times New Roman" w:cs="Times New Roman"/>
                <w:sz w:val="24"/>
                <w:szCs w:val="24"/>
              </w:rPr>
              <w:t>2015 г.</w:t>
            </w:r>
          </w:p>
        </w:tc>
        <w:tc>
          <w:tcPr>
            <w:tcW w:w="1843" w:type="dxa"/>
          </w:tcPr>
          <w:p w:rsidR="003038E9" w:rsidRPr="00A07010" w:rsidRDefault="003038E9" w:rsidP="003038E9">
            <w:pPr>
              <w:jc w:val="center"/>
              <w:rPr>
                <w:rFonts w:ascii="Times New Roman" w:hAnsi="Times New Roman" w:cs="Times New Roman"/>
                <w:sz w:val="24"/>
                <w:szCs w:val="24"/>
              </w:rPr>
            </w:pPr>
            <w:r>
              <w:rPr>
                <w:rFonts w:ascii="Times New Roman" w:hAnsi="Times New Roman" w:cs="Times New Roman"/>
                <w:sz w:val="24"/>
                <w:szCs w:val="24"/>
              </w:rPr>
              <w:t>2016 г.</w:t>
            </w:r>
          </w:p>
        </w:tc>
        <w:tc>
          <w:tcPr>
            <w:tcW w:w="2031" w:type="dxa"/>
          </w:tcPr>
          <w:p w:rsidR="003038E9" w:rsidRDefault="003038E9" w:rsidP="003038E9">
            <w:pPr>
              <w:jc w:val="center"/>
              <w:rPr>
                <w:rFonts w:ascii="Times New Roman" w:hAnsi="Times New Roman" w:cs="Times New Roman"/>
                <w:sz w:val="24"/>
                <w:szCs w:val="24"/>
              </w:rPr>
            </w:pPr>
            <w:r>
              <w:rPr>
                <w:rFonts w:ascii="Times New Roman" w:hAnsi="Times New Roman" w:cs="Times New Roman"/>
                <w:sz w:val="24"/>
                <w:szCs w:val="24"/>
              </w:rPr>
              <w:t>2017 г.</w:t>
            </w:r>
          </w:p>
        </w:tc>
      </w:tr>
      <w:tr w:rsidR="003038E9" w:rsidTr="003038E9">
        <w:tc>
          <w:tcPr>
            <w:tcW w:w="5103" w:type="dxa"/>
          </w:tcPr>
          <w:p w:rsidR="003038E9" w:rsidRPr="00A07010" w:rsidRDefault="003038E9" w:rsidP="00066FB4">
            <w:pPr>
              <w:jc w:val="both"/>
              <w:rPr>
                <w:rFonts w:ascii="Times New Roman" w:hAnsi="Times New Roman" w:cs="Times New Roman"/>
                <w:sz w:val="24"/>
                <w:szCs w:val="24"/>
              </w:rPr>
            </w:pPr>
            <w:r>
              <w:rPr>
                <w:rFonts w:ascii="Times New Roman" w:hAnsi="Times New Roman" w:cs="Times New Roman"/>
                <w:sz w:val="24"/>
                <w:szCs w:val="24"/>
              </w:rPr>
              <w:t>Уполномоченные представители ГЭК по проведению ГИА-9</w:t>
            </w:r>
          </w:p>
        </w:tc>
        <w:tc>
          <w:tcPr>
            <w:tcW w:w="1418" w:type="dxa"/>
          </w:tcPr>
          <w:p w:rsidR="003038E9" w:rsidRPr="00A07010" w:rsidRDefault="003038E9" w:rsidP="003038E9">
            <w:pPr>
              <w:jc w:val="center"/>
              <w:rPr>
                <w:rFonts w:ascii="Times New Roman" w:hAnsi="Times New Roman" w:cs="Times New Roman"/>
                <w:sz w:val="24"/>
                <w:szCs w:val="24"/>
              </w:rPr>
            </w:pPr>
            <w:r>
              <w:rPr>
                <w:rFonts w:ascii="Times New Roman" w:hAnsi="Times New Roman" w:cs="Times New Roman"/>
                <w:sz w:val="24"/>
                <w:szCs w:val="24"/>
              </w:rPr>
              <w:t>60 чел.</w:t>
            </w:r>
          </w:p>
        </w:tc>
        <w:tc>
          <w:tcPr>
            <w:tcW w:w="1843" w:type="dxa"/>
          </w:tcPr>
          <w:p w:rsidR="003038E9" w:rsidRPr="00A07010" w:rsidRDefault="003038E9" w:rsidP="003038E9">
            <w:pPr>
              <w:jc w:val="center"/>
              <w:rPr>
                <w:rFonts w:ascii="Times New Roman" w:hAnsi="Times New Roman" w:cs="Times New Roman"/>
                <w:sz w:val="24"/>
                <w:szCs w:val="24"/>
              </w:rPr>
            </w:pPr>
            <w:r>
              <w:rPr>
                <w:rFonts w:ascii="Times New Roman" w:hAnsi="Times New Roman" w:cs="Times New Roman"/>
                <w:sz w:val="24"/>
                <w:szCs w:val="24"/>
              </w:rPr>
              <w:t>81 чел.</w:t>
            </w:r>
          </w:p>
        </w:tc>
        <w:tc>
          <w:tcPr>
            <w:tcW w:w="2031" w:type="dxa"/>
          </w:tcPr>
          <w:p w:rsidR="003038E9" w:rsidRPr="00A07010" w:rsidRDefault="003038E9" w:rsidP="003038E9">
            <w:pPr>
              <w:jc w:val="center"/>
              <w:rPr>
                <w:rFonts w:ascii="Times New Roman" w:hAnsi="Times New Roman" w:cs="Times New Roman"/>
                <w:sz w:val="24"/>
                <w:szCs w:val="24"/>
              </w:rPr>
            </w:pPr>
            <w:r>
              <w:rPr>
                <w:rFonts w:ascii="Times New Roman" w:hAnsi="Times New Roman" w:cs="Times New Roman"/>
                <w:sz w:val="24"/>
                <w:szCs w:val="24"/>
              </w:rPr>
              <w:t>107 чел.</w:t>
            </w:r>
          </w:p>
        </w:tc>
      </w:tr>
      <w:tr w:rsidR="003038E9" w:rsidTr="003038E9">
        <w:tc>
          <w:tcPr>
            <w:tcW w:w="5103" w:type="dxa"/>
          </w:tcPr>
          <w:p w:rsidR="003038E9" w:rsidRPr="00A07010" w:rsidRDefault="003038E9" w:rsidP="00066FB4">
            <w:pPr>
              <w:jc w:val="both"/>
              <w:rPr>
                <w:rFonts w:ascii="Times New Roman" w:hAnsi="Times New Roman" w:cs="Times New Roman"/>
                <w:sz w:val="24"/>
                <w:szCs w:val="24"/>
              </w:rPr>
            </w:pPr>
            <w:r>
              <w:rPr>
                <w:rFonts w:ascii="Times New Roman" w:hAnsi="Times New Roman" w:cs="Times New Roman"/>
                <w:sz w:val="24"/>
                <w:szCs w:val="24"/>
              </w:rPr>
              <w:t>Члены ГЭК по проведению ГИА-11</w:t>
            </w:r>
          </w:p>
        </w:tc>
        <w:tc>
          <w:tcPr>
            <w:tcW w:w="1418" w:type="dxa"/>
          </w:tcPr>
          <w:p w:rsidR="003038E9" w:rsidRPr="00A07010" w:rsidRDefault="003038E9" w:rsidP="003038E9">
            <w:pPr>
              <w:jc w:val="center"/>
              <w:rPr>
                <w:rFonts w:ascii="Times New Roman" w:hAnsi="Times New Roman" w:cs="Times New Roman"/>
                <w:sz w:val="24"/>
                <w:szCs w:val="24"/>
              </w:rPr>
            </w:pPr>
            <w:r>
              <w:rPr>
                <w:rFonts w:ascii="Times New Roman" w:hAnsi="Times New Roman" w:cs="Times New Roman"/>
                <w:sz w:val="24"/>
                <w:szCs w:val="24"/>
              </w:rPr>
              <w:t>75 чел.</w:t>
            </w:r>
          </w:p>
        </w:tc>
        <w:tc>
          <w:tcPr>
            <w:tcW w:w="1843" w:type="dxa"/>
          </w:tcPr>
          <w:p w:rsidR="003038E9" w:rsidRPr="00A07010" w:rsidRDefault="003038E9" w:rsidP="003038E9">
            <w:pPr>
              <w:jc w:val="center"/>
              <w:rPr>
                <w:rFonts w:ascii="Times New Roman" w:hAnsi="Times New Roman" w:cs="Times New Roman"/>
                <w:sz w:val="24"/>
                <w:szCs w:val="24"/>
              </w:rPr>
            </w:pPr>
            <w:r>
              <w:rPr>
                <w:rFonts w:ascii="Times New Roman" w:hAnsi="Times New Roman" w:cs="Times New Roman"/>
                <w:sz w:val="24"/>
                <w:szCs w:val="24"/>
              </w:rPr>
              <w:t>82 чел.</w:t>
            </w:r>
          </w:p>
        </w:tc>
        <w:tc>
          <w:tcPr>
            <w:tcW w:w="2031" w:type="dxa"/>
          </w:tcPr>
          <w:p w:rsidR="003038E9" w:rsidRPr="00A07010" w:rsidRDefault="003038E9" w:rsidP="003038E9">
            <w:pPr>
              <w:jc w:val="center"/>
              <w:rPr>
                <w:rFonts w:ascii="Times New Roman" w:hAnsi="Times New Roman" w:cs="Times New Roman"/>
                <w:sz w:val="24"/>
                <w:szCs w:val="24"/>
              </w:rPr>
            </w:pPr>
            <w:r>
              <w:rPr>
                <w:rFonts w:ascii="Times New Roman" w:hAnsi="Times New Roman" w:cs="Times New Roman"/>
                <w:sz w:val="24"/>
                <w:szCs w:val="24"/>
              </w:rPr>
              <w:t>98 чел.</w:t>
            </w:r>
          </w:p>
        </w:tc>
      </w:tr>
    </w:tbl>
    <w:p w:rsidR="006B33B9" w:rsidRDefault="003038E9" w:rsidP="00EC26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Одновременно со стороны </w:t>
      </w:r>
      <w:r w:rsidR="00A201DB">
        <w:rPr>
          <w:rFonts w:ascii="Times New Roman" w:hAnsi="Times New Roman" w:cs="Times New Roman"/>
          <w:sz w:val="28"/>
          <w:szCs w:val="28"/>
        </w:rPr>
        <w:t xml:space="preserve">Минобразования Камчатского края и </w:t>
      </w:r>
      <w:proofErr w:type="spellStart"/>
      <w:r w:rsidR="00A201DB">
        <w:rPr>
          <w:rFonts w:ascii="Times New Roman" w:hAnsi="Times New Roman" w:cs="Times New Roman"/>
          <w:sz w:val="28"/>
          <w:szCs w:val="28"/>
        </w:rPr>
        <w:t>Рособрнадзора</w:t>
      </w:r>
      <w:proofErr w:type="spellEnd"/>
      <w:r w:rsidR="00A201DB">
        <w:rPr>
          <w:rFonts w:ascii="Times New Roman" w:hAnsi="Times New Roman" w:cs="Times New Roman"/>
          <w:sz w:val="28"/>
          <w:szCs w:val="28"/>
        </w:rPr>
        <w:t xml:space="preserve"> </w:t>
      </w:r>
      <w:r>
        <w:rPr>
          <w:rFonts w:ascii="Times New Roman" w:hAnsi="Times New Roman" w:cs="Times New Roman"/>
          <w:sz w:val="28"/>
          <w:szCs w:val="28"/>
        </w:rPr>
        <w:t xml:space="preserve">контроль также осуществляли </w:t>
      </w:r>
      <w:r w:rsidR="003C7E41" w:rsidRPr="003038E9">
        <w:rPr>
          <w:rFonts w:ascii="Times New Roman" w:hAnsi="Times New Roman" w:cs="Times New Roman"/>
          <w:sz w:val="28"/>
          <w:szCs w:val="28"/>
        </w:rPr>
        <w:t xml:space="preserve">сотрудники отдела надзора и контроля в сфере образования. </w:t>
      </w:r>
      <w:r w:rsidR="00A201DB">
        <w:rPr>
          <w:rFonts w:ascii="Times New Roman" w:hAnsi="Times New Roman" w:cs="Times New Roman"/>
          <w:sz w:val="28"/>
          <w:szCs w:val="28"/>
        </w:rPr>
        <w:t>Ф</w:t>
      </w:r>
      <w:r w:rsidR="00A201DB" w:rsidRPr="003038E9">
        <w:rPr>
          <w:rFonts w:ascii="Times New Roman" w:hAnsi="Times New Roman" w:cs="Times New Roman"/>
          <w:sz w:val="28"/>
          <w:szCs w:val="28"/>
        </w:rPr>
        <w:t xml:space="preserve">едеральные инспекторы </w:t>
      </w:r>
      <w:r w:rsidR="00A201DB">
        <w:rPr>
          <w:rFonts w:ascii="Times New Roman" w:hAnsi="Times New Roman" w:cs="Times New Roman"/>
          <w:sz w:val="28"/>
          <w:szCs w:val="28"/>
        </w:rPr>
        <w:t>в</w:t>
      </w:r>
      <w:r w:rsidRPr="003038E9">
        <w:rPr>
          <w:rFonts w:ascii="Times New Roman" w:hAnsi="Times New Roman" w:cs="Times New Roman"/>
          <w:sz w:val="28"/>
          <w:szCs w:val="28"/>
        </w:rPr>
        <w:t xml:space="preserve"> текущем году в Камчатск</w:t>
      </w:r>
      <w:r w:rsidR="00A201DB">
        <w:rPr>
          <w:rFonts w:ascii="Times New Roman" w:hAnsi="Times New Roman" w:cs="Times New Roman"/>
          <w:sz w:val="28"/>
          <w:szCs w:val="28"/>
        </w:rPr>
        <w:t>ом</w:t>
      </w:r>
      <w:r w:rsidRPr="003038E9">
        <w:rPr>
          <w:rFonts w:ascii="Times New Roman" w:hAnsi="Times New Roman" w:cs="Times New Roman"/>
          <w:sz w:val="28"/>
          <w:szCs w:val="28"/>
        </w:rPr>
        <w:t xml:space="preserve"> кра</w:t>
      </w:r>
      <w:r w:rsidR="00A201DB">
        <w:rPr>
          <w:rFonts w:ascii="Times New Roman" w:hAnsi="Times New Roman" w:cs="Times New Roman"/>
          <w:sz w:val="28"/>
          <w:szCs w:val="28"/>
        </w:rPr>
        <w:t>е</w:t>
      </w:r>
      <w:r w:rsidR="003C7E41" w:rsidRPr="003038E9">
        <w:rPr>
          <w:rFonts w:ascii="Times New Roman" w:hAnsi="Times New Roman" w:cs="Times New Roman"/>
          <w:sz w:val="28"/>
          <w:szCs w:val="28"/>
        </w:rPr>
        <w:t xml:space="preserve"> </w:t>
      </w:r>
      <w:r w:rsidRPr="003038E9">
        <w:rPr>
          <w:rFonts w:ascii="Times New Roman" w:hAnsi="Times New Roman" w:cs="Times New Roman"/>
          <w:sz w:val="28"/>
          <w:szCs w:val="28"/>
        </w:rPr>
        <w:t xml:space="preserve">не </w:t>
      </w:r>
      <w:r w:rsidR="00A201DB">
        <w:rPr>
          <w:rFonts w:ascii="Times New Roman" w:hAnsi="Times New Roman" w:cs="Times New Roman"/>
          <w:sz w:val="28"/>
          <w:szCs w:val="28"/>
        </w:rPr>
        <w:t>работали</w:t>
      </w:r>
      <w:r w:rsidR="003C7E41" w:rsidRPr="003038E9">
        <w:rPr>
          <w:rFonts w:ascii="Times New Roman" w:hAnsi="Times New Roman" w:cs="Times New Roman"/>
          <w:sz w:val="28"/>
          <w:szCs w:val="28"/>
        </w:rPr>
        <w:t>.</w:t>
      </w:r>
    </w:p>
    <w:p w:rsidR="008B276E" w:rsidRPr="00C81910" w:rsidRDefault="008B276E" w:rsidP="00C81910">
      <w:pPr>
        <w:spacing w:after="0" w:line="240" w:lineRule="auto"/>
        <w:ind w:firstLine="709"/>
        <w:jc w:val="both"/>
        <w:rPr>
          <w:rFonts w:ascii="Times New Roman" w:hAnsi="Times New Roman" w:cs="Times New Roman"/>
          <w:color w:val="F79646" w:themeColor="accent6"/>
          <w:sz w:val="28"/>
          <w:szCs w:val="28"/>
        </w:rPr>
      </w:pPr>
      <w:r w:rsidRPr="00FB73FF">
        <w:rPr>
          <w:rFonts w:ascii="Times New Roman" w:hAnsi="Times New Roman" w:cs="Times New Roman"/>
          <w:sz w:val="28"/>
          <w:szCs w:val="28"/>
        </w:rPr>
        <w:t xml:space="preserve">В ходе проведения государственной итоговой аттестации было выявлено </w:t>
      </w:r>
      <w:r w:rsidR="00C81910">
        <w:rPr>
          <w:rFonts w:ascii="Times New Roman" w:hAnsi="Times New Roman" w:cs="Times New Roman"/>
          <w:sz w:val="28"/>
          <w:szCs w:val="28"/>
        </w:rPr>
        <w:t>3</w:t>
      </w:r>
      <w:r w:rsidRPr="00FB73FF">
        <w:rPr>
          <w:rFonts w:ascii="Times New Roman" w:hAnsi="Times New Roman" w:cs="Times New Roman"/>
          <w:sz w:val="28"/>
          <w:szCs w:val="28"/>
        </w:rPr>
        <w:t xml:space="preserve"> </w:t>
      </w:r>
      <w:r w:rsidR="00C81910">
        <w:rPr>
          <w:rFonts w:ascii="Times New Roman" w:hAnsi="Times New Roman" w:cs="Times New Roman"/>
          <w:sz w:val="28"/>
          <w:szCs w:val="28"/>
        </w:rPr>
        <w:t xml:space="preserve">случая </w:t>
      </w:r>
      <w:r w:rsidRPr="00FB73FF">
        <w:rPr>
          <w:rFonts w:ascii="Times New Roman" w:hAnsi="Times New Roman" w:cs="Times New Roman"/>
          <w:sz w:val="28"/>
          <w:szCs w:val="28"/>
        </w:rPr>
        <w:t>нарушения порядка проведения государственной итоговой аттестации участниками экзаменов</w:t>
      </w:r>
      <w:r>
        <w:rPr>
          <w:rFonts w:ascii="Times New Roman" w:hAnsi="Times New Roman" w:cs="Times New Roman"/>
          <w:sz w:val="28"/>
          <w:szCs w:val="28"/>
        </w:rPr>
        <w:t xml:space="preserve">: </w:t>
      </w:r>
      <w:r w:rsidR="00C81910">
        <w:rPr>
          <w:rFonts w:ascii="Times New Roman" w:hAnsi="Times New Roman" w:cs="Times New Roman"/>
          <w:sz w:val="28"/>
          <w:szCs w:val="28"/>
        </w:rPr>
        <w:t>2 факта</w:t>
      </w:r>
      <w:r w:rsidRPr="00D43F48">
        <w:rPr>
          <w:rFonts w:ascii="Times New Roman" w:hAnsi="Times New Roman" w:cs="Times New Roman"/>
          <w:sz w:val="28"/>
          <w:szCs w:val="28"/>
        </w:rPr>
        <w:t xml:space="preserve"> нарушения порядка проведения ГИА</w:t>
      </w:r>
      <w:r>
        <w:rPr>
          <w:rFonts w:ascii="Times New Roman" w:hAnsi="Times New Roman" w:cs="Times New Roman"/>
          <w:sz w:val="28"/>
          <w:szCs w:val="28"/>
        </w:rPr>
        <w:t xml:space="preserve">-9 </w:t>
      </w:r>
      <w:r w:rsidR="00C81910">
        <w:rPr>
          <w:rFonts w:ascii="Times New Roman" w:hAnsi="Times New Roman" w:cs="Times New Roman"/>
          <w:sz w:val="28"/>
          <w:szCs w:val="28"/>
        </w:rPr>
        <w:t xml:space="preserve">(наличие </w:t>
      </w:r>
      <w:r w:rsidRPr="00D43F48">
        <w:rPr>
          <w:rFonts w:ascii="Times New Roman" w:hAnsi="Times New Roman" w:cs="Times New Roman"/>
          <w:sz w:val="28"/>
          <w:szCs w:val="28"/>
        </w:rPr>
        <w:t>мобильных телефонов)</w:t>
      </w:r>
      <w:r>
        <w:rPr>
          <w:rFonts w:ascii="Times New Roman" w:hAnsi="Times New Roman" w:cs="Times New Roman"/>
          <w:sz w:val="28"/>
          <w:szCs w:val="28"/>
        </w:rPr>
        <w:t xml:space="preserve"> и </w:t>
      </w:r>
      <w:r w:rsidR="00C81910">
        <w:rPr>
          <w:rFonts w:ascii="Times New Roman" w:hAnsi="Times New Roman" w:cs="Times New Roman"/>
          <w:sz w:val="28"/>
          <w:szCs w:val="28"/>
        </w:rPr>
        <w:t>1</w:t>
      </w:r>
      <w:r w:rsidRPr="00D43F48">
        <w:rPr>
          <w:rFonts w:ascii="Times New Roman" w:hAnsi="Times New Roman" w:cs="Times New Roman"/>
          <w:sz w:val="28"/>
          <w:szCs w:val="28"/>
        </w:rPr>
        <w:t xml:space="preserve"> факт нарушения </w:t>
      </w:r>
      <w:r>
        <w:rPr>
          <w:rFonts w:ascii="Times New Roman" w:hAnsi="Times New Roman" w:cs="Times New Roman"/>
          <w:sz w:val="28"/>
          <w:szCs w:val="28"/>
        </w:rPr>
        <w:t xml:space="preserve">порядка проведения ГИА-11 </w:t>
      </w:r>
      <w:r w:rsidRPr="00D43F48">
        <w:rPr>
          <w:rFonts w:ascii="Times New Roman" w:hAnsi="Times New Roman" w:cs="Times New Roman"/>
          <w:sz w:val="28"/>
          <w:szCs w:val="28"/>
        </w:rPr>
        <w:t>(наличие и использование письменных заметок).</w:t>
      </w:r>
      <w:r w:rsidRPr="00FB73FF">
        <w:rPr>
          <w:rFonts w:ascii="Times New Roman" w:hAnsi="Times New Roman" w:cs="Times New Roman"/>
          <w:color w:val="F79646" w:themeColor="accent6"/>
          <w:sz w:val="28"/>
          <w:szCs w:val="28"/>
        </w:rPr>
        <w:t xml:space="preserve"> </w:t>
      </w:r>
      <w:r w:rsidR="00C81910" w:rsidRPr="00C81910">
        <w:rPr>
          <w:rFonts w:ascii="Times New Roman" w:hAnsi="Times New Roman" w:cs="Times New Roman"/>
          <w:sz w:val="28"/>
          <w:szCs w:val="28"/>
        </w:rPr>
        <w:t>Факт нарушения порядка проведения ГИА-11 участником ЕГЭ по английскому языку был выявлен в ходе просмотра видеозаписи экзамена на следующий день.</w:t>
      </w:r>
      <w:r w:rsidR="00C81910">
        <w:rPr>
          <w:rFonts w:ascii="Times New Roman" w:hAnsi="Times New Roman" w:cs="Times New Roman"/>
          <w:color w:val="F79646" w:themeColor="accent6"/>
          <w:sz w:val="28"/>
          <w:szCs w:val="28"/>
        </w:rPr>
        <w:t xml:space="preserve"> </w:t>
      </w:r>
      <w:r w:rsidRPr="00FB73FF">
        <w:rPr>
          <w:rFonts w:ascii="Times New Roman" w:hAnsi="Times New Roman" w:cs="Times New Roman"/>
          <w:sz w:val="28"/>
          <w:szCs w:val="28"/>
        </w:rPr>
        <w:t>Согласно действующему законодательству участники</w:t>
      </w:r>
      <w:r w:rsidR="00C81910">
        <w:rPr>
          <w:rFonts w:ascii="Times New Roman" w:hAnsi="Times New Roman" w:cs="Times New Roman"/>
          <w:sz w:val="28"/>
          <w:szCs w:val="28"/>
        </w:rPr>
        <w:t xml:space="preserve"> ГИА-9</w:t>
      </w:r>
      <w:r w:rsidRPr="00FB73FF">
        <w:rPr>
          <w:rFonts w:ascii="Times New Roman" w:hAnsi="Times New Roman" w:cs="Times New Roman"/>
          <w:sz w:val="28"/>
          <w:szCs w:val="28"/>
        </w:rPr>
        <w:t xml:space="preserve"> были удалены с экзамена</w:t>
      </w:r>
      <w:r w:rsidR="00C81910">
        <w:rPr>
          <w:rFonts w:ascii="Times New Roman" w:hAnsi="Times New Roman" w:cs="Times New Roman"/>
          <w:sz w:val="28"/>
          <w:szCs w:val="28"/>
        </w:rPr>
        <w:t xml:space="preserve"> с аннулированием результатов. Участнику ЕГЭ</w:t>
      </w:r>
      <w:r w:rsidRPr="00FB73FF">
        <w:rPr>
          <w:rFonts w:ascii="Times New Roman" w:hAnsi="Times New Roman" w:cs="Times New Roman"/>
          <w:sz w:val="28"/>
          <w:szCs w:val="28"/>
        </w:rPr>
        <w:t xml:space="preserve"> результаты </w:t>
      </w:r>
      <w:r w:rsidR="00C81910">
        <w:rPr>
          <w:rFonts w:ascii="Times New Roman" w:hAnsi="Times New Roman" w:cs="Times New Roman"/>
          <w:sz w:val="28"/>
          <w:szCs w:val="28"/>
        </w:rPr>
        <w:t>также были</w:t>
      </w:r>
      <w:r w:rsidRPr="00FB73FF">
        <w:rPr>
          <w:rFonts w:ascii="Times New Roman" w:hAnsi="Times New Roman" w:cs="Times New Roman"/>
          <w:sz w:val="28"/>
          <w:szCs w:val="28"/>
        </w:rPr>
        <w:t xml:space="preserve"> аннулированы. </w:t>
      </w:r>
    </w:p>
    <w:p w:rsidR="007F56EC" w:rsidRDefault="00CF7E49" w:rsidP="00CF7E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Общественное наблюдение</w:t>
      </w:r>
      <w:r w:rsidR="002A4B28" w:rsidRPr="00FB73FF">
        <w:rPr>
          <w:rFonts w:ascii="Times New Roman" w:hAnsi="Times New Roman" w:cs="Times New Roman"/>
          <w:sz w:val="28"/>
          <w:szCs w:val="28"/>
        </w:rPr>
        <w:t xml:space="preserve"> за ходом проведения государственной итоговой аттестации</w:t>
      </w:r>
      <w:r>
        <w:rPr>
          <w:rFonts w:ascii="Times New Roman" w:hAnsi="Times New Roman" w:cs="Times New Roman"/>
          <w:sz w:val="28"/>
          <w:szCs w:val="28"/>
        </w:rPr>
        <w:t xml:space="preserve"> осуществляли</w:t>
      </w:r>
      <w:r w:rsidR="002A4B28" w:rsidRPr="00FB73FF">
        <w:rPr>
          <w:rFonts w:ascii="Times New Roman" w:hAnsi="Times New Roman" w:cs="Times New Roman"/>
          <w:sz w:val="28"/>
          <w:szCs w:val="28"/>
        </w:rPr>
        <w:t xml:space="preserve"> </w:t>
      </w:r>
      <w:r w:rsidR="00EC26F8">
        <w:rPr>
          <w:rFonts w:ascii="Times New Roman" w:hAnsi="Times New Roman" w:cs="Times New Roman"/>
          <w:sz w:val="28"/>
          <w:szCs w:val="28"/>
        </w:rPr>
        <w:t>102</w:t>
      </w:r>
      <w:r w:rsidR="00F57650">
        <w:rPr>
          <w:rFonts w:ascii="Times New Roman" w:hAnsi="Times New Roman" w:cs="Times New Roman"/>
          <w:sz w:val="28"/>
          <w:szCs w:val="28"/>
        </w:rPr>
        <w:t xml:space="preserve"> </w:t>
      </w:r>
      <w:r w:rsidR="00EC26F8">
        <w:rPr>
          <w:rFonts w:ascii="Times New Roman" w:hAnsi="Times New Roman" w:cs="Times New Roman"/>
          <w:sz w:val="28"/>
          <w:szCs w:val="28"/>
        </w:rPr>
        <w:t>общественных наблюдателя</w:t>
      </w:r>
      <w:r w:rsidR="00ED47B6">
        <w:rPr>
          <w:rFonts w:ascii="Times New Roman" w:hAnsi="Times New Roman" w:cs="Times New Roman"/>
          <w:sz w:val="28"/>
          <w:szCs w:val="28"/>
        </w:rPr>
        <w:t>, из</w:t>
      </w:r>
      <w:r w:rsidR="007F56EC" w:rsidRPr="00FB73FF">
        <w:rPr>
          <w:rFonts w:ascii="Times New Roman" w:hAnsi="Times New Roman" w:cs="Times New Roman"/>
          <w:sz w:val="28"/>
          <w:szCs w:val="28"/>
        </w:rPr>
        <w:t xml:space="preserve"> них </w:t>
      </w:r>
      <w:r w:rsidR="00ED47B6" w:rsidRPr="00FB73FF">
        <w:rPr>
          <w:rFonts w:ascii="Times New Roman" w:hAnsi="Times New Roman" w:cs="Times New Roman"/>
          <w:sz w:val="28"/>
          <w:szCs w:val="28"/>
        </w:rPr>
        <w:t xml:space="preserve">в </w:t>
      </w:r>
      <w:r w:rsidR="00ED47B6">
        <w:rPr>
          <w:rFonts w:ascii="Times New Roman" w:hAnsi="Times New Roman" w:cs="Times New Roman"/>
          <w:sz w:val="28"/>
          <w:szCs w:val="28"/>
        </w:rPr>
        <w:t>ГИА</w:t>
      </w:r>
      <w:r w:rsidR="00ED47B6" w:rsidRPr="00FB73FF">
        <w:rPr>
          <w:rFonts w:ascii="Times New Roman" w:hAnsi="Times New Roman" w:cs="Times New Roman"/>
          <w:sz w:val="28"/>
          <w:szCs w:val="28"/>
        </w:rPr>
        <w:t>–9</w:t>
      </w:r>
      <w:r w:rsidR="00ED47B6">
        <w:rPr>
          <w:rFonts w:ascii="Times New Roman" w:hAnsi="Times New Roman" w:cs="Times New Roman"/>
          <w:sz w:val="28"/>
          <w:szCs w:val="28"/>
        </w:rPr>
        <w:t xml:space="preserve"> приняли участие </w:t>
      </w:r>
      <w:r w:rsidR="00EC26F8">
        <w:rPr>
          <w:rFonts w:ascii="Times New Roman" w:hAnsi="Times New Roman" w:cs="Times New Roman"/>
          <w:sz w:val="28"/>
          <w:szCs w:val="28"/>
        </w:rPr>
        <w:t>55</w:t>
      </w:r>
      <w:r w:rsidR="002A4B28" w:rsidRPr="00FB73FF">
        <w:rPr>
          <w:rFonts w:ascii="Times New Roman" w:hAnsi="Times New Roman" w:cs="Times New Roman"/>
          <w:sz w:val="28"/>
          <w:szCs w:val="28"/>
        </w:rPr>
        <w:t xml:space="preserve"> </w:t>
      </w:r>
      <w:r w:rsidR="00EC26F8">
        <w:rPr>
          <w:rFonts w:ascii="Times New Roman" w:hAnsi="Times New Roman" w:cs="Times New Roman"/>
          <w:sz w:val="28"/>
          <w:szCs w:val="28"/>
        </w:rPr>
        <w:t>человек</w:t>
      </w:r>
      <w:r w:rsidR="00ED47B6">
        <w:rPr>
          <w:rFonts w:ascii="Times New Roman" w:hAnsi="Times New Roman" w:cs="Times New Roman"/>
          <w:sz w:val="28"/>
          <w:szCs w:val="28"/>
        </w:rPr>
        <w:t xml:space="preserve">, </w:t>
      </w:r>
      <w:r w:rsidR="00ED47B6" w:rsidRPr="00FB73FF">
        <w:rPr>
          <w:rFonts w:ascii="Times New Roman" w:hAnsi="Times New Roman" w:cs="Times New Roman"/>
          <w:sz w:val="28"/>
          <w:szCs w:val="28"/>
        </w:rPr>
        <w:t>в ГИА-11</w:t>
      </w:r>
      <w:r w:rsidR="00ED47B6">
        <w:rPr>
          <w:rFonts w:ascii="Times New Roman" w:hAnsi="Times New Roman" w:cs="Times New Roman"/>
          <w:sz w:val="28"/>
          <w:szCs w:val="28"/>
        </w:rPr>
        <w:t xml:space="preserve"> </w:t>
      </w:r>
      <w:r w:rsidR="00EC26F8">
        <w:rPr>
          <w:rFonts w:ascii="Times New Roman" w:hAnsi="Times New Roman" w:cs="Times New Roman"/>
          <w:sz w:val="28"/>
          <w:szCs w:val="28"/>
        </w:rPr>
        <w:t>- 68</w:t>
      </w:r>
      <w:r w:rsidR="000B7271" w:rsidRPr="00FB73FF">
        <w:rPr>
          <w:rFonts w:ascii="Times New Roman" w:hAnsi="Times New Roman" w:cs="Times New Roman"/>
          <w:sz w:val="28"/>
          <w:szCs w:val="28"/>
        </w:rPr>
        <w:t xml:space="preserve"> </w:t>
      </w:r>
      <w:r w:rsidR="00EC26F8">
        <w:rPr>
          <w:rFonts w:ascii="Times New Roman" w:hAnsi="Times New Roman" w:cs="Times New Roman"/>
          <w:sz w:val="28"/>
          <w:szCs w:val="28"/>
        </w:rPr>
        <w:t>общественных наблюдателей</w:t>
      </w:r>
      <w:r w:rsidR="00576A14" w:rsidRPr="00FB73FF">
        <w:rPr>
          <w:rFonts w:ascii="Times New Roman" w:hAnsi="Times New Roman" w:cs="Times New Roman"/>
          <w:sz w:val="28"/>
          <w:szCs w:val="28"/>
        </w:rPr>
        <w:t>.</w:t>
      </w:r>
      <w:r w:rsidR="002A4B28" w:rsidRPr="00FB73FF">
        <w:rPr>
          <w:rFonts w:ascii="Times New Roman" w:hAnsi="Times New Roman" w:cs="Times New Roman"/>
          <w:sz w:val="28"/>
          <w:szCs w:val="28"/>
        </w:rPr>
        <w:t xml:space="preserve"> </w:t>
      </w:r>
    </w:p>
    <w:p w:rsidR="00EC26F8" w:rsidRDefault="00EC26F8" w:rsidP="00EC26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момента введения в штатный режим государственной итоговой аттестации самой заинтересованной категорией общественных наблюдателей остаются представители родительской общественности. Состав общественных наблюдателей в Камчатском крае ежегодно стабилен: кроме представителей родительской общественности в общественном наблюдении принимают участие представители общественных организаций, органов местного самоуправления, депутатского корпуса,</w:t>
      </w:r>
      <w:r w:rsidR="008B276E">
        <w:rPr>
          <w:rFonts w:ascii="Times New Roman" w:hAnsi="Times New Roman" w:cs="Times New Roman"/>
          <w:sz w:val="28"/>
          <w:szCs w:val="28"/>
        </w:rPr>
        <w:t xml:space="preserve"> частные лица.</w:t>
      </w:r>
      <w:r>
        <w:rPr>
          <w:rFonts w:ascii="Times New Roman" w:hAnsi="Times New Roman" w:cs="Times New Roman"/>
          <w:sz w:val="28"/>
          <w:szCs w:val="28"/>
        </w:rPr>
        <w:t xml:space="preserve"> </w:t>
      </w:r>
    </w:p>
    <w:p w:rsidR="008B276E" w:rsidRPr="008B276E" w:rsidRDefault="008B276E" w:rsidP="008B276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целях привлечения молодежи к участию в экзаменационной кампании с 2015 года Минобразования Камчатского края осуществляет сотрудничество с Камчатским региональным отделением </w:t>
      </w:r>
      <w:r w:rsidR="002F5113">
        <w:rPr>
          <w:rFonts w:ascii="Times New Roman" w:hAnsi="Times New Roman" w:cs="Times New Roman"/>
          <w:sz w:val="28"/>
          <w:szCs w:val="28"/>
        </w:rPr>
        <w:t>Российского Союза Молодежи</w:t>
      </w:r>
      <w:r>
        <w:rPr>
          <w:rFonts w:ascii="Times New Roman" w:hAnsi="Times New Roman" w:cs="Times New Roman"/>
          <w:sz w:val="28"/>
          <w:szCs w:val="28"/>
        </w:rPr>
        <w:t xml:space="preserve">. Впервые в текущем году на территории Камчатского края в общественном наблюдении участвовали </w:t>
      </w:r>
      <w:r w:rsidRPr="00D72A98">
        <w:rPr>
          <w:rFonts w:ascii="Times New Roman" w:hAnsi="Times New Roman" w:cs="Times New Roman"/>
          <w:sz w:val="28"/>
          <w:szCs w:val="28"/>
        </w:rPr>
        <w:t>представители Молодежной общероссийской общественной организации «Российские студенческие отряды»</w:t>
      </w:r>
      <w:r>
        <w:rPr>
          <w:rFonts w:ascii="Times New Roman" w:hAnsi="Times New Roman" w:cs="Times New Roman"/>
          <w:sz w:val="28"/>
          <w:szCs w:val="28"/>
        </w:rPr>
        <w:t xml:space="preserve">. </w:t>
      </w:r>
    </w:p>
    <w:p w:rsidR="00AA32F7" w:rsidRDefault="00ED47B6" w:rsidP="00AA3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276E">
        <w:rPr>
          <w:rFonts w:ascii="Times New Roman" w:hAnsi="Times New Roman" w:cs="Times New Roman"/>
          <w:sz w:val="28"/>
          <w:szCs w:val="28"/>
        </w:rPr>
        <w:t xml:space="preserve">Общественными наблюдателями нарушения порядка проведения государственной итоговой аттестации в текущем году не были выявлены. </w:t>
      </w:r>
    </w:p>
    <w:p w:rsidR="008C0F2B" w:rsidRPr="00FB73FF" w:rsidRDefault="00AA32F7" w:rsidP="00AA3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2017 году в конфликтную комиссию Камчатского края была направлена 1 апелляция от участника</w:t>
      </w:r>
      <w:r w:rsidR="00DC4D0E" w:rsidRPr="00FB73FF">
        <w:rPr>
          <w:rFonts w:ascii="Times New Roman" w:hAnsi="Times New Roman" w:cs="Times New Roman"/>
          <w:sz w:val="28"/>
          <w:szCs w:val="28"/>
        </w:rPr>
        <w:t xml:space="preserve"> </w:t>
      </w:r>
      <w:r>
        <w:rPr>
          <w:rFonts w:ascii="Times New Roman" w:hAnsi="Times New Roman" w:cs="Times New Roman"/>
          <w:sz w:val="28"/>
          <w:szCs w:val="28"/>
        </w:rPr>
        <w:t>ЕГЭ</w:t>
      </w:r>
      <w:r w:rsidR="00DC4D0E" w:rsidRPr="00FB73FF">
        <w:rPr>
          <w:rFonts w:ascii="Times New Roman" w:hAnsi="Times New Roman" w:cs="Times New Roman"/>
          <w:sz w:val="28"/>
          <w:szCs w:val="28"/>
        </w:rPr>
        <w:t xml:space="preserve"> о нарушении установленного порядка проведения </w:t>
      </w:r>
      <w:r>
        <w:rPr>
          <w:rFonts w:ascii="Times New Roman" w:hAnsi="Times New Roman" w:cs="Times New Roman"/>
          <w:sz w:val="28"/>
          <w:szCs w:val="28"/>
        </w:rPr>
        <w:t>экзамена, которая на следующий день была отозвана самим участником.</w:t>
      </w:r>
      <w:r w:rsidR="004F2655">
        <w:rPr>
          <w:rFonts w:ascii="Times New Roman" w:hAnsi="Times New Roman" w:cs="Times New Roman"/>
          <w:sz w:val="28"/>
          <w:szCs w:val="28"/>
        </w:rPr>
        <w:t xml:space="preserve"> </w:t>
      </w:r>
    </w:p>
    <w:p w:rsidR="003D7CB4" w:rsidRPr="00A62264" w:rsidRDefault="00FD4E72" w:rsidP="00C8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3B57">
        <w:rPr>
          <w:rFonts w:ascii="Times New Roman" w:hAnsi="Times New Roman" w:cs="Times New Roman"/>
          <w:sz w:val="28"/>
          <w:szCs w:val="28"/>
        </w:rPr>
        <w:t>Н</w:t>
      </w:r>
      <w:r w:rsidR="00C116A5" w:rsidRPr="00A62264">
        <w:rPr>
          <w:rFonts w:ascii="Times New Roman" w:hAnsi="Times New Roman" w:cs="Times New Roman"/>
          <w:sz w:val="28"/>
          <w:szCs w:val="28"/>
        </w:rPr>
        <w:t>а организацию проведения государственной атт</w:t>
      </w:r>
      <w:r w:rsidR="00A62264" w:rsidRPr="00A62264">
        <w:rPr>
          <w:rFonts w:ascii="Times New Roman" w:hAnsi="Times New Roman" w:cs="Times New Roman"/>
          <w:sz w:val="28"/>
          <w:szCs w:val="28"/>
        </w:rPr>
        <w:t>естации в Камчатском крае в 2017</w:t>
      </w:r>
      <w:r w:rsidR="00C116A5" w:rsidRPr="00A62264">
        <w:rPr>
          <w:rFonts w:ascii="Times New Roman" w:hAnsi="Times New Roman" w:cs="Times New Roman"/>
          <w:sz w:val="28"/>
          <w:szCs w:val="28"/>
        </w:rPr>
        <w:t xml:space="preserve"> году</w:t>
      </w:r>
      <w:r w:rsidR="003B3B57">
        <w:rPr>
          <w:rFonts w:ascii="Times New Roman" w:hAnsi="Times New Roman" w:cs="Times New Roman"/>
          <w:sz w:val="28"/>
          <w:szCs w:val="28"/>
        </w:rPr>
        <w:t xml:space="preserve"> в целом</w:t>
      </w:r>
      <w:r w:rsidR="00C116A5" w:rsidRPr="00A62264">
        <w:rPr>
          <w:rFonts w:ascii="Times New Roman" w:hAnsi="Times New Roman" w:cs="Times New Roman"/>
          <w:sz w:val="28"/>
          <w:szCs w:val="28"/>
        </w:rPr>
        <w:t xml:space="preserve"> затрачено</w:t>
      </w:r>
      <w:r w:rsidR="00A62264" w:rsidRPr="00A62264">
        <w:rPr>
          <w:rFonts w:ascii="Times New Roman" w:hAnsi="Times New Roman" w:cs="Times New Roman"/>
          <w:sz w:val="28"/>
          <w:szCs w:val="28"/>
        </w:rPr>
        <w:t xml:space="preserve"> 21,521</w:t>
      </w:r>
      <w:r w:rsidR="007D4DA7" w:rsidRPr="00A62264">
        <w:rPr>
          <w:rFonts w:ascii="Times New Roman" w:hAnsi="Times New Roman" w:cs="Times New Roman"/>
          <w:sz w:val="28"/>
          <w:szCs w:val="28"/>
        </w:rPr>
        <w:t xml:space="preserve"> млн </w:t>
      </w:r>
      <w:r w:rsidR="00C116A5" w:rsidRPr="00A62264">
        <w:rPr>
          <w:rFonts w:ascii="Times New Roman" w:hAnsi="Times New Roman" w:cs="Times New Roman"/>
          <w:sz w:val="28"/>
          <w:szCs w:val="28"/>
        </w:rPr>
        <w:t>руб</w:t>
      </w:r>
      <w:r w:rsidR="00D81A36" w:rsidRPr="00A62264">
        <w:rPr>
          <w:rFonts w:ascii="Times New Roman" w:hAnsi="Times New Roman" w:cs="Times New Roman"/>
          <w:sz w:val="28"/>
          <w:szCs w:val="28"/>
        </w:rPr>
        <w:t>.</w:t>
      </w:r>
      <w:r w:rsidR="00A62264" w:rsidRPr="00A62264">
        <w:rPr>
          <w:rFonts w:ascii="Times New Roman" w:hAnsi="Times New Roman" w:cs="Times New Roman"/>
          <w:sz w:val="28"/>
          <w:szCs w:val="28"/>
        </w:rPr>
        <w:t>, включая 7,4</w:t>
      </w:r>
      <w:r w:rsidR="007D4DA7" w:rsidRPr="00A62264">
        <w:rPr>
          <w:rFonts w:ascii="Times New Roman" w:hAnsi="Times New Roman" w:cs="Times New Roman"/>
          <w:sz w:val="28"/>
          <w:szCs w:val="28"/>
        </w:rPr>
        <w:t xml:space="preserve"> млн руб</w:t>
      </w:r>
      <w:r w:rsidR="00D81A36" w:rsidRPr="00A62264">
        <w:rPr>
          <w:rFonts w:ascii="Times New Roman" w:hAnsi="Times New Roman" w:cs="Times New Roman"/>
          <w:sz w:val="28"/>
          <w:szCs w:val="28"/>
        </w:rPr>
        <w:t>.</w:t>
      </w:r>
      <w:r w:rsidR="00A62264" w:rsidRPr="00A62264">
        <w:rPr>
          <w:rFonts w:ascii="Times New Roman" w:hAnsi="Times New Roman" w:cs="Times New Roman"/>
          <w:sz w:val="28"/>
          <w:szCs w:val="28"/>
        </w:rPr>
        <w:t xml:space="preserve"> на организацию</w:t>
      </w:r>
      <w:r w:rsidR="007D4DA7" w:rsidRPr="00A62264">
        <w:rPr>
          <w:rFonts w:ascii="Times New Roman" w:hAnsi="Times New Roman" w:cs="Times New Roman"/>
          <w:sz w:val="28"/>
          <w:szCs w:val="28"/>
        </w:rPr>
        <w:t xml:space="preserve"> видеонаблюдения</w:t>
      </w:r>
      <w:r w:rsidR="00A62264" w:rsidRPr="00A62264">
        <w:rPr>
          <w:rFonts w:ascii="Times New Roman" w:hAnsi="Times New Roman" w:cs="Times New Roman"/>
          <w:sz w:val="28"/>
          <w:szCs w:val="28"/>
        </w:rPr>
        <w:t xml:space="preserve"> и 8,2 на оплату труда</w:t>
      </w:r>
      <w:r w:rsidR="007D4DA7" w:rsidRPr="00A62264">
        <w:rPr>
          <w:rFonts w:ascii="Times New Roman" w:hAnsi="Times New Roman" w:cs="Times New Roman"/>
          <w:sz w:val="28"/>
          <w:szCs w:val="28"/>
        </w:rPr>
        <w:t>.</w:t>
      </w:r>
    </w:p>
    <w:p w:rsidR="003D7CB4" w:rsidRPr="00A62264" w:rsidRDefault="00D43F48" w:rsidP="005D4EE2">
      <w:pPr>
        <w:spacing w:after="0" w:line="240" w:lineRule="auto"/>
        <w:ind w:left="360"/>
        <w:jc w:val="right"/>
        <w:rPr>
          <w:rFonts w:ascii="Times New Roman" w:hAnsi="Times New Roman" w:cs="Times New Roman"/>
          <w:i/>
          <w:sz w:val="28"/>
          <w:szCs w:val="28"/>
        </w:rPr>
      </w:pPr>
      <w:r w:rsidRPr="00A62264">
        <w:rPr>
          <w:rFonts w:ascii="Times New Roman" w:hAnsi="Times New Roman" w:cs="Times New Roman"/>
          <w:i/>
          <w:sz w:val="28"/>
          <w:szCs w:val="28"/>
        </w:rPr>
        <w:t xml:space="preserve">Таблица </w:t>
      </w:r>
      <w:r w:rsidR="003B3B57">
        <w:rPr>
          <w:rFonts w:ascii="Times New Roman" w:hAnsi="Times New Roman" w:cs="Times New Roman"/>
          <w:i/>
          <w:sz w:val="28"/>
          <w:szCs w:val="28"/>
        </w:rPr>
        <w:t>4</w:t>
      </w:r>
      <w:r w:rsidR="000237A6" w:rsidRPr="00A62264">
        <w:rPr>
          <w:rFonts w:ascii="Times New Roman" w:hAnsi="Times New Roman" w:cs="Times New Roman"/>
          <w:i/>
          <w:sz w:val="28"/>
          <w:szCs w:val="28"/>
        </w:rPr>
        <w:t>.</w:t>
      </w:r>
    </w:p>
    <w:p w:rsidR="007D4DA7" w:rsidRPr="00A62264" w:rsidRDefault="007215EC" w:rsidP="007215EC">
      <w:pPr>
        <w:spacing w:after="0" w:line="240" w:lineRule="auto"/>
        <w:jc w:val="center"/>
        <w:rPr>
          <w:rFonts w:ascii="Times New Roman" w:hAnsi="Times New Roman" w:cs="Times New Roman"/>
          <w:b/>
          <w:i/>
          <w:sz w:val="28"/>
          <w:szCs w:val="28"/>
        </w:rPr>
      </w:pPr>
      <w:r w:rsidRPr="00A62264">
        <w:rPr>
          <w:rFonts w:ascii="Times New Roman" w:hAnsi="Times New Roman" w:cs="Times New Roman"/>
          <w:b/>
          <w:i/>
          <w:sz w:val="28"/>
          <w:szCs w:val="28"/>
        </w:rPr>
        <w:lastRenderedPageBreak/>
        <w:t xml:space="preserve">Расходы краевого бюджета на организацию проведения </w:t>
      </w:r>
    </w:p>
    <w:p w:rsidR="007215EC" w:rsidRPr="00A62264" w:rsidRDefault="00A62264" w:rsidP="007215EC">
      <w:pPr>
        <w:spacing w:after="0" w:line="240" w:lineRule="auto"/>
        <w:jc w:val="center"/>
        <w:rPr>
          <w:rFonts w:ascii="Times New Roman" w:hAnsi="Times New Roman" w:cs="Times New Roman"/>
          <w:b/>
          <w:i/>
          <w:sz w:val="28"/>
          <w:szCs w:val="28"/>
        </w:rPr>
      </w:pPr>
      <w:r w:rsidRPr="00A62264">
        <w:rPr>
          <w:rFonts w:ascii="Times New Roman" w:hAnsi="Times New Roman" w:cs="Times New Roman"/>
          <w:b/>
          <w:i/>
          <w:sz w:val="28"/>
          <w:szCs w:val="28"/>
        </w:rPr>
        <w:t>в 2017</w:t>
      </w:r>
      <w:r w:rsidR="007215EC" w:rsidRPr="00A62264">
        <w:rPr>
          <w:rFonts w:ascii="Times New Roman" w:hAnsi="Times New Roman" w:cs="Times New Roman"/>
          <w:b/>
          <w:i/>
          <w:sz w:val="28"/>
          <w:szCs w:val="28"/>
        </w:rPr>
        <w:t xml:space="preserve"> году государственной итоговой аттестации выпускников</w:t>
      </w:r>
    </w:p>
    <w:p w:rsidR="0083665D" w:rsidRPr="00E31F38" w:rsidRDefault="0083665D" w:rsidP="007215EC">
      <w:pPr>
        <w:spacing w:after="0" w:line="240" w:lineRule="auto"/>
        <w:jc w:val="center"/>
        <w:rPr>
          <w:rFonts w:ascii="Times New Roman" w:hAnsi="Times New Roman" w:cs="Times New Roman"/>
          <w:b/>
          <w:i/>
          <w:sz w:val="24"/>
          <w:szCs w:val="24"/>
          <w:highlight w:val="yellow"/>
        </w:rPr>
      </w:pPr>
    </w:p>
    <w:tbl>
      <w:tblPr>
        <w:tblW w:w="9692" w:type="dxa"/>
        <w:tblInd w:w="93" w:type="dxa"/>
        <w:tblLook w:val="04A0" w:firstRow="1" w:lastRow="0" w:firstColumn="1" w:lastColumn="0" w:noHBand="0" w:noVBand="1"/>
      </w:tblPr>
      <w:tblGrid>
        <w:gridCol w:w="8379"/>
        <w:gridCol w:w="1313"/>
      </w:tblGrid>
      <w:tr w:rsidR="007215EC" w:rsidRPr="00A62264" w:rsidTr="007D4DA7">
        <w:trPr>
          <w:trHeight w:val="20"/>
        </w:trPr>
        <w:tc>
          <w:tcPr>
            <w:tcW w:w="83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15EC" w:rsidRPr="00A62264" w:rsidRDefault="007215EC" w:rsidP="007215EC">
            <w:pPr>
              <w:spacing w:after="0" w:line="240" w:lineRule="auto"/>
              <w:jc w:val="center"/>
              <w:rPr>
                <w:rFonts w:ascii="Times New Roman" w:eastAsia="Times New Roman" w:hAnsi="Times New Roman" w:cs="Times New Roman"/>
                <w:i/>
                <w:color w:val="000000"/>
                <w:sz w:val="24"/>
                <w:szCs w:val="24"/>
                <w:lang w:eastAsia="ru-RU"/>
              </w:rPr>
            </w:pPr>
            <w:r w:rsidRPr="00A62264">
              <w:rPr>
                <w:rFonts w:ascii="Times New Roman" w:eastAsia="Times New Roman" w:hAnsi="Times New Roman" w:cs="Times New Roman"/>
                <w:i/>
                <w:color w:val="000000"/>
                <w:sz w:val="24"/>
                <w:szCs w:val="24"/>
                <w:lang w:eastAsia="ru-RU"/>
              </w:rPr>
              <w:t>Направление расходов краевого бюджета</w:t>
            </w:r>
          </w:p>
        </w:tc>
        <w:tc>
          <w:tcPr>
            <w:tcW w:w="1313" w:type="dxa"/>
            <w:tcBorders>
              <w:top w:val="single" w:sz="8" w:space="0" w:color="auto"/>
              <w:left w:val="nil"/>
              <w:bottom w:val="single" w:sz="8" w:space="0" w:color="auto"/>
              <w:right w:val="single" w:sz="8" w:space="0" w:color="auto"/>
            </w:tcBorders>
            <w:shd w:val="clear" w:color="auto" w:fill="auto"/>
            <w:vAlign w:val="center"/>
            <w:hideMark/>
          </w:tcPr>
          <w:p w:rsidR="007215EC" w:rsidRPr="00A62264" w:rsidRDefault="007215EC" w:rsidP="009F6CC3">
            <w:pPr>
              <w:spacing w:after="0" w:line="240" w:lineRule="auto"/>
              <w:jc w:val="center"/>
              <w:rPr>
                <w:rFonts w:ascii="Times New Roman" w:eastAsia="Times New Roman" w:hAnsi="Times New Roman" w:cs="Times New Roman"/>
                <w:i/>
                <w:color w:val="000000"/>
                <w:sz w:val="24"/>
                <w:szCs w:val="24"/>
                <w:lang w:eastAsia="ru-RU"/>
              </w:rPr>
            </w:pPr>
            <w:r w:rsidRPr="00A62264">
              <w:rPr>
                <w:rFonts w:ascii="Times New Roman" w:eastAsia="Times New Roman" w:hAnsi="Times New Roman" w:cs="Times New Roman"/>
                <w:i/>
                <w:color w:val="000000"/>
                <w:sz w:val="24"/>
                <w:szCs w:val="24"/>
                <w:lang w:eastAsia="ru-RU"/>
              </w:rPr>
              <w:t xml:space="preserve">Сумма, </w:t>
            </w:r>
            <w:r w:rsidR="009F6CC3" w:rsidRPr="00A62264">
              <w:rPr>
                <w:rFonts w:ascii="Times New Roman" w:eastAsia="Times New Roman" w:hAnsi="Times New Roman" w:cs="Times New Roman"/>
                <w:i/>
                <w:color w:val="000000"/>
                <w:sz w:val="24"/>
                <w:szCs w:val="24"/>
                <w:lang w:eastAsia="ru-RU"/>
              </w:rPr>
              <w:t xml:space="preserve">млн </w:t>
            </w:r>
            <w:r w:rsidRPr="00A62264">
              <w:rPr>
                <w:rFonts w:ascii="Times New Roman" w:eastAsia="Times New Roman" w:hAnsi="Times New Roman" w:cs="Times New Roman"/>
                <w:i/>
                <w:color w:val="000000"/>
                <w:sz w:val="24"/>
                <w:szCs w:val="24"/>
                <w:lang w:eastAsia="ru-RU"/>
              </w:rPr>
              <w:t>руб</w:t>
            </w:r>
            <w:r w:rsidR="00D81A36" w:rsidRPr="00A62264">
              <w:rPr>
                <w:rFonts w:ascii="Times New Roman" w:eastAsia="Times New Roman" w:hAnsi="Times New Roman" w:cs="Times New Roman"/>
                <w:i/>
                <w:color w:val="000000"/>
                <w:sz w:val="24"/>
                <w:szCs w:val="24"/>
                <w:lang w:eastAsia="ru-RU"/>
              </w:rPr>
              <w:t>.</w:t>
            </w:r>
          </w:p>
        </w:tc>
      </w:tr>
      <w:tr w:rsidR="007215EC" w:rsidRPr="00A62264" w:rsidTr="007D4DA7">
        <w:trPr>
          <w:trHeight w:val="20"/>
        </w:trPr>
        <w:tc>
          <w:tcPr>
            <w:tcW w:w="8379" w:type="dxa"/>
            <w:tcBorders>
              <w:top w:val="nil"/>
              <w:left w:val="single" w:sz="8" w:space="0" w:color="auto"/>
              <w:bottom w:val="single" w:sz="8" w:space="0" w:color="auto"/>
              <w:right w:val="single" w:sz="8" w:space="0" w:color="auto"/>
            </w:tcBorders>
            <w:shd w:val="clear" w:color="auto" w:fill="auto"/>
            <w:vAlign w:val="center"/>
            <w:hideMark/>
          </w:tcPr>
          <w:p w:rsidR="007215EC" w:rsidRPr="00A62264" w:rsidRDefault="007215EC" w:rsidP="007215EC">
            <w:pPr>
              <w:spacing w:after="0" w:line="240" w:lineRule="auto"/>
              <w:jc w:val="both"/>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доставка экзаменационных материалов в труднодоступные и отдаленные местности края, оснащение пунктов проведения экзаменов компьютерным</w:t>
            </w:r>
            <w:r w:rsidR="002F2BA3" w:rsidRPr="00A62264">
              <w:rPr>
                <w:rFonts w:ascii="Times New Roman" w:eastAsia="Times New Roman" w:hAnsi="Times New Roman" w:cs="Times New Roman"/>
                <w:color w:val="000000"/>
                <w:sz w:val="24"/>
                <w:szCs w:val="24"/>
                <w:lang w:eastAsia="ru-RU"/>
              </w:rPr>
              <w:t xml:space="preserve"> и иным</w:t>
            </w:r>
            <w:r w:rsidRPr="00A62264">
              <w:rPr>
                <w:rFonts w:ascii="Times New Roman" w:eastAsia="Times New Roman" w:hAnsi="Times New Roman" w:cs="Times New Roman"/>
                <w:color w:val="000000"/>
                <w:sz w:val="24"/>
                <w:szCs w:val="24"/>
                <w:lang w:eastAsia="ru-RU"/>
              </w:rPr>
              <w:t xml:space="preserve"> оборудованием</w:t>
            </w:r>
            <w:r w:rsidR="005D4EE2" w:rsidRPr="00A62264">
              <w:rPr>
                <w:rFonts w:ascii="Times New Roman" w:eastAsia="Times New Roman" w:hAnsi="Times New Roman" w:cs="Times New Roman"/>
                <w:color w:val="000000"/>
                <w:sz w:val="24"/>
                <w:szCs w:val="24"/>
                <w:lang w:eastAsia="ru-RU"/>
              </w:rPr>
              <w:t xml:space="preserve">, приборами подавления сигналов мобильной связи </w:t>
            </w:r>
          </w:p>
        </w:tc>
        <w:tc>
          <w:tcPr>
            <w:tcW w:w="1313" w:type="dxa"/>
            <w:tcBorders>
              <w:top w:val="nil"/>
              <w:left w:val="nil"/>
              <w:bottom w:val="single" w:sz="8" w:space="0" w:color="auto"/>
              <w:right w:val="single" w:sz="8" w:space="0" w:color="auto"/>
            </w:tcBorders>
            <w:shd w:val="clear" w:color="auto" w:fill="auto"/>
            <w:vAlign w:val="center"/>
            <w:hideMark/>
          </w:tcPr>
          <w:p w:rsidR="007215EC" w:rsidRPr="00A62264" w:rsidRDefault="00A62264" w:rsidP="00D81A36">
            <w:pPr>
              <w:spacing w:after="0" w:line="240" w:lineRule="auto"/>
              <w:jc w:val="center"/>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4,279</w:t>
            </w:r>
          </w:p>
        </w:tc>
      </w:tr>
      <w:tr w:rsidR="007215EC" w:rsidRPr="00A62264" w:rsidTr="007D4DA7">
        <w:trPr>
          <w:trHeight w:val="20"/>
        </w:trPr>
        <w:tc>
          <w:tcPr>
            <w:tcW w:w="8379" w:type="dxa"/>
            <w:tcBorders>
              <w:top w:val="nil"/>
              <w:left w:val="single" w:sz="8" w:space="0" w:color="auto"/>
              <w:bottom w:val="single" w:sz="8" w:space="0" w:color="auto"/>
              <w:right w:val="single" w:sz="8" w:space="0" w:color="auto"/>
            </w:tcBorders>
            <w:shd w:val="clear" w:color="auto" w:fill="auto"/>
            <w:vAlign w:val="center"/>
            <w:hideMark/>
          </w:tcPr>
          <w:p w:rsidR="007215EC" w:rsidRPr="00A62264" w:rsidRDefault="007215EC" w:rsidP="007215EC">
            <w:pPr>
              <w:spacing w:after="0" w:line="240" w:lineRule="auto"/>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приобретение и доставка учебно-методических пособий</w:t>
            </w:r>
          </w:p>
        </w:tc>
        <w:tc>
          <w:tcPr>
            <w:tcW w:w="1313" w:type="dxa"/>
            <w:tcBorders>
              <w:top w:val="nil"/>
              <w:left w:val="nil"/>
              <w:bottom w:val="single" w:sz="8" w:space="0" w:color="auto"/>
              <w:right w:val="single" w:sz="8" w:space="0" w:color="auto"/>
            </w:tcBorders>
            <w:shd w:val="clear" w:color="auto" w:fill="auto"/>
            <w:vAlign w:val="center"/>
            <w:hideMark/>
          </w:tcPr>
          <w:p w:rsidR="007215EC" w:rsidRPr="00A62264" w:rsidRDefault="00A62264" w:rsidP="00D81A36">
            <w:pPr>
              <w:spacing w:after="0" w:line="240" w:lineRule="auto"/>
              <w:jc w:val="center"/>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0,872</w:t>
            </w:r>
          </w:p>
        </w:tc>
      </w:tr>
      <w:tr w:rsidR="005D4EE2" w:rsidRPr="00A62264" w:rsidTr="007D4DA7">
        <w:trPr>
          <w:trHeight w:val="20"/>
        </w:trPr>
        <w:tc>
          <w:tcPr>
            <w:tcW w:w="8379" w:type="dxa"/>
            <w:tcBorders>
              <w:top w:val="nil"/>
              <w:left w:val="single" w:sz="8" w:space="0" w:color="auto"/>
              <w:bottom w:val="single" w:sz="8" w:space="0" w:color="auto"/>
              <w:right w:val="single" w:sz="8" w:space="0" w:color="auto"/>
            </w:tcBorders>
            <w:shd w:val="clear" w:color="auto" w:fill="auto"/>
            <w:vAlign w:val="center"/>
          </w:tcPr>
          <w:p w:rsidR="005D4EE2" w:rsidRPr="00A62264" w:rsidRDefault="005D4EE2" w:rsidP="007215EC">
            <w:pPr>
              <w:spacing w:after="0" w:line="240" w:lineRule="auto"/>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организация обучения лиц, задействованных при проведении ГИА</w:t>
            </w:r>
            <w:r w:rsidR="002F2BA3" w:rsidRPr="00A62264">
              <w:rPr>
                <w:rFonts w:ascii="Times New Roman" w:eastAsia="Times New Roman" w:hAnsi="Times New Roman" w:cs="Times New Roman"/>
                <w:color w:val="000000"/>
                <w:sz w:val="24"/>
                <w:szCs w:val="24"/>
                <w:lang w:eastAsia="ru-RU"/>
              </w:rPr>
              <w:t>, проведение тренировочных экзаменов</w:t>
            </w:r>
          </w:p>
        </w:tc>
        <w:tc>
          <w:tcPr>
            <w:tcW w:w="1313" w:type="dxa"/>
            <w:tcBorders>
              <w:top w:val="nil"/>
              <w:left w:val="nil"/>
              <w:bottom w:val="single" w:sz="8" w:space="0" w:color="auto"/>
              <w:right w:val="single" w:sz="8" w:space="0" w:color="auto"/>
            </w:tcBorders>
            <w:shd w:val="clear" w:color="auto" w:fill="auto"/>
            <w:vAlign w:val="center"/>
          </w:tcPr>
          <w:p w:rsidR="005D4EE2" w:rsidRPr="00A62264" w:rsidRDefault="002F2BA3" w:rsidP="00A62264">
            <w:pPr>
              <w:spacing w:after="0" w:line="240" w:lineRule="auto"/>
              <w:jc w:val="center"/>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1,</w:t>
            </w:r>
            <w:r w:rsidR="00A62264" w:rsidRPr="00A62264">
              <w:rPr>
                <w:rFonts w:ascii="Times New Roman" w:eastAsia="Times New Roman" w:hAnsi="Times New Roman" w:cs="Times New Roman"/>
                <w:color w:val="000000"/>
                <w:sz w:val="24"/>
                <w:szCs w:val="24"/>
                <w:lang w:eastAsia="ru-RU"/>
              </w:rPr>
              <w:t>566</w:t>
            </w:r>
          </w:p>
        </w:tc>
      </w:tr>
      <w:tr w:rsidR="007215EC" w:rsidRPr="00A62264" w:rsidTr="007D4DA7">
        <w:trPr>
          <w:trHeight w:val="20"/>
        </w:trPr>
        <w:tc>
          <w:tcPr>
            <w:tcW w:w="8379" w:type="dxa"/>
            <w:tcBorders>
              <w:top w:val="nil"/>
              <w:left w:val="single" w:sz="8" w:space="0" w:color="auto"/>
              <w:bottom w:val="single" w:sz="8" w:space="0" w:color="auto"/>
              <w:right w:val="single" w:sz="8" w:space="0" w:color="auto"/>
            </w:tcBorders>
            <w:shd w:val="clear" w:color="auto" w:fill="auto"/>
            <w:vAlign w:val="center"/>
            <w:hideMark/>
          </w:tcPr>
          <w:p w:rsidR="007215EC" w:rsidRPr="00A62264" w:rsidRDefault="007215EC" w:rsidP="007215EC">
            <w:pPr>
              <w:spacing w:after="0" w:line="240" w:lineRule="auto"/>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организация видеонаблюдения</w:t>
            </w:r>
          </w:p>
        </w:tc>
        <w:tc>
          <w:tcPr>
            <w:tcW w:w="1313" w:type="dxa"/>
            <w:tcBorders>
              <w:top w:val="nil"/>
              <w:left w:val="nil"/>
              <w:bottom w:val="single" w:sz="8" w:space="0" w:color="auto"/>
              <w:right w:val="single" w:sz="8" w:space="0" w:color="auto"/>
            </w:tcBorders>
            <w:shd w:val="clear" w:color="auto" w:fill="auto"/>
            <w:vAlign w:val="center"/>
            <w:hideMark/>
          </w:tcPr>
          <w:p w:rsidR="007215EC" w:rsidRPr="00A62264" w:rsidRDefault="005D4EE2" w:rsidP="00A62264">
            <w:pPr>
              <w:spacing w:after="0" w:line="240" w:lineRule="auto"/>
              <w:jc w:val="center"/>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7,</w:t>
            </w:r>
            <w:r w:rsidR="00A62264" w:rsidRPr="00A62264">
              <w:rPr>
                <w:rFonts w:ascii="Times New Roman" w:eastAsia="Times New Roman" w:hAnsi="Times New Roman" w:cs="Times New Roman"/>
                <w:color w:val="000000"/>
                <w:sz w:val="24"/>
                <w:szCs w:val="24"/>
                <w:lang w:eastAsia="ru-RU"/>
              </w:rPr>
              <w:t>430</w:t>
            </w:r>
          </w:p>
        </w:tc>
      </w:tr>
      <w:tr w:rsidR="007215EC" w:rsidRPr="00A62264" w:rsidTr="007D4DA7">
        <w:trPr>
          <w:trHeight w:val="20"/>
        </w:trPr>
        <w:tc>
          <w:tcPr>
            <w:tcW w:w="8379" w:type="dxa"/>
            <w:tcBorders>
              <w:top w:val="nil"/>
              <w:left w:val="single" w:sz="8" w:space="0" w:color="auto"/>
              <w:bottom w:val="single" w:sz="8" w:space="0" w:color="auto"/>
              <w:right w:val="single" w:sz="8" w:space="0" w:color="auto"/>
            </w:tcBorders>
            <w:shd w:val="clear" w:color="auto" w:fill="auto"/>
            <w:vAlign w:val="center"/>
            <w:hideMark/>
          </w:tcPr>
          <w:p w:rsidR="007215EC" w:rsidRPr="00A62264" w:rsidRDefault="007215EC" w:rsidP="007215EC">
            <w:pPr>
              <w:spacing w:after="0" w:line="240" w:lineRule="auto"/>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оплата труда членов ГЭК, экспертов</w:t>
            </w:r>
            <w:r w:rsidR="00CC648A" w:rsidRPr="00A62264">
              <w:rPr>
                <w:rFonts w:ascii="Times New Roman" w:eastAsia="Times New Roman" w:hAnsi="Times New Roman" w:cs="Times New Roman"/>
                <w:color w:val="000000"/>
                <w:sz w:val="24"/>
                <w:szCs w:val="24"/>
                <w:lang w:eastAsia="ru-RU"/>
              </w:rPr>
              <w:t>, верификаторов</w:t>
            </w:r>
            <w:r w:rsidRPr="00A62264">
              <w:rPr>
                <w:rFonts w:ascii="Times New Roman" w:eastAsia="Times New Roman" w:hAnsi="Times New Roman" w:cs="Times New Roman"/>
                <w:color w:val="000000"/>
                <w:sz w:val="24"/>
                <w:szCs w:val="24"/>
                <w:lang w:eastAsia="ru-RU"/>
              </w:rPr>
              <w:t xml:space="preserve"> </w:t>
            </w:r>
          </w:p>
        </w:tc>
        <w:tc>
          <w:tcPr>
            <w:tcW w:w="1313" w:type="dxa"/>
            <w:tcBorders>
              <w:top w:val="nil"/>
              <w:left w:val="nil"/>
              <w:bottom w:val="single" w:sz="8" w:space="0" w:color="auto"/>
              <w:right w:val="single" w:sz="8" w:space="0" w:color="auto"/>
            </w:tcBorders>
            <w:shd w:val="clear" w:color="auto" w:fill="auto"/>
            <w:vAlign w:val="center"/>
            <w:hideMark/>
          </w:tcPr>
          <w:p w:rsidR="007215EC" w:rsidRPr="00A62264" w:rsidRDefault="00A62264" w:rsidP="00D81A36">
            <w:pPr>
              <w:spacing w:after="0" w:line="240" w:lineRule="auto"/>
              <w:jc w:val="center"/>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8,244</w:t>
            </w:r>
          </w:p>
        </w:tc>
      </w:tr>
      <w:tr w:rsidR="007215EC" w:rsidRPr="00FB73FF" w:rsidTr="007D4DA7">
        <w:trPr>
          <w:trHeight w:val="20"/>
        </w:trPr>
        <w:tc>
          <w:tcPr>
            <w:tcW w:w="8379" w:type="dxa"/>
            <w:tcBorders>
              <w:top w:val="nil"/>
              <w:left w:val="single" w:sz="8" w:space="0" w:color="auto"/>
              <w:bottom w:val="single" w:sz="8" w:space="0" w:color="auto"/>
              <w:right w:val="single" w:sz="8" w:space="0" w:color="auto"/>
            </w:tcBorders>
            <w:shd w:val="clear" w:color="auto" w:fill="auto"/>
            <w:vAlign w:val="center"/>
            <w:hideMark/>
          </w:tcPr>
          <w:p w:rsidR="007215EC" w:rsidRPr="00A62264" w:rsidRDefault="007215EC" w:rsidP="007215EC">
            <w:pPr>
              <w:spacing w:after="0" w:line="240" w:lineRule="auto"/>
              <w:jc w:val="right"/>
              <w:rPr>
                <w:rFonts w:ascii="Times New Roman" w:eastAsia="Times New Roman" w:hAnsi="Times New Roman" w:cs="Times New Roman"/>
                <w:color w:val="000000"/>
                <w:sz w:val="24"/>
                <w:szCs w:val="24"/>
                <w:lang w:eastAsia="ru-RU"/>
              </w:rPr>
            </w:pPr>
            <w:r w:rsidRPr="00A62264">
              <w:rPr>
                <w:rFonts w:ascii="Times New Roman" w:eastAsia="Times New Roman" w:hAnsi="Times New Roman" w:cs="Times New Roman"/>
                <w:color w:val="000000"/>
                <w:sz w:val="24"/>
                <w:szCs w:val="24"/>
                <w:lang w:eastAsia="ru-RU"/>
              </w:rPr>
              <w:t>Итого</w:t>
            </w:r>
          </w:p>
        </w:tc>
        <w:tc>
          <w:tcPr>
            <w:tcW w:w="1313" w:type="dxa"/>
            <w:tcBorders>
              <w:top w:val="nil"/>
              <w:left w:val="nil"/>
              <w:bottom w:val="single" w:sz="8" w:space="0" w:color="auto"/>
              <w:right w:val="single" w:sz="8" w:space="0" w:color="auto"/>
            </w:tcBorders>
            <w:shd w:val="clear" w:color="auto" w:fill="auto"/>
            <w:vAlign w:val="center"/>
            <w:hideMark/>
          </w:tcPr>
          <w:p w:rsidR="007215EC" w:rsidRPr="004869BB" w:rsidRDefault="00A62264" w:rsidP="00D81A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21,521</w:t>
            </w:r>
          </w:p>
        </w:tc>
      </w:tr>
    </w:tbl>
    <w:p w:rsidR="004E1000" w:rsidRDefault="004E1000" w:rsidP="004E1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2017 году конфликтной комиссией Камчатского края были рассмотрены 274 апелляции о несогласии с выставленными баллами ЕГЭ и ГИА-9, из них по ГИА-9 – 189 апелляций, по ЕГЭ – 85 апелляций. Как и в прошлом году</w:t>
      </w:r>
      <w:r w:rsidR="0029666B">
        <w:rPr>
          <w:rFonts w:ascii="Times New Roman" w:hAnsi="Times New Roman" w:cs="Times New Roman"/>
          <w:sz w:val="28"/>
          <w:szCs w:val="28"/>
        </w:rPr>
        <w:t>,</w:t>
      </w:r>
      <w:r>
        <w:rPr>
          <w:rFonts w:ascii="Times New Roman" w:hAnsi="Times New Roman" w:cs="Times New Roman"/>
          <w:sz w:val="28"/>
          <w:szCs w:val="28"/>
        </w:rPr>
        <w:t xml:space="preserve"> наибольшее количество апелляций подают выпускники 9-х классов. Вместе с тем, следует отметить, что в два раза сократилось количество апелляций, поданных участниками ЕГЭ, что еще раз подтверждает качество работы предметных комиссий в Камчатском крае.</w:t>
      </w:r>
      <w:r w:rsidR="00D72F0F">
        <w:rPr>
          <w:rFonts w:ascii="Times New Roman" w:hAnsi="Times New Roman" w:cs="Times New Roman"/>
          <w:sz w:val="28"/>
          <w:szCs w:val="28"/>
        </w:rPr>
        <w:t xml:space="preserve"> Также выпускники 11-х классов активно используют возможность просмотра образов своих экзаменационных работ на официальном портале ЕГЭ.</w:t>
      </w:r>
      <w:r>
        <w:rPr>
          <w:rFonts w:ascii="Times New Roman" w:hAnsi="Times New Roman" w:cs="Times New Roman"/>
          <w:sz w:val="28"/>
          <w:szCs w:val="28"/>
        </w:rPr>
        <w:t xml:space="preserve"> Количество удовлетворенных конфликтной комиссией апелляций составляет 13 (4,7%)</w:t>
      </w:r>
      <w:r w:rsidR="002F5113">
        <w:rPr>
          <w:rFonts w:ascii="Times New Roman" w:hAnsi="Times New Roman" w:cs="Times New Roman"/>
          <w:sz w:val="28"/>
          <w:szCs w:val="28"/>
        </w:rPr>
        <w:t xml:space="preserve"> с повышением результатов</w:t>
      </w:r>
      <w:r>
        <w:rPr>
          <w:rFonts w:ascii="Times New Roman" w:hAnsi="Times New Roman" w:cs="Times New Roman"/>
          <w:sz w:val="28"/>
          <w:szCs w:val="28"/>
        </w:rPr>
        <w:t>, из них по ГИА-9 – 7 (3,7%), по ЕГЭ – 6 (7%).</w:t>
      </w:r>
      <w:r w:rsidR="002F5113">
        <w:rPr>
          <w:rFonts w:ascii="Times New Roman" w:hAnsi="Times New Roman" w:cs="Times New Roman"/>
          <w:sz w:val="28"/>
          <w:szCs w:val="28"/>
        </w:rPr>
        <w:t xml:space="preserve"> Из 13 удовлетворенных апелляций 2 апелляции содержали техническую ошибку.</w:t>
      </w:r>
    </w:p>
    <w:p w:rsidR="004E1000" w:rsidRPr="004E1000" w:rsidRDefault="00D72F0F" w:rsidP="004E1000">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Таблица 5</w:t>
      </w:r>
    </w:p>
    <w:p w:rsidR="004E1000" w:rsidRDefault="004E1000" w:rsidP="004E1000">
      <w:pPr>
        <w:spacing w:after="0" w:line="240" w:lineRule="auto"/>
        <w:ind w:firstLine="708"/>
        <w:jc w:val="center"/>
        <w:rPr>
          <w:rFonts w:ascii="Times New Roman" w:hAnsi="Times New Roman" w:cs="Times New Roman"/>
          <w:b/>
          <w:sz w:val="28"/>
          <w:szCs w:val="28"/>
        </w:rPr>
      </w:pPr>
      <w:r w:rsidRPr="00611EDE">
        <w:rPr>
          <w:rFonts w:ascii="Times New Roman" w:hAnsi="Times New Roman" w:cs="Times New Roman"/>
          <w:b/>
          <w:i/>
          <w:sz w:val="28"/>
          <w:szCs w:val="28"/>
        </w:rPr>
        <w:t xml:space="preserve">Сравнительная информация по апелляциям о несогласии с </w:t>
      </w:r>
      <w:r w:rsidRPr="004E1000">
        <w:rPr>
          <w:rFonts w:ascii="Times New Roman" w:hAnsi="Times New Roman" w:cs="Times New Roman"/>
          <w:b/>
          <w:sz w:val="28"/>
          <w:szCs w:val="28"/>
        </w:rPr>
        <w:t>выставленными баллами</w:t>
      </w:r>
    </w:p>
    <w:tbl>
      <w:tblPr>
        <w:tblStyle w:val="a9"/>
        <w:tblW w:w="0" w:type="auto"/>
        <w:tblLook w:val="04A0" w:firstRow="1" w:lastRow="0" w:firstColumn="1" w:lastColumn="0" w:noHBand="0" w:noVBand="1"/>
      </w:tblPr>
      <w:tblGrid>
        <w:gridCol w:w="1488"/>
        <w:gridCol w:w="1488"/>
        <w:gridCol w:w="1489"/>
        <w:gridCol w:w="1489"/>
        <w:gridCol w:w="1489"/>
        <w:gridCol w:w="1489"/>
        <w:gridCol w:w="1489"/>
      </w:tblGrid>
      <w:tr w:rsidR="004E1000" w:rsidTr="00456559">
        <w:tc>
          <w:tcPr>
            <w:tcW w:w="1488" w:type="dxa"/>
            <w:vMerge w:val="restart"/>
          </w:tcPr>
          <w:p w:rsidR="004E1000" w:rsidRDefault="004E1000" w:rsidP="00456559">
            <w:pPr>
              <w:jc w:val="center"/>
              <w:rPr>
                <w:rFonts w:ascii="Times New Roman" w:hAnsi="Times New Roman" w:cs="Times New Roman"/>
                <w:b/>
                <w:sz w:val="28"/>
                <w:szCs w:val="28"/>
              </w:rPr>
            </w:pPr>
          </w:p>
        </w:tc>
        <w:tc>
          <w:tcPr>
            <w:tcW w:w="4466" w:type="dxa"/>
            <w:gridSpan w:val="3"/>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 xml:space="preserve">Рассмотрено </w:t>
            </w:r>
          </w:p>
        </w:tc>
        <w:tc>
          <w:tcPr>
            <w:tcW w:w="4467" w:type="dxa"/>
            <w:gridSpan w:val="3"/>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Удовлетворено</w:t>
            </w:r>
          </w:p>
        </w:tc>
      </w:tr>
      <w:tr w:rsidR="004E1000" w:rsidTr="00456559">
        <w:tc>
          <w:tcPr>
            <w:tcW w:w="1488" w:type="dxa"/>
            <w:vMerge/>
          </w:tcPr>
          <w:p w:rsidR="004E1000" w:rsidRPr="004E1000" w:rsidRDefault="004E1000" w:rsidP="00456559">
            <w:pPr>
              <w:jc w:val="center"/>
              <w:rPr>
                <w:rFonts w:ascii="Times New Roman" w:hAnsi="Times New Roman" w:cs="Times New Roman"/>
                <w:sz w:val="24"/>
                <w:szCs w:val="24"/>
              </w:rPr>
            </w:pPr>
          </w:p>
        </w:tc>
        <w:tc>
          <w:tcPr>
            <w:tcW w:w="1488"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2017</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2016</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2015</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2017</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2016</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2015</w:t>
            </w:r>
          </w:p>
        </w:tc>
      </w:tr>
      <w:tr w:rsidR="004E1000" w:rsidTr="00456559">
        <w:tc>
          <w:tcPr>
            <w:tcW w:w="1488"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ГИА-9</w:t>
            </w:r>
          </w:p>
        </w:tc>
        <w:tc>
          <w:tcPr>
            <w:tcW w:w="1488"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189</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173</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371</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7 (3,7%)</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3 (1,7%)</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11 (2,9%)</w:t>
            </w:r>
          </w:p>
        </w:tc>
      </w:tr>
      <w:tr w:rsidR="004E1000" w:rsidTr="00456559">
        <w:tc>
          <w:tcPr>
            <w:tcW w:w="1488"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ЕГЭ</w:t>
            </w:r>
          </w:p>
        </w:tc>
        <w:tc>
          <w:tcPr>
            <w:tcW w:w="1488"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85</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166</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129</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6  (7%)</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22 (13,2%)</w:t>
            </w:r>
          </w:p>
        </w:tc>
        <w:tc>
          <w:tcPr>
            <w:tcW w:w="1489" w:type="dxa"/>
          </w:tcPr>
          <w:p w:rsidR="004E1000" w:rsidRPr="004E1000" w:rsidRDefault="004E1000" w:rsidP="00456559">
            <w:pPr>
              <w:jc w:val="center"/>
              <w:rPr>
                <w:rFonts w:ascii="Times New Roman" w:hAnsi="Times New Roman" w:cs="Times New Roman"/>
                <w:sz w:val="24"/>
                <w:szCs w:val="24"/>
              </w:rPr>
            </w:pPr>
            <w:r w:rsidRPr="004E1000">
              <w:rPr>
                <w:rFonts w:ascii="Times New Roman" w:hAnsi="Times New Roman" w:cs="Times New Roman"/>
                <w:sz w:val="24"/>
                <w:szCs w:val="24"/>
              </w:rPr>
              <w:t>6 (4,6%)</w:t>
            </w:r>
          </w:p>
        </w:tc>
      </w:tr>
    </w:tbl>
    <w:p w:rsidR="009C2FEA" w:rsidRDefault="009C2FEA" w:rsidP="00EA4AF4">
      <w:pPr>
        <w:spacing w:after="0" w:line="240" w:lineRule="auto"/>
        <w:ind w:firstLine="708"/>
        <w:jc w:val="both"/>
        <w:rPr>
          <w:rFonts w:ascii="Times New Roman" w:hAnsi="Times New Roman" w:cs="Times New Roman"/>
          <w:sz w:val="28"/>
          <w:szCs w:val="28"/>
        </w:rPr>
      </w:pPr>
    </w:p>
    <w:p w:rsidR="00086C70" w:rsidRDefault="00FA459D" w:rsidP="00086C70">
      <w:pPr>
        <w:spacing w:after="0" w:line="240" w:lineRule="auto"/>
        <w:ind w:firstLine="708"/>
        <w:jc w:val="both"/>
        <w:rPr>
          <w:rFonts w:ascii="Times New Roman" w:hAnsi="Times New Roman" w:cs="Times New Roman"/>
          <w:sz w:val="28"/>
          <w:szCs w:val="28"/>
        </w:rPr>
      </w:pPr>
      <w:r w:rsidRPr="00FB73FF">
        <w:rPr>
          <w:rFonts w:ascii="Times New Roman" w:hAnsi="Times New Roman" w:cs="Times New Roman"/>
          <w:sz w:val="28"/>
          <w:szCs w:val="28"/>
        </w:rPr>
        <w:t xml:space="preserve">В </w:t>
      </w:r>
      <w:r w:rsidR="007F545C">
        <w:rPr>
          <w:rFonts w:ascii="Times New Roman" w:hAnsi="Times New Roman" w:cs="Times New Roman"/>
          <w:sz w:val="28"/>
          <w:szCs w:val="28"/>
        </w:rPr>
        <w:t>текущем году в государственной</w:t>
      </w:r>
      <w:r w:rsidRPr="00FB73FF">
        <w:rPr>
          <w:rFonts w:ascii="Times New Roman" w:hAnsi="Times New Roman" w:cs="Times New Roman"/>
          <w:sz w:val="28"/>
          <w:szCs w:val="28"/>
        </w:rPr>
        <w:t xml:space="preserve"> итоговой</w:t>
      </w:r>
      <w:r w:rsidR="007F545C">
        <w:rPr>
          <w:rFonts w:ascii="Times New Roman" w:hAnsi="Times New Roman" w:cs="Times New Roman"/>
          <w:sz w:val="28"/>
          <w:szCs w:val="28"/>
        </w:rPr>
        <w:t xml:space="preserve"> аттестации</w:t>
      </w:r>
      <w:r w:rsidRPr="00FB73FF">
        <w:rPr>
          <w:rFonts w:ascii="Times New Roman" w:hAnsi="Times New Roman" w:cs="Times New Roman"/>
          <w:sz w:val="28"/>
          <w:szCs w:val="28"/>
        </w:rPr>
        <w:t xml:space="preserve"> </w:t>
      </w:r>
      <w:r w:rsidR="007F545C">
        <w:rPr>
          <w:rFonts w:ascii="Times New Roman" w:hAnsi="Times New Roman" w:cs="Times New Roman"/>
          <w:sz w:val="28"/>
          <w:szCs w:val="28"/>
        </w:rPr>
        <w:t>участвовало</w:t>
      </w:r>
      <w:r w:rsidRPr="00FB73FF">
        <w:rPr>
          <w:rFonts w:ascii="Times New Roman" w:hAnsi="Times New Roman" w:cs="Times New Roman"/>
          <w:sz w:val="28"/>
          <w:szCs w:val="28"/>
        </w:rPr>
        <w:t xml:space="preserve"> </w:t>
      </w:r>
      <w:r w:rsidR="00E31F38">
        <w:rPr>
          <w:rFonts w:ascii="Times New Roman" w:hAnsi="Times New Roman" w:cs="Times New Roman"/>
          <w:sz w:val="28"/>
          <w:szCs w:val="28"/>
        </w:rPr>
        <w:t>3077</w:t>
      </w:r>
      <w:r w:rsidRPr="00FB73FF">
        <w:rPr>
          <w:rFonts w:ascii="Times New Roman" w:hAnsi="Times New Roman" w:cs="Times New Roman"/>
          <w:sz w:val="28"/>
          <w:szCs w:val="28"/>
        </w:rPr>
        <w:t xml:space="preserve"> обучающихся 9-х классов</w:t>
      </w:r>
      <w:r w:rsidR="007F545C">
        <w:rPr>
          <w:rFonts w:ascii="Times New Roman" w:hAnsi="Times New Roman" w:cs="Times New Roman"/>
          <w:sz w:val="28"/>
          <w:szCs w:val="28"/>
        </w:rPr>
        <w:t xml:space="preserve"> в Камчатском крае</w:t>
      </w:r>
      <w:r w:rsidR="000A020D" w:rsidRPr="00FB73FF">
        <w:rPr>
          <w:rFonts w:ascii="Times New Roman" w:hAnsi="Times New Roman" w:cs="Times New Roman"/>
          <w:sz w:val="28"/>
          <w:szCs w:val="28"/>
        </w:rPr>
        <w:t xml:space="preserve">, </w:t>
      </w:r>
      <w:r w:rsidRPr="00FB73FF">
        <w:rPr>
          <w:rFonts w:ascii="Times New Roman" w:hAnsi="Times New Roman" w:cs="Times New Roman"/>
          <w:sz w:val="28"/>
          <w:szCs w:val="28"/>
        </w:rPr>
        <w:t>в том числе</w:t>
      </w:r>
      <w:r w:rsidR="000A020D" w:rsidRPr="00FB73FF">
        <w:rPr>
          <w:rFonts w:ascii="Times New Roman" w:hAnsi="Times New Roman" w:cs="Times New Roman"/>
          <w:sz w:val="28"/>
          <w:szCs w:val="28"/>
        </w:rPr>
        <w:t>:</w:t>
      </w:r>
      <w:r w:rsidRPr="00FB73FF">
        <w:rPr>
          <w:rFonts w:ascii="Times New Roman" w:hAnsi="Times New Roman" w:cs="Times New Roman"/>
          <w:sz w:val="28"/>
          <w:szCs w:val="28"/>
        </w:rPr>
        <w:t xml:space="preserve"> </w:t>
      </w:r>
      <w:r w:rsidR="007101EE">
        <w:rPr>
          <w:rFonts w:ascii="Times New Roman" w:hAnsi="Times New Roman" w:cs="Times New Roman"/>
          <w:sz w:val="28"/>
          <w:szCs w:val="28"/>
        </w:rPr>
        <w:t>2961</w:t>
      </w:r>
      <w:r w:rsidR="00E31F38">
        <w:rPr>
          <w:rFonts w:ascii="Times New Roman" w:hAnsi="Times New Roman" w:cs="Times New Roman"/>
          <w:sz w:val="28"/>
          <w:szCs w:val="28"/>
        </w:rPr>
        <w:t xml:space="preserve"> обучающихся -</w:t>
      </w:r>
      <w:r w:rsidR="00E31F38" w:rsidRPr="00FB73FF">
        <w:rPr>
          <w:rFonts w:ascii="Times New Roman" w:hAnsi="Times New Roman" w:cs="Times New Roman"/>
          <w:sz w:val="28"/>
          <w:szCs w:val="28"/>
        </w:rPr>
        <w:t xml:space="preserve"> </w:t>
      </w:r>
      <w:r w:rsidRPr="00FB73FF">
        <w:rPr>
          <w:rFonts w:ascii="Times New Roman" w:hAnsi="Times New Roman" w:cs="Times New Roman"/>
          <w:sz w:val="28"/>
          <w:szCs w:val="28"/>
        </w:rPr>
        <w:t xml:space="preserve">в форме основного </w:t>
      </w:r>
      <w:r w:rsidR="00E31F38">
        <w:rPr>
          <w:rFonts w:ascii="Times New Roman" w:hAnsi="Times New Roman" w:cs="Times New Roman"/>
          <w:sz w:val="28"/>
          <w:szCs w:val="28"/>
        </w:rPr>
        <w:t xml:space="preserve">государственного экзамена, </w:t>
      </w:r>
      <w:r w:rsidR="007101EE">
        <w:rPr>
          <w:rFonts w:ascii="Times New Roman" w:hAnsi="Times New Roman" w:cs="Times New Roman"/>
          <w:sz w:val="28"/>
          <w:szCs w:val="28"/>
        </w:rPr>
        <w:t>117</w:t>
      </w:r>
      <w:r w:rsidR="00E31F38">
        <w:rPr>
          <w:rFonts w:ascii="Times New Roman" w:hAnsi="Times New Roman" w:cs="Times New Roman"/>
          <w:sz w:val="28"/>
          <w:szCs w:val="28"/>
        </w:rPr>
        <w:t xml:space="preserve"> обучающий</w:t>
      </w:r>
      <w:r w:rsidRPr="00FB73FF">
        <w:rPr>
          <w:rFonts w:ascii="Times New Roman" w:hAnsi="Times New Roman" w:cs="Times New Roman"/>
          <w:sz w:val="28"/>
          <w:szCs w:val="28"/>
        </w:rPr>
        <w:t xml:space="preserve">ся </w:t>
      </w:r>
      <w:r w:rsidR="00E31F38">
        <w:rPr>
          <w:rFonts w:ascii="Times New Roman" w:hAnsi="Times New Roman" w:cs="Times New Roman"/>
          <w:sz w:val="28"/>
          <w:szCs w:val="28"/>
        </w:rPr>
        <w:t>-</w:t>
      </w:r>
      <w:r w:rsidRPr="00FB73FF">
        <w:rPr>
          <w:rFonts w:ascii="Times New Roman" w:hAnsi="Times New Roman" w:cs="Times New Roman"/>
          <w:sz w:val="28"/>
          <w:szCs w:val="28"/>
        </w:rPr>
        <w:t xml:space="preserve"> в форме государственного выпускного экзамена.</w:t>
      </w:r>
      <w:r w:rsidR="00271FEE">
        <w:rPr>
          <w:rFonts w:ascii="Times New Roman" w:hAnsi="Times New Roman" w:cs="Times New Roman"/>
          <w:sz w:val="28"/>
          <w:szCs w:val="28"/>
        </w:rPr>
        <w:t xml:space="preserve"> </w:t>
      </w:r>
      <w:r w:rsidR="00271FEE">
        <w:rPr>
          <w:rFonts w:ascii="Times New Roman" w:hAnsi="Times New Roman" w:cs="Times New Roman"/>
          <w:sz w:val="28"/>
          <w:szCs w:val="28"/>
          <w:lang w:eastAsia="ru-RU"/>
        </w:rPr>
        <w:t>Из общего количества участников государ</w:t>
      </w:r>
      <w:r w:rsidR="006865D4">
        <w:rPr>
          <w:rFonts w:ascii="Times New Roman" w:hAnsi="Times New Roman" w:cs="Times New Roman"/>
          <w:sz w:val="28"/>
          <w:szCs w:val="28"/>
          <w:lang w:eastAsia="ru-RU"/>
        </w:rPr>
        <w:t>ственной итоговой аттестации 198</w:t>
      </w:r>
      <w:r w:rsidR="00271FEE">
        <w:rPr>
          <w:rFonts w:ascii="Times New Roman" w:hAnsi="Times New Roman" w:cs="Times New Roman"/>
          <w:sz w:val="28"/>
          <w:szCs w:val="28"/>
          <w:lang w:eastAsia="ru-RU"/>
        </w:rPr>
        <w:t xml:space="preserve"> человек </w:t>
      </w:r>
      <w:r w:rsidR="006865D4">
        <w:rPr>
          <w:rFonts w:ascii="Times New Roman" w:hAnsi="Times New Roman" w:cs="Times New Roman"/>
          <w:sz w:val="28"/>
          <w:szCs w:val="28"/>
          <w:lang w:eastAsia="ru-RU"/>
        </w:rPr>
        <w:t>– выпускники, не прошедшие</w:t>
      </w:r>
      <w:r w:rsidR="00271FEE">
        <w:rPr>
          <w:rFonts w:ascii="Times New Roman" w:hAnsi="Times New Roman" w:cs="Times New Roman"/>
          <w:sz w:val="28"/>
          <w:szCs w:val="28"/>
          <w:lang w:eastAsia="ru-RU"/>
        </w:rPr>
        <w:t xml:space="preserve"> ГИА в прошлые годы.</w:t>
      </w:r>
      <w:r w:rsidRPr="00FB73FF">
        <w:rPr>
          <w:rFonts w:ascii="Times New Roman" w:hAnsi="Times New Roman" w:cs="Times New Roman"/>
          <w:sz w:val="28"/>
          <w:szCs w:val="28"/>
        </w:rPr>
        <w:t xml:space="preserve"> </w:t>
      </w:r>
    </w:p>
    <w:p w:rsidR="00086C70" w:rsidRDefault="00086C70" w:rsidP="00086C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главных новшеств в проведении государственной итоговой аттестации выпускников 9-х классов в текущем году стала сдача четырех экзаменов: двух обязательных предметов (русский язык и математика) и двух предметов по выбору. Для получения аттестата об основном общем образовании выпускникам необходимо было удовлетворительно сдать экзамены по четырем предметам. Отметки, полученные выпускниками на экзаменах, также влияли и на выставление итоговых отметок в аттестат.</w:t>
      </w:r>
    </w:p>
    <w:p w:rsidR="00FA459D" w:rsidRPr="00FB73FF" w:rsidRDefault="00FA459D" w:rsidP="00EA4AF4">
      <w:pPr>
        <w:spacing w:after="0" w:line="240" w:lineRule="auto"/>
        <w:ind w:firstLine="708"/>
        <w:jc w:val="both"/>
        <w:rPr>
          <w:rFonts w:ascii="Times New Roman" w:hAnsi="Times New Roman" w:cs="Times New Roman"/>
          <w:sz w:val="28"/>
          <w:szCs w:val="28"/>
        </w:rPr>
      </w:pPr>
    </w:p>
    <w:p w:rsidR="00D327CA" w:rsidRDefault="00D327CA" w:rsidP="00ED7453">
      <w:pPr>
        <w:spacing w:after="0" w:line="240" w:lineRule="auto"/>
        <w:ind w:firstLine="708"/>
        <w:jc w:val="both"/>
        <w:rPr>
          <w:rFonts w:ascii="Times New Roman" w:hAnsi="Times New Roman" w:cs="Times New Roman"/>
          <w:sz w:val="28"/>
          <w:szCs w:val="28"/>
        </w:rPr>
      </w:pPr>
      <w:r w:rsidRPr="004869BB">
        <w:rPr>
          <w:rFonts w:ascii="Times New Roman" w:hAnsi="Times New Roman" w:cs="Times New Roman"/>
          <w:sz w:val="28"/>
          <w:szCs w:val="28"/>
        </w:rPr>
        <w:lastRenderedPageBreak/>
        <w:t>Наиболее популярными предметами по выбору среди обучающихся 9-х кл</w:t>
      </w:r>
      <w:r w:rsidR="002112B7">
        <w:rPr>
          <w:rFonts w:ascii="Times New Roman" w:hAnsi="Times New Roman" w:cs="Times New Roman"/>
          <w:sz w:val="28"/>
          <w:szCs w:val="28"/>
        </w:rPr>
        <w:t>ассов стали: обществознание (61</w:t>
      </w:r>
      <w:r w:rsidRPr="004869BB">
        <w:rPr>
          <w:rFonts w:ascii="Times New Roman" w:hAnsi="Times New Roman" w:cs="Times New Roman"/>
          <w:sz w:val="28"/>
          <w:szCs w:val="28"/>
        </w:rPr>
        <w:t>% от общего количества девятиклассников, проходивших государственную итоговую аттестацию),</w:t>
      </w:r>
      <w:r w:rsidR="004869BB" w:rsidRPr="004869BB">
        <w:rPr>
          <w:rFonts w:ascii="Times New Roman" w:hAnsi="Times New Roman" w:cs="Times New Roman"/>
          <w:sz w:val="28"/>
          <w:szCs w:val="28"/>
        </w:rPr>
        <w:t xml:space="preserve"> </w:t>
      </w:r>
      <w:r w:rsidR="002112B7">
        <w:rPr>
          <w:rFonts w:ascii="Times New Roman" w:hAnsi="Times New Roman" w:cs="Times New Roman"/>
          <w:sz w:val="28"/>
          <w:szCs w:val="28"/>
        </w:rPr>
        <w:t>география (38</w:t>
      </w:r>
      <w:r w:rsidR="002112B7" w:rsidRPr="004869BB">
        <w:rPr>
          <w:rFonts w:ascii="Times New Roman" w:hAnsi="Times New Roman" w:cs="Times New Roman"/>
          <w:sz w:val="28"/>
          <w:szCs w:val="28"/>
        </w:rPr>
        <w:t>%),</w:t>
      </w:r>
      <w:r w:rsidR="002112B7">
        <w:rPr>
          <w:rFonts w:ascii="Times New Roman" w:hAnsi="Times New Roman" w:cs="Times New Roman"/>
          <w:sz w:val="28"/>
          <w:szCs w:val="28"/>
        </w:rPr>
        <w:t xml:space="preserve"> биология (26</w:t>
      </w:r>
      <w:r w:rsidR="004869BB" w:rsidRPr="004869BB">
        <w:rPr>
          <w:rFonts w:ascii="Times New Roman" w:hAnsi="Times New Roman" w:cs="Times New Roman"/>
          <w:sz w:val="28"/>
          <w:szCs w:val="28"/>
        </w:rPr>
        <w:t>%),</w:t>
      </w:r>
      <w:r w:rsidRPr="004869BB">
        <w:rPr>
          <w:rFonts w:ascii="Times New Roman" w:hAnsi="Times New Roman" w:cs="Times New Roman"/>
          <w:sz w:val="28"/>
          <w:szCs w:val="28"/>
        </w:rPr>
        <w:t xml:space="preserve"> </w:t>
      </w:r>
      <w:r w:rsidR="002112B7">
        <w:rPr>
          <w:rFonts w:ascii="Times New Roman" w:hAnsi="Times New Roman" w:cs="Times New Roman"/>
          <w:sz w:val="28"/>
          <w:szCs w:val="28"/>
        </w:rPr>
        <w:t>информатика и ИКТ (20</w:t>
      </w:r>
      <w:r w:rsidRPr="004869BB">
        <w:rPr>
          <w:rFonts w:ascii="Times New Roman" w:hAnsi="Times New Roman" w:cs="Times New Roman"/>
          <w:sz w:val="28"/>
          <w:szCs w:val="28"/>
        </w:rPr>
        <w:t>%).</w:t>
      </w:r>
    </w:p>
    <w:p w:rsidR="002112B7" w:rsidRDefault="00D72F0F" w:rsidP="002112B7">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6</w:t>
      </w:r>
    </w:p>
    <w:p w:rsidR="002112B7" w:rsidRPr="00321BC3" w:rsidRDefault="002112B7" w:rsidP="002112B7">
      <w:pPr>
        <w:spacing w:after="0" w:line="240" w:lineRule="auto"/>
        <w:ind w:firstLine="708"/>
        <w:jc w:val="center"/>
        <w:rPr>
          <w:rFonts w:ascii="Times New Roman" w:hAnsi="Times New Roman" w:cs="Times New Roman"/>
          <w:b/>
          <w:i/>
          <w:sz w:val="28"/>
          <w:szCs w:val="28"/>
        </w:rPr>
      </w:pPr>
      <w:r w:rsidRPr="00321BC3">
        <w:rPr>
          <w:rFonts w:ascii="Times New Roman" w:hAnsi="Times New Roman" w:cs="Times New Roman"/>
          <w:b/>
          <w:i/>
          <w:sz w:val="28"/>
          <w:szCs w:val="28"/>
        </w:rPr>
        <w:t>Сравнительная информация о выборе предметов для прохождения ГИА-9</w:t>
      </w:r>
    </w:p>
    <w:tbl>
      <w:tblPr>
        <w:tblStyle w:val="a9"/>
        <w:tblW w:w="0" w:type="auto"/>
        <w:tblInd w:w="2093" w:type="dxa"/>
        <w:tblLook w:val="04A0" w:firstRow="1" w:lastRow="0" w:firstColumn="1" w:lastColumn="0" w:noHBand="0" w:noVBand="1"/>
      </w:tblPr>
      <w:tblGrid>
        <w:gridCol w:w="2693"/>
        <w:gridCol w:w="1559"/>
        <w:gridCol w:w="1701"/>
      </w:tblGrid>
      <w:tr w:rsidR="002112B7" w:rsidTr="00321BC3">
        <w:tc>
          <w:tcPr>
            <w:tcW w:w="2693" w:type="dxa"/>
          </w:tcPr>
          <w:p w:rsidR="002112B7" w:rsidRPr="002112B7" w:rsidRDefault="002112B7" w:rsidP="002112B7">
            <w:pPr>
              <w:rPr>
                <w:rFonts w:ascii="Times New Roman" w:hAnsi="Times New Roman" w:cs="Times New Roman"/>
                <w:sz w:val="24"/>
                <w:szCs w:val="24"/>
              </w:rPr>
            </w:pP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2017 г.</w:t>
            </w:r>
            <w:r w:rsidR="00321BC3">
              <w:rPr>
                <w:rFonts w:ascii="Times New Roman" w:hAnsi="Times New Roman" w:cs="Times New Roman"/>
                <w:sz w:val="24"/>
                <w:szCs w:val="24"/>
              </w:rPr>
              <w:t xml:space="preserve"> (чел.)</w:t>
            </w:r>
          </w:p>
        </w:tc>
        <w:tc>
          <w:tcPr>
            <w:tcW w:w="1701"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2016 г.</w:t>
            </w:r>
            <w:r w:rsidR="00321BC3">
              <w:rPr>
                <w:rFonts w:ascii="Times New Roman" w:hAnsi="Times New Roman" w:cs="Times New Roman"/>
                <w:sz w:val="24"/>
                <w:szCs w:val="24"/>
              </w:rPr>
              <w:t xml:space="preserve"> (чел.)</w:t>
            </w:r>
          </w:p>
        </w:tc>
      </w:tr>
      <w:tr w:rsidR="002112B7" w:rsidTr="00321BC3">
        <w:tc>
          <w:tcPr>
            <w:tcW w:w="2693" w:type="dxa"/>
          </w:tcPr>
          <w:p w:rsidR="002112B7" w:rsidRPr="002112B7" w:rsidRDefault="002112B7" w:rsidP="002112B7">
            <w:pPr>
              <w:rPr>
                <w:rFonts w:ascii="Times New Roman" w:hAnsi="Times New Roman" w:cs="Times New Roman"/>
                <w:sz w:val="24"/>
                <w:szCs w:val="24"/>
              </w:rPr>
            </w:pPr>
            <w:r w:rsidRPr="002112B7">
              <w:rPr>
                <w:rFonts w:ascii="Times New Roman" w:hAnsi="Times New Roman" w:cs="Times New Roman"/>
                <w:sz w:val="24"/>
                <w:szCs w:val="24"/>
              </w:rPr>
              <w:t xml:space="preserve">Обществознание </w:t>
            </w: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1892</w:t>
            </w:r>
          </w:p>
        </w:tc>
        <w:tc>
          <w:tcPr>
            <w:tcW w:w="1701" w:type="dxa"/>
          </w:tcPr>
          <w:p w:rsidR="002112B7" w:rsidRPr="002112B7" w:rsidRDefault="002112B7" w:rsidP="00321BC3">
            <w:pPr>
              <w:jc w:val="center"/>
              <w:rPr>
                <w:rFonts w:ascii="Times New Roman" w:hAnsi="Times New Roman" w:cs="Times New Roman"/>
                <w:sz w:val="24"/>
                <w:szCs w:val="24"/>
              </w:rPr>
            </w:pPr>
            <w:r>
              <w:rPr>
                <w:rFonts w:ascii="Times New Roman" w:hAnsi="Times New Roman" w:cs="Times New Roman"/>
                <w:sz w:val="24"/>
                <w:szCs w:val="24"/>
              </w:rPr>
              <w:t>1833</w:t>
            </w:r>
          </w:p>
        </w:tc>
      </w:tr>
      <w:tr w:rsidR="002112B7" w:rsidTr="00321BC3">
        <w:tc>
          <w:tcPr>
            <w:tcW w:w="2693" w:type="dxa"/>
          </w:tcPr>
          <w:p w:rsidR="002112B7" w:rsidRPr="002112B7" w:rsidRDefault="002112B7" w:rsidP="002112B7">
            <w:pPr>
              <w:rPr>
                <w:rFonts w:ascii="Times New Roman" w:hAnsi="Times New Roman" w:cs="Times New Roman"/>
                <w:sz w:val="24"/>
                <w:szCs w:val="24"/>
              </w:rPr>
            </w:pPr>
            <w:r w:rsidRPr="002112B7">
              <w:rPr>
                <w:rFonts w:ascii="Times New Roman" w:hAnsi="Times New Roman" w:cs="Times New Roman"/>
                <w:sz w:val="24"/>
                <w:szCs w:val="24"/>
              </w:rPr>
              <w:t xml:space="preserve">География </w:t>
            </w: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1159</w:t>
            </w:r>
          </w:p>
        </w:tc>
        <w:tc>
          <w:tcPr>
            <w:tcW w:w="1701" w:type="dxa"/>
          </w:tcPr>
          <w:p w:rsidR="002112B7" w:rsidRPr="002112B7" w:rsidRDefault="00321BC3" w:rsidP="00321BC3">
            <w:pPr>
              <w:jc w:val="center"/>
              <w:rPr>
                <w:rFonts w:ascii="Times New Roman" w:hAnsi="Times New Roman" w:cs="Times New Roman"/>
                <w:sz w:val="24"/>
                <w:szCs w:val="24"/>
              </w:rPr>
            </w:pPr>
            <w:r>
              <w:rPr>
                <w:rFonts w:ascii="Times New Roman" w:hAnsi="Times New Roman" w:cs="Times New Roman"/>
                <w:sz w:val="24"/>
                <w:szCs w:val="24"/>
              </w:rPr>
              <w:t>964</w:t>
            </w:r>
          </w:p>
        </w:tc>
      </w:tr>
      <w:tr w:rsidR="002112B7" w:rsidTr="00321BC3">
        <w:tc>
          <w:tcPr>
            <w:tcW w:w="2693" w:type="dxa"/>
          </w:tcPr>
          <w:p w:rsidR="002112B7" w:rsidRPr="002112B7" w:rsidRDefault="002112B7" w:rsidP="002112B7">
            <w:pPr>
              <w:rPr>
                <w:rFonts w:ascii="Times New Roman" w:hAnsi="Times New Roman" w:cs="Times New Roman"/>
                <w:sz w:val="24"/>
                <w:szCs w:val="24"/>
              </w:rPr>
            </w:pPr>
            <w:r w:rsidRPr="002112B7">
              <w:rPr>
                <w:rFonts w:ascii="Times New Roman" w:hAnsi="Times New Roman" w:cs="Times New Roman"/>
                <w:sz w:val="24"/>
                <w:szCs w:val="24"/>
              </w:rPr>
              <w:t xml:space="preserve">Биология </w:t>
            </w: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808</w:t>
            </w:r>
          </w:p>
        </w:tc>
        <w:tc>
          <w:tcPr>
            <w:tcW w:w="1701" w:type="dxa"/>
          </w:tcPr>
          <w:p w:rsidR="002112B7" w:rsidRPr="002112B7" w:rsidRDefault="00321BC3" w:rsidP="00321BC3">
            <w:pPr>
              <w:jc w:val="center"/>
              <w:rPr>
                <w:rFonts w:ascii="Times New Roman" w:hAnsi="Times New Roman" w:cs="Times New Roman"/>
                <w:sz w:val="24"/>
                <w:szCs w:val="24"/>
              </w:rPr>
            </w:pPr>
            <w:r>
              <w:rPr>
                <w:rFonts w:ascii="Times New Roman" w:hAnsi="Times New Roman" w:cs="Times New Roman"/>
                <w:sz w:val="24"/>
                <w:szCs w:val="24"/>
              </w:rPr>
              <w:t>972</w:t>
            </w:r>
          </w:p>
        </w:tc>
      </w:tr>
      <w:tr w:rsidR="002112B7" w:rsidTr="00321BC3">
        <w:tc>
          <w:tcPr>
            <w:tcW w:w="2693" w:type="dxa"/>
          </w:tcPr>
          <w:p w:rsidR="002112B7" w:rsidRPr="002112B7" w:rsidRDefault="002112B7" w:rsidP="002112B7">
            <w:pPr>
              <w:rPr>
                <w:rFonts w:ascii="Times New Roman" w:hAnsi="Times New Roman" w:cs="Times New Roman"/>
                <w:sz w:val="24"/>
                <w:szCs w:val="24"/>
              </w:rPr>
            </w:pPr>
            <w:r w:rsidRPr="002112B7">
              <w:rPr>
                <w:rFonts w:ascii="Times New Roman" w:hAnsi="Times New Roman" w:cs="Times New Roman"/>
                <w:sz w:val="24"/>
                <w:szCs w:val="24"/>
              </w:rPr>
              <w:t>Информатика и ИКТ</w:t>
            </w: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610</w:t>
            </w:r>
          </w:p>
        </w:tc>
        <w:tc>
          <w:tcPr>
            <w:tcW w:w="1701" w:type="dxa"/>
          </w:tcPr>
          <w:p w:rsidR="002112B7" w:rsidRPr="002112B7" w:rsidRDefault="00321BC3" w:rsidP="00321BC3">
            <w:pPr>
              <w:jc w:val="center"/>
              <w:rPr>
                <w:rFonts w:ascii="Times New Roman" w:hAnsi="Times New Roman" w:cs="Times New Roman"/>
                <w:sz w:val="24"/>
                <w:szCs w:val="24"/>
              </w:rPr>
            </w:pPr>
            <w:r>
              <w:rPr>
                <w:rFonts w:ascii="Times New Roman" w:hAnsi="Times New Roman" w:cs="Times New Roman"/>
                <w:sz w:val="24"/>
                <w:szCs w:val="24"/>
              </w:rPr>
              <w:t>407</w:t>
            </w:r>
          </w:p>
        </w:tc>
      </w:tr>
      <w:tr w:rsidR="002112B7" w:rsidTr="00321BC3">
        <w:tc>
          <w:tcPr>
            <w:tcW w:w="2693" w:type="dxa"/>
          </w:tcPr>
          <w:p w:rsidR="002112B7" w:rsidRPr="002112B7" w:rsidRDefault="002112B7" w:rsidP="002112B7">
            <w:pPr>
              <w:rPr>
                <w:rFonts w:ascii="Times New Roman" w:hAnsi="Times New Roman" w:cs="Times New Roman"/>
                <w:sz w:val="24"/>
                <w:szCs w:val="24"/>
              </w:rPr>
            </w:pPr>
            <w:r w:rsidRPr="002112B7">
              <w:rPr>
                <w:rFonts w:ascii="Times New Roman" w:hAnsi="Times New Roman" w:cs="Times New Roman"/>
                <w:sz w:val="24"/>
                <w:szCs w:val="24"/>
              </w:rPr>
              <w:t xml:space="preserve">Физика </w:t>
            </w: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340</w:t>
            </w:r>
          </w:p>
        </w:tc>
        <w:tc>
          <w:tcPr>
            <w:tcW w:w="1701" w:type="dxa"/>
          </w:tcPr>
          <w:p w:rsidR="002112B7" w:rsidRPr="002112B7" w:rsidRDefault="00321BC3" w:rsidP="00321BC3">
            <w:pPr>
              <w:jc w:val="center"/>
              <w:rPr>
                <w:rFonts w:ascii="Times New Roman" w:hAnsi="Times New Roman" w:cs="Times New Roman"/>
                <w:sz w:val="24"/>
                <w:szCs w:val="24"/>
              </w:rPr>
            </w:pPr>
            <w:r>
              <w:rPr>
                <w:rFonts w:ascii="Times New Roman" w:hAnsi="Times New Roman" w:cs="Times New Roman"/>
                <w:sz w:val="24"/>
                <w:szCs w:val="24"/>
              </w:rPr>
              <w:t>427</w:t>
            </w:r>
          </w:p>
        </w:tc>
      </w:tr>
      <w:tr w:rsidR="002112B7" w:rsidTr="00321BC3">
        <w:tc>
          <w:tcPr>
            <w:tcW w:w="2693" w:type="dxa"/>
          </w:tcPr>
          <w:p w:rsidR="002112B7" w:rsidRPr="002112B7" w:rsidRDefault="002112B7" w:rsidP="002112B7">
            <w:pPr>
              <w:rPr>
                <w:rFonts w:ascii="Times New Roman" w:hAnsi="Times New Roman" w:cs="Times New Roman"/>
                <w:sz w:val="24"/>
                <w:szCs w:val="24"/>
              </w:rPr>
            </w:pPr>
            <w:r w:rsidRPr="002112B7">
              <w:rPr>
                <w:rFonts w:ascii="Times New Roman" w:hAnsi="Times New Roman" w:cs="Times New Roman"/>
                <w:sz w:val="24"/>
                <w:szCs w:val="24"/>
              </w:rPr>
              <w:t xml:space="preserve">Химия </w:t>
            </w: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306</w:t>
            </w:r>
          </w:p>
        </w:tc>
        <w:tc>
          <w:tcPr>
            <w:tcW w:w="1701" w:type="dxa"/>
          </w:tcPr>
          <w:p w:rsidR="002112B7" w:rsidRPr="002112B7" w:rsidRDefault="00321BC3" w:rsidP="00321BC3">
            <w:pPr>
              <w:jc w:val="center"/>
              <w:rPr>
                <w:rFonts w:ascii="Times New Roman" w:hAnsi="Times New Roman" w:cs="Times New Roman"/>
                <w:sz w:val="24"/>
                <w:szCs w:val="24"/>
              </w:rPr>
            </w:pPr>
            <w:r>
              <w:rPr>
                <w:rFonts w:ascii="Times New Roman" w:hAnsi="Times New Roman" w:cs="Times New Roman"/>
                <w:sz w:val="24"/>
                <w:szCs w:val="24"/>
              </w:rPr>
              <w:t>308</w:t>
            </w:r>
          </w:p>
        </w:tc>
      </w:tr>
      <w:tr w:rsidR="002112B7" w:rsidTr="00321BC3">
        <w:tc>
          <w:tcPr>
            <w:tcW w:w="2693" w:type="dxa"/>
          </w:tcPr>
          <w:p w:rsidR="002112B7" w:rsidRPr="002112B7" w:rsidRDefault="002112B7" w:rsidP="002112B7">
            <w:pPr>
              <w:rPr>
                <w:rFonts w:ascii="Times New Roman" w:hAnsi="Times New Roman" w:cs="Times New Roman"/>
                <w:sz w:val="24"/>
                <w:szCs w:val="24"/>
              </w:rPr>
            </w:pPr>
            <w:r w:rsidRPr="002112B7">
              <w:rPr>
                <w:rFonts w:ascii="Times New Roman" w:hAnsi="Times New Roman" w:cs="Times New Roman"/>
                <w:sz w:val="24"/>
                <w:szCs w:val="24"/>
              </w:rPr>
              <w:t>Английский язык</w:t>
            </w: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217</w:t>
            </w:r>
          </w:p>
        </w:tc>
        <w:tc>
          <w:tcPr>
            <w:tcW w:w="1701" w:type="dxa"/>
          </w:tcPr>
          <w:p w:rsidR="002112B7" w:rsidRPr="002112B7" w:rsidRDefault="00321BC3" w:rsidP="00321BC3">
            <w:pPr>
              <w:jc w:val="center"/>
              <w:rPr>
                <w:rFonts w:ascii="Times New Roman" w:hAnsi="Times New Roman" w:cs="Times New Roman"/>
                <w:sz w:val="24"/>
                <w:szCs w:val="24"/>
              </w:rPr>
            </w:pPr>
            <w:r>
              <w:rPr>
                <w:rFonts w:ascii="Times New Roman" w:hAnsi="Times New Roman" w:cs="Times New Roman"/>
                <w:sz w:val="24"/>
                <w:szCs w:val="24"/>
              </w:rPr>
              <w:t>294</w:t>
            </w:r>
          </w:p>
        </w:tc>
      </w:tr>
      <w:tr w:rsidR="002112B7" w:rsidTr="00321BC3">
        <w:tc>
          <w:tcPr>
            <w:tcW w:w="2693" w:type="dxa"/>
          </w:tcPr>
          <w:p w:rsidR="002112B7" w:rsidRPr="002112B7" w:rsidRDefault="002112B7" w:rsidP="002112B7">
            <w:pPr>
              <w:rPr>
                <w:rFonts w:ascii="Times New Roman" w:hAnsi="Times New Roman" w:cs="Times New Roman"/>
                <w:sz w:val="24"/>
                <w:szCs w:val="24"/>
              </w:rPr>
            </w:pPr>
            <w:r w:rsidRPr="002112B7">
              <w:rPr>
                <w:rFonts w:ascii="Times New Roman" w:hAnsi="Times New Roman" w:cs="Times New Roman"/>
                <w:sz w:val="24"/>
                <w:szCs w:val="24"/>
              </w:rPr>
              <w:t>История</w:t>
            </w: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125</w:t>
            </w:r>
          </w:p>
        </w:tc>
        <w:tc>
          <w:tcPr>
            <w:tcW w:w="1701" w:type="dxa"/>
          </w:tcPr>
          <w:p w:rsidR="002112B7" w:rsidRPr="002112B7" w:rsidRDefault="00321BC3" w:rsidP="00321BC3">
            <w:pPr>
              <w:jc w:val="center"/>
              <w:rPr>
                <w:rFonts w:ascii="Times New Roman" w:hAnsi="Times New Roman" w:cs="Times New Roman"/>
                <w:sz w:val="24"/>
                <w:szCs w:val="24"/>
              </w:rPr>
            </w:pPr>
            <w:r>
              <w:rPr>
                <w:rFonts w:ascii="Times New Roman" w:hAnsi="Times New Roman" w:cs="Times New Roman"/>
                <w:sz w:val="24"/>
                <w:szCs w:val="24"/>
              </w:rPr>
              <w:t>262</w:t>
            </w:r>
          </w:p>
        </w:tc>
      </w:tr>
      <w:tr w:rsidR="002112B7" w:rsidTr="00321BC3">
        <w:tc>
          <w:tcPr>
            <w:tcW w:w="2693" w:type="dxa"/>
          </w:tcPr>
          <w:p w:rsidR="002112B7" w:rsidRPr="002112B7" w:rsidRDefault="002112B7" w:rsidP="002112B7">
            <w:pPr>
              <w:rPr>
                <w:rFonts w:ascii="Times New Roman" w:hAnsi="Times New Roman" w:cs="Times New Roman"/>
                <w:sz w:val="24"/>
                <w:szCs w:val="24"/>
              </w:rPr>
            </w:pPr>
            <w:r w:rsidRPr="002112B7">
              <w:rPr>
                <w:rFonts w:ascii="Times New Roman" w:hAnsi="Times New Roman" w:cs="Times New Roman"/>
                <w:sz w:val="24"/>
                <w:szCs w:val="24"/>
              </w:rPr>
              <w:t>Литература</w:t>
            </w:r>
          </w:p>
        </w:tc>
        <w:tc>
          <w:tcPr>
            <w:tcW w:w="1559" w:type="dxa"/>
          </w:tcPr>
          <w:p w:rsidR="002112B7" w:rsidRPr="002112B7" w:rsidRDefault="002112B7" w:rsidP="00321BC3">
            <w:pPr>
              <w:jc w:val="center"/>
              <w:rPr>
                <w:rFonts w:ascii="Times New Roman" w:hAnsi="Times New Roman" w:cs="Times New Roman"/>
                <w:sz w:val="24"/>
                <w:szCs w:val="24"/>
              </w:rPr>
            </w:pPr>
            <w:r w:rsidRPr="002112B7">
              <w:rPr>
                <w:rFonts w:ascii="Times New Roman" w:hAnsi="Times New Roman" w:cs="Times New Roman"/>
                <w:sz w:val="24"/>
                <w:szCs w:val="24"/>
              </w:rPr>
              <w:t>70</w:t>
            </w:r>
          </w:p>
        </w:tc>
        <w:tc>
          <w:tcPr>
            <w:tcW w:w="1701" w:type="dxa"/>
          </w:tcPr>
          <w:p w:rsidR="002112B7" w:rsidRPr="002112B7" w:rsidRDefault="00321BC3" w:rsidP="00321BC3">
            <w:pPr>
              <w:jc w:val="center"/>
              <w:rPr>
                <w:rFonts w:ascii="Times New Roman" w:hAnsi="Times New Roman" w:cs="Times New Roman"/>
                <w:sz w:val="24"/>
                <w:szCs w:val="24"/>
              </w:rPr>
            </w:pPr>
            <w:r>
              <w:rPr>
                <w:rFonts w:ascii="Times New Roman" w:hAnsi="Times New Roman" w:cs="Times New Roman"/>
                <w:sz w:val="24"/>
                <w:szCs w:val="24"/>
              </w:rPr>
              <w:t>114</w:t>
            </w:r>
          </w:p>
        </w:tc>
      </w:tr>
    </w:tbl>
    <w:p w:rsidR="00321BC3" w:rsidRDefault="00321BC3" w:rsidP="00321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тем, что с текущего года результаты всех четырех экзаменов влияют на получение аттестата за 9-й класс Минобразования Камчатского края было принято решение снизить минимальное количество баллов практически по всем учебным предметам, кроме математики и русского языка. По математике Минобразования было определено минимальное количество баллов для получения удовлетворительного результата – 8 баллов, но при условии получения не менее 1 балла по разделу «Алгебра», не менее 1 балла по разделу «Геометрия», не менее 1 балла по разделу «Реальная математика»).</w:t>
      </w:r>
    </w:p>
    <w:p w:rsidR="00321BC3" w:rsidRDefault="00344057" w:rsidP="007101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67373">
        <w:rPr>
          <w:rFonts w:ascii="Times New Roman" w:hAnsi="Times New Roman" w:cs="Times New Roman"/>
          <w:sz w:val="28"/>
          <w:szCs w:val="28"/>
        </w:rPr>
        <w:t xml:space="preserve">о итогам проведения </w:t>
      </w:r>
      <w:r w:rsidR="00967373" w:rsidRPr="00FB73FF">
        <w:rPr>
          <w:rFonts w:ascii="Times New Roman" w:hAnsi="Times New Roman" w:cs="Times New Roman"/>
          <w:sz w:val="28"/>
          <w:szCs w:val="28"/>
        </w:rPr>
        <w:t>государственной итоговой аттестации по образовательным программам основного общего образования</w:t>
      </w:r>
      <w:r w:rsidR="00967373">
        <w:rPr>
          <w:rFonts w:ascii="Times New Roman" w:hAnsi="Times New Roman" w:cs="Times New Roman"/>
          <w:sz w:val="28"/>
          <w:szCs w:val="28"/>
        </w:rPr>
        <w:t xml:space="preserve"> в основной и дополнительный периоды текущего года</w:t>
      </w:r>
      <w:r w:rsidR="00DB00D9">
        <w:rPr>
          <w:rFonts w:ascii="Times New Roman" w:hAnsi="Times New Roman" w:cs="Times New Roman"/>
          <w:sz w:val="28"/>
          <w:szCs w:val="28"/>
        </w:rPr>
        <w:t xml:space="preserve"> </w:t>
      </w:r>
      <w:r w:rsidR="00321BC3">
        <w:rPr>
          <w:rFonts w:ascii="Times New Roman" w:hAnsi="Times New Roman" w:cs="Times New Roman"/>
          <w:sz w:val="28"/>
          <w:szCs w:val="28"/>
        </w:rPr>
        <w:t>214 человек</w:t>
      </w:r>
      <w:r w:rsidR="00641F29">
        <w:rPr>
          <w:rFonts w:ascii="Times New Roman" w:hAnsi="Times New Roman" w:cs="Times New Roman"/>
          <w:sz w:val="28"/>
          <w:szCs w:val="28"/>
        </w:rPr>
        <w:t xml:space="preserve"> не прошли ГИА и не получили аттестаты об основном общем образовании</w:t>
      </w:r>
      <w:r w:rsidR="00321BC3">
        <w:rPr>
          <w:rFonts w:ascii="Times New Roman" w:hAnsi="Times New Roman" w:cs="Times New Roman"/>
          <w:sz w:val="28"/>
          <w:szCs w:val="28"/>
        </w:rPr>
        <w:t xml:space="preserve"> (6,9%</w:t>
      </w:r>
      <w:r w:rsidR="00321BC3" w:rsidRPr="00321BC3">
        <w:rPr>
          <w:rFonts w:ascii="Times New Roman" w:hAnsi="Times New Roman" w:cs="Times New Roman"/>
          <w:sz w:val="28"/>
          <w:szCs w:val="28"/>
        </w:rPr>
        <w:t xml:space="preserve"> </w:t>
      </w:r>
      <w:r w:rsidR="00321BC3">
        <w:rPr>
          <w:rFonts w:ascii="Times New Roman" w:hAnsi="Times New Roman" w:cs="Times New Roman"/>
          <w:sz w:val="28"/>
          <w:szCs w:val="28"/>
        </w:rPr>
        <w:t xml:space="preserve">от общего количества учащихся 9-х классов, сдававших экзамены), из них 142 человека получили неудовлетворительный результат по одному предмету, 34 человека – по двум предметам, 24 человека – по трем предметам, 14 человек – по четырем предметам. Количество </w:t>
      </w:r>
      <w:proofErr w:type="spellStart"/>
      <w:r w:rsidR="00321BC3">
        <w:rPr>
          <w:rFonts w:ascii="Times New Roman" w:hAnsi="Times New Roman" w:cs="Times New Roman"/>
          <w:sz w:val="28"/>
          <w:szCs w:val="28"/>
        </w:rPr>
        <w:t>неполучивших</w:t>
      </w:r>
      <w:proofErr w:type="spellEnd"/>
      <w:r w:rsidR="00321BC3">
        <w:rPr>
          <w:rFonts w:ascii="Times New Roman" w:hAnsi="Times New Roman" w:cs="Times New Roman"/>
          <w:sz w:val="28"/>
          <w:szCs w:val="28"/>
        </w:rPr>
        <w:t xml:space="preserve"> аттестат обучающихся 9-х классов в сравнении с 2016 годом сократилось на 2,9%. </w:t>
      </w:r>
    </w:p>
    <w:p w:rsidR="00B91FDE" w:rsidRDefault="007F545C" w:rsidP="00B91F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количество не прошедших ГИА-9 в текущем году вошли </w:t>
      </w:r>
      <w:r w:rsidR="007101EE">
        <w:rPr>
          <w:rFonts w:ascii="Times New Roman" w:hAnsi="Times New Roman" w:cs="Times New Roman"/>
          <w:sz w:val="28"/>
          <w:szCs w:val="28"/>
        </w:rPr>
        <w:t>53 человека</w:t>
      </w:r>
      <w:r w:rsidRPr="007F545C">
        <w:rPr>
          <w:rFonts w:ascii="Times New Roman" w:hAnsi="Times New Roman" w:cs="Times New Roman"/>
          <w:sz w:val="28"/>
          <w:szCs w:val="28"/>
        </w:rPr>
        <w:t xml:space="preserve">, которые </w:t>
      </w:r>
      <w:r>
        <w:rPr>
          <w:rFonts w:ascii="Times New Roman" w:hAnsi="Times New Roman" w:cs="Times New Roman"/>
          <w:sz w:val="28"/>
          <w:szCs w:val="28"/>
        </w:rPr>
        <w:t>не могут сдать</w:t>
      </w:r>
      <w:r w:rsidRPr="007F545C">
        <w:rPr>
          <w:rFonts w:ascii="Times New Roman" w:hAnsi="Times New Roman" w:cs="Times New Roman"/>
          <w:sz w:val="28"/>
          <w:szCs w:val="28"/>
        </w:rPr>
        <w:t xml:space="preserve"> </w:t>
      </w:r>
      <w:r w:rsidR="007101EE">
        <w:rPr>
          <w:rFonts w:ascii="Times New Roman" w:hAnsi="Times New Roman" w:cs="Times New Roman"/>
          <w:sz w:val="28"/>
          <w:szCs w:val="28"/>
        </w:rPr>
        <w:t>экзамены с 2016 года, 14 человек – с 2015 года, 1 человек – с 2014 года.</w:t>
      </w:r>
      <w:r w:rsidR="00B91FDE">
        <w:rPr>
          <w:rFonts w:ascii="Times New Roman" w:hAnsi="Times New Roman" w:cs="Times New Roman"/>
          <w:sz w:val="28"/>
          <w:szCs w:val="28"/>
        </w:rPr>
        <w:t xml:space="preserve"> Наибольшее количество неудовлетворительных результатов получены выпускниками 9-х классов по</w:t>
      </w:r>
      <w:r w:rsidR="00641F29">
        <w:rPr>
          <w:rFonts w:ascii="Times New Roman" w:hAnsi="Times New Roman" w:cs="Times New Roman"/>
          <w:sz w:val="28"/>
          <w:szCs w:val="28"/>
        </w:rPr>
        <w:t xml:space="preserve"> истории (4,8%),</w:t>
      </w:r>
      <w:r w:rsidR="00B91FDE">
        <w:rPr>
          <w:rFonts w:ascii="Times New Roman" w:hAnsi="Times New Roman" w:cs="Times New Roman"/>
          <w:sz w:val="28"/>
          <w:szCs w:val="28"/>
        </w:rPr>
        <w:t xml:space="preserve"> обществознанию (2,6%) и географии (2,4%). При подготовке выпускников 2017-2018 учебного году педагогам также следует обратить особое внимание на подготовку выпускников к сдаче экзаменов</w:t>
      </w:r>
      <w:r w:rsidR="00641F29">
        <w:rPr>
          <w:rFonts w:ascii="Times New Roman" w:hAnsi="Times New Roman" w:cs="Times New Roman"/>
          <w:sz w:val="28"/>
          <w:szCs w:val="28"/>
        </w:rPr>
        <w:t xml:space="preserve"> по биологии, информатике и ИКТ</w:t>
      </w:r>
      <w:r w:rsidR="00B91FDE">
        <w:rPr>
          <w:rFonts w:ascii="Times New Roman" w:hAnsi="Times New Roman" w:cs="Times New Roman"/>
          <w:sz w:val="28"/>
          <w:szCs w:val="28"/>
        </w:rPr>
        <w:t>.</w:t>
      </w:r>
    </w:p>
    <w:p w:rsidR="00B91FDE" w:rsidRDefault="00E015B0" w:rsidP="00B91FDE">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7</w:t>
      </w:r>
    </w:p>
    <w:p w:rsidR="00B91FDE" w:rsidRPr="00B91FDE" w:rsidRDefault="00B91FDE" w:rsidP="00B91FDE">
      <w:pPr>
        <w:spacing w:after="0"/>
        <w:jc w:val="center"/>
        <w:rPr>
          <w:rFonts w:ascii="Times New Roman" w:hAnsi="Times New Roman" w:cs="Times New Roman"/>
          <w:b/>
          <w:i/>
          <w:sz w:val="28"/>
          <w:szCs w:val="28"/>
        </w:rPr>
      </w:pPr>
      <w:r w:rsidRPr="00B91FDE">
        <w:rPr>
          <w:rFonts w:ascii="Times New Roman" w:hAnsi="Times New Roman" w:cs="Times New Roman"/>
          <w:b/>
          <w:i/>
          <w:sz w:val="28"/>
          <w:szCs w:val="28"/>
        </w:rPr>
        <w:t>Распределение участников, не прошедших ГИА-9 по учебным предметам</w:t>
      </w:r>
    </w:p>
    <w:tbl>
      <w:tblPr>
        <w:tblStyle w:val="a9"/>
        <w:tblW w:w="0" w:type="auto"/>
        <w:tblInd w:w="1372" w:type="dxa"/>
        <w:tblLook w:val="04A0" w:firstRow="1" w:lastRow="0" w:firstColumn="1" w:lastColumn="0" w:noHBand="0" w:noVBand="1"/>
      </w:tblPr>
      <w:tblGrid>
        <w:gridCol w:w="3510"/>
        <w:gridCol w:w="2597"/>
        <w:gridCol w:w="2694"/>
      </w:tblGrid>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Учебный предмет</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Количество</w:t>
            </w:r>
          </w:p>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оценок «2»</w:t>
            </w:r>
          </w:p>
        </w:tc>
        <w:tc>
          <w:tcPr>
            <w:tcW w:w="2694"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Доля (%) от общего количества сдававших экзамен</w:t>
            </w: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Математика</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184</w:t>
            </w:r>
          </w:p>
        </w:tc>
        <w:tc>
          <w:tcPr>
            <w:tcW w:w="2694" w:type="dxa"/>
          </w:tcPr>
          <w:p w:rsidR="00B91FDE" w:rsidRPr="00B91FDE" w:rsidRDefault="00AA5245" w:rsidP="00B91FDE">
            <w:pPr>
              <w:jc w:val="center"/>
              <w:rPr>
                <w:rFonts w:ascii="Times New Roman" w:hAnsi="Times New Roman" w:cs="Times New Roman"/>
                <w:sz w:val="24"/>
                <w:szCs w:val="24"/>
              </w:rPr>
            </w:pPr>
            <w:r>
              <w:rPr>
                <w:rFonts w:ascii="Times New Roman" w:hAnsi="Times New Roman" w:cs="Times New Roman"/>
                <w:sz w:val="24"/>
                <w:szCs w:val="24"/>
              </w:rPr>
              <w:t>5,9%</w:t>
            </w: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Русский язык</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53</w:t>
            </w:r>
          </w:p>
        </w:tc>
        <w:tc>
          <w:tcPr>
            <w:tcW w:w="2694" w:type="dxa"/>
          </w:tcPr>
          <w:p w:rsidR="00B91FDE" w:rsidRPr="00B91FDE" w:rsidRDefault="00AA5245" w:rsidP="00B91FDE">
            <w:pPr>
              <w:jc w:val="center"/>
              <w:rPr>
                <w:rFonts w:ascii="Times New Roman" w:hAnsi="Times New Roman" w:cs="Times New Roman"/>
                <w:sz w:val="24"/>
                <w:szCs w:val="24"/>
              </w:rPr>
            </w:pPr>
            <w:r>
              <w:rPr>
                <w:rFonts w:ascii="Times New Roman" w:hAnsi="Times New Roman" w:cs="Times New Roman"/>
                <w:sz w:val="24"/>
                <w:szCs w:val="24"/>
              </w:rPr>
              <w:t>1,8%</w:t>
            </w: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lastRenderedPageBreak/>
              <w:t>Обществознание</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49</w:t>
            </w:r>
          </w:p>
        </w:tc>
        <w:tc>
          <w:tcPr>
            <w:tcW w:w="2694" w:type="dxa"/>
          </w:tcPr>
          <w:p w:rsidR="00B91FDE" w:rsidRPr="00B91FDE" w:rsidRDefault="00AA5245" w:rsidP="00B91FDE">
            <w:pPr>
              <w:jc w:val="center"/>
              <w:rPr>
                <w:rFonts w:ascii="Times New Roman" w:hAnsi="Times New Roman" w:cs="Times New Roman"/>
                <w:sz w:val="24"/>
                <w:szCs w:val="24"/>
              </w:rPr>
            </w:pPr>
            <w:r>
              <w:rPr>
                <w:rFonts w:ascii="Times New Roman" w:hAnsi="Times New Roman" w:cs="Times New Roman"/>
                <w:sz w:val="24"/>
                <w:szCs w:val="24"/>
              </w:rPr>
              <w:t>2,6%</w:t>
            </w: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География</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28</w:t>
            </w:r>
          </w:p>
        </w:tc>
        <w:tc>
          <w:tcPr>
            <w:tcW w:w="2694" w:type="dxa"/>
          </w:tcPr>
          <w:p w:rsidR="00B91FDE" w:rsidRPr="00B91FDE" w:rsidRDefault="00AA5245" w:rsidP="00B91FDE">
            <w:pPr>
              <w:jc w:val="center"/>
              <w:rPr>
                <w:rFonts w:ascii="Times New Roman" w:hAnsi="Times New Roman" w:cs="Times New Roman"/>
                <w:sz w:val="24"/>
                <w:szCs w:val="24"/>
              </w:rPr>
            </w:pPr>
            <w:r>
              <w:rPr>
                <w:rFonts w:ascii="Times New Roman" w:hAnsi="Times New Roman" w:cs="Times New Roman"/>
                <w:sz w:val="24"/>
                <w:szCs w:val="24"/>
              </w:rPr>
              <w:t>2,4%</w:t>
            </w: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Биология</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10</w:t>
            </w:r>
          </w:p>
        </w:tc>
        <w:tc>
          <w:tcPr>
            <w:tcW w:w="2694" w:type="dxa"/>
          </w:tcPr>
          <w:p w:rsidR="00B91FDE" w:rsidRPr="00B91FDE" w:rsidRDefault="00AA5245" w:rsidP="00B91FDE">
            <w:pPr>
              <w:jc w:val="center"/>
              <w:rPr>
                <w:rFonts w:ascii="Times New Roman" w:hAnsi="Times New Roman" w:cs="Times New Roman"/>
                <w:sz w:val="24"/>
                <w:szCs w:val="24"/>
              </w:rPr>
            </w:pPr>
            <w:r>
              <w:rPr>
                <w:rFonts w:ascii="Times New Roman" w:hAnsi="Times New Roman" w:cs="Times New Roman"/>
                <w:sz w:val="24"/>
                <w:szCs w:val="24"/>
              </w:rPr>
              <w:t>1,2%</w:t>
            </w: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Информатика и ИКТ</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9</w:t>
            </w:r>
          </w:p>
        </w:tc>
        <w:tc>
          <w:tcPr>
            <w:tcW w:w="2694" w:type="dxa"/>
          </w:tcPr>
          <w:p w:rsidR="00B91FDE" w:rsidRPr="00B91FDE" w:rsidRDefault="00AA5245" w:rsidP="00B91FDE">
            <w:pPr>
              <w:jc w:val="center"/>
              <w:rPr>
                <w:rFonts w:ascii="Times New Roman" w:hAnsi="Times New Roman" w:cs="Times New Roman"/>
                <w:sz w:val="24"/>
                <w:szCs w:val="24"/>
              </w:rPr>
            </w:pPr>
            <w:r>
              <w:rPr>
                <w:rFonts w:ascii="Times New Roman" w:hAnsi="Times New Roman" w:cs="Times New Roman"/>
                <w:sz w:val="24"/>
                <w:szCs w:val="24"/>
              </w:rPr>
              <w:t>1,4%</w:t>
            </w: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История</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6</w:t>
            </w:r>
          </w:p>
        </w:tc>
        <w:tc>
          <w:tcPr>
            <w:tcW w:w="2694" w:type="dxa"/>
          </w:tcPr>
          <w:p w:rsidR="00B91FDE" w:rsidRPr="00B91FDE" w:rsidRDefault="00AA5245" w:rsidP="00B91FDE">
            <w:pPr>
              <w:jc w:val="center"/>
              <w:rPr>
                <w:rFonts w:ascii="Times New Roman" w:hAnsi="Times New Roman" w:cs="Times New Roman"/>
                <w:sz w:val="24"/>
                <w:szCs w:val="24"/>
              </w:rPr>
            </w:pPr>
            <w:r>
              <w:rPr>
                <w:rFonts w:ascii="Times New Roman" w:hAnsi="Times New Roman" w:cs="Times New Roman"/>
                <w:sz w:val="24"/>
                <w:szCs w:val="24"/>
              </w:rPr>
              <w:t>4,8%</w:t>
            </w: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Литература</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0</w:t>
            </w:r>
          </w:p>
        </w:tc>
        <w:tc>
          <w:tcPr>
            <w:tcW w:w="2694" w:type="dxa"/>
          </w:tcPr>
          <w:p w:rsidR="00B91FDE" w:rsidRPr="00B91FDE" w:rsidRDefault="00B91FDE" w:rsidP="00B91FDE">
            <w:pPr>
              <w:jc w:val="center"/>
              <w:rPr>
                <w:rFonts w:ascii="Times New Roman" w:hAnsi="Times New Roman" w:cs="Times New Roman"/>
                <w:sz w:val="24"/>
                <w:szCs w:val="24"/>
              </w:rPr>
            </w:pP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Английский язык</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0</w:t>
            </w:r>
          </w:p>
        </w:tc>
        <w:tc>
          <w:tcPr>
            <w:tcW w:w="2694" w:type="dxa"/>
          </w:tcPr>
          <w:p w:rsidR="00B91FDE" w:rsidRPr="00B91FDE" w:rsidRDefault="00B91FDE" w:rsidP="00B91FDE">
            <w:pPr>
              <w:jc w:val="center"/>
              <w:rPr>
                <w:rFonts w:ascii="Times New Roman" w:hAnsi="Times New Roman" w:cs="Times New Roman"/>
                <w:sz w:val="24"/>
                <w:szCs w:val="24"/>
              </w:rPr>
            </w:pP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Физика</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0</w:t>
            </w:r>
          </w:p>
        </w:tc>
        <w:tc>
          <w:tcPr>
            <w:tcW w:w="2694" w:type="dxa"/>
          </w:tcPr>
          <w:p w:rsidR="00B91FDE" w:rsidRPr="00B91FDE" w:rsidRDefault="00B91FDE" w:rsidP="00B91FDE">
            <w:pPr>
              <w:jc w:val="center"/>
              <w:rPr>
                <w:rFonts w:ascii="Times New Roman" w:hAnsi="Times New Roman" w:cs="Times New Roman"/>
                <w:sz w:val="24"/>
                <w:szCs w:val="24"/>
              </w:rPr>
            </w:pPr>
          </w:p>
        </w:tc>
      </w:tr>
      <w:tr w:rsidR="00B91FDE" w:rsidRPr="00B91FDE" w:rsidTr="00B91FDE">
        <w:tc>
          <w:tcPr>
            <w:tcW w:w="3510"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Химия</w:t>
            </w:r>
          </w:p>
        </w:tc>
        <w:tc>
          <w:tcPr>
            <w:tcW w:w="2597" w:type="dxa"/>
          </w:tcPr>
          <w:p w:rsidR="00B91FDE" w:rsidRPr="00B91FDE" w:rsidRDefault="00B91FDE" w:rsidP="00B91FDE">
            <w:pPr>
              <w:jc w:val="center"/>
              <w:rPr>
                <w:rFonts w:ascii="Times New Roman" w:hAnsi="Times New Roman" w:cs="Times New Roman"/>
                <w:sz w:val="24"/>
                <w:szCs w:val="24"/>
              </w:rPr>
            </w:pPr>
            <w:r w:rsidRPr="00B91FDE">
              <w:rPr>
                <w:rFonts w:ascii="Times New Roman" w:hAnsi="Times New Roman" w:cs="Times New Roman"/>
                <w:sz w:val="24"/>
                <w:szCs w:val="24"/>
              </w:rPr>
              <w:t>0</w:t>
            </w:r>
          </w:p>
        </w:tc>
        <w:tc>
          <w:tcPr>
            <w:tcW w:w="2694" w:type="dxa"/>
          </w:tcPr>
          <w:p w:rsidR="00B91FDE" w:rsidRPr="00B91FDE" w:rsidRDefault="00B91FDE" w:rsidP="00B91FDE">
            <w:pPr>
              <w:jc w:val="center"/>
              <w:rPr>
                <w:rFonts w:ascii="Times New Roman" w:hAnsi="Times New Roman" w:cs="Times New Roman"/>
                <w:sz w:val="24"/>
                <w:szCs w:val="24"/>
              </w:rPr>
            </w:pPr>
          </w:p>
        </w:tc>
      </w:tr>
    </w:tbl>
    <w:p w:rsidR="00AA5245" w:rsidRDefault="00AA5245" w:rsidP="00AA5245">
      <w:pPr>
        <w:spacing w:after="0" w:line="240" w:lineRule="auto"/>
        <w:ind w:firstLine="709"/>
        <w:jc w:val="both"/>
        <w:rPr>
          <w:rFonts w:ascii="Times New Roman" w:hAnsi="Times New Roman" w:cs="Times New Roman"/>
          <w:sz w:val="28"/>
          <w:szCs w:val="28"/>
        </w:rPr>
      </w:pPr>
      <w:r w:rsidRPr="002D3731">
        <w:rPr>
          <w:rFonts w:ascii="Times New Roman" w:hAnsi="Times New Roman" w:cs="Times New Roman"/>
          <w:sz w:val="28"/>
          <w:szCs w:val="28"/>
        </w:rPr>
        <w:t xml:space="preserve">Третий год итоговое сочинение (изложение) является допуском  к экзаменам для выпускников 11-х (12-х) классов. В текущем учебном году по результатам итогового сочинения (изложения) все выпускники были допущены к прохождению государственной итоговой аттестации (в 2016 году </w:t>
      </w:r>
      <w:proofErr w:type="spellStart"/>
      <w:r w:rsidRPr="002D3731">
        <w:rPr>
          <w:rFonts w:ascii="Times New Roman" w:hAnsi="Times New Roman" w:cs="Times New Roman"/>
          <w:sz w:val="28"/>
          <w:szCs w:val="28"/>
        </w:rPr>
        <w:t>недопущенных</w:t>
      </w:r>
      <w:proofErr w:type="spellEnd"/>
      <w:r w:rsidRPr="002D3731">
        <w:rPr>
          <w:rFonts w:ascii="Times New Roman" w:hAnsi="Times New Roman" w:cs="Times New Roman"/>
          <w:sz w:val="28"/>
          <w:szCs w:val="28"/>
        </w:rPr>
        <w:t xml:space="preserve"> учащихся было 3 человека).</w:t>
      </w:r>
      <w:r>
        <w:rPr>
          <w:rFonts w:ascii="Times New Roman" w:hAnsi="Times New Roman" w:cs="Times New Roman"/>
          <w:sz w:val="28"/>
          <w:szCs w:val="28"/>
        </w:rPr>
        <w:t xml:space="preserve"> </w:t>
      </w:r>
      <w:r w:rsidRPr="005F239B">
        <w:rPr>
          <w:rFonts w:ascii="Times New Roman" w:hAnsi="Times New Roman"/>
          <w:sz w:val="28"/>
          <w:szCs w:val="28"/>
        </w:rPr>
        <w:t>По результатам проведенного в декабре 2016 и феврале 2017 года итогового сочинения (изложения) 39</w:t>
      </w:r>
      <w:r>
        <w:rPr>
          <w:rFonts w:ascii="Times New Roman" w:hAnsi="Times New Roman"/>
          <w:sz w:val="28"/>
          <w:szCs w:val="28"/>
        </w:rPr>
        <w:t>% выпускников К</w:t>
      </w:r>
      <w:r w:rsidRPr="005F239B">
        <w:rPr>
          <w:rFonts w:ascii="Times New Roman" w:hAnsi="Times New Roman"/>
          <w:sz w:val="28"/>
          <w:szCs w:val="28"/>
        </w:rPr>
        <w:t>амчатского края предпочли писать итоговое сочинение по направлению «Разум и чувство», 28% выпускников выбрали для написания направление «Честь и бесчестие», 14% - направление «Дружба и вражда», 10% - направление «Опыт и ошибки», 7% - направление «Победа и поражение».</w:t>
      </w:r>
      <w:r>
        <w:rPr>
          <w:rFonts w:ascii="Times New Roman" w:hAnsi="Times New Roman" w:cs="Times New Roman"/>
          <w:sz w:val="28"/>
          <w:szCs w:val="28"/>
        </w:rPr>
        <w:t xml:space="preserve"> </w:t>
      </w:r>
    </w:p>
    <w:p w:rsidR="002E4390" w:rsidRPr="002E4390" w:rsidRDefault="002E4390" w:rsidP="002E43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2017 году </w:t>
      </w:r>
      <w:proofErr w:type="spellStart"/>
      <w:r>
        <w:rPr>
          <w:rFonts w:ascii="Times New Roman" w:hAnsi="Times New Roman" w:cs="Times New Roman"/>
          <w:sz w:val="28"/>
          <w:szCs w:val="28"/>
        </w:rPr>
        <w:t>Рособрнадзором</w:t>
      </w:r>
      <w:proofErr w:type="spellEnd"/>
      <w:r>
        <w:rPr>
          <w:rFonts w:ascii="Times New Roman" w:hAnsi="Times New Roman" w:cs="Times New Roman"/>
          <w:sz w:val="28"/>
          <w:szCs w:val="28"/>
        </w:rPr>
        <w:t xml:space="preserve"> при проведении аналитических исследований результатов ЕГЭ было обращено внимание  субъектов России на  итоги  проведения сочинения. Эти данные являются определенными сигналами при анализе  объективности проведения экзаменов, в частности проверки учителями школ итогового сочинения на местах. В  сравнении с  общероссийскими показателями доля камчатских выпускников</w:t>
      </w:r>
      <w:r w:rsidRPr="00C51256">
        <w:rPr>
          <w:rFonts w:eastAsiaTheme="minorEastAsia" w:hAnsi="Cambria"/>
          <w:b/>
          <w:bCs/>
          <w:color w:val="2356A7"/>
          <w:kern w:val="24"/>
          <w:sz w:val="64"/>
          <w:szCs w:val="64"/>
          <w14:shadow w14:blurRad="38100" w14:dist="38100" w14:dir="2700000" w14:sx="100000" w14:sy="100000" w14:kx="0" w14:ky="0" w14:algn="tl">
            <w14:srgbClr w14:val="000000">
              <w14:alpha w14:val="57000"/>
            </w14:srgbClr>
          </w14:shadow>
        </w:rPr>
        <w:t xml:space="preserve"> </w:t>
      </w:r>
      <w:r w:rsidRPr="004F4744">
        <w:rPr>
          <w:rFonts w:ascii="Times New Roman" w:hAnsi="Times New Roman" w:cs="Times New Roman"/>
          <w:bCs/>
          <w:sz w:val="28"/>
          <w:szCs w:val="28"/>
        </w:rPr>
        <w:t>11 класса получивших зачет по всем критериям итогового сочинения, в течение последних двух лет существенно превышает российский показатель.</w:t>
      </w:r>
      <w:r>
        <w:rPr>
          <w:rFonts w:ascii="Times New Roman" w:hAnsi="Times New Roman" w:cs="Times New Roman"/>
          <w:bCs/>
          <w:sz w:val="28"/>
          <w:szCs w:val="28"/>
        </w:rPr>
        <w:t xml:space="preserve"> </w:t>
      </w:r>
      <w:r w:rsidRPr="004F4744">
        <w:rPr>
          <w:rFonts w:ascii="Times New Roman" w:hAnsi="Times New Roman" w:cs="Times New Roman"/>
          <w:bCs/>
          <w:sz w:val="28"/>
          <w:szCs w:val="28"/>
        </w:rPr>
        <w:t xml:space="preserve">А </w:t>
      </w:r>
      <w:r>
        <w:rPr>
          <w:rFonts w:ascii="Times New Roman" w:hAnsi="Times New Roman" w:cs="Times New Roman"/>
          <w:bCs/>
          <w:sz w:val="28"/>
          <w:szCs w:val="28"/>
        </w:rPr>
        <w:t>к</w:t>
      </w:r>
      <w:r w:rsidRPr="004F4744">
        <w:rPr>
          <w:rFonts w:ascii="Times New Roman" w:hAnsi="Times New Roman" w:cs="Times New Roman"/>
          <w:bCs/>
          <w:sz w:val="28"/>
          <w:szCs w:val="28"/>
        </w:rPr>
        <w:t xml:space="preserve">оличество </w:t>
      </w:r>
      <w:r>
        <w:rPr>
          <w:rFonts w:ascii="Times New Roman" w:hAnsi="Times New Roman" w:cs="Times New Roman"/>
          <w:bCs/>
          <w:sz w:val="28"/>
          <w:szCs w:val="28"/>
        </w:rPr>
        <w:t>выпускников</w:t>
      </w:r>
      <w:r w:rsidRPr="004F4744">
        <w:rPr>
          <w:rFonts w:ascii="Times New Roman" w:hAnsi="Times New Roman" w:cs="Times New Roman"/>
          <w:bCs/>
          <w:sz w:val="28"/>
          <w:szCs w:val="28"/>
        </w:rPr>
        <w:t>, получивших</w:t>
      </w:r>
      <w:r>
        <w:rPr>
          <w:rFonts w:ascii="Times New Roman" w:hAnsi="Times New Roman" w:cs="Times New Roman"/>
          <w:bCs/>
          <w:sz w:val="28"/>
          <w:szCs w:val="28"/>
        </w:rPr>
        <w:t xml:space="preserve"> при  написании сочинения </w:t>
      </w:r>
      <w:r w:rsidRPr="004F4744">
        <w:rPr>
          <w:rFonts w:ascii="Times New Roman" w:hAnsi="Times New Roman" w:cs="Times New Roman"/>
          <w:bCs/>
          <w:sz w:val="28"/>
          <w:szCs w:val="28"/>
        </w:rPr>
        <w:t xml:space="preserve"> «незачет» по критерию «Самостоятельность»</w:t>
      </w:r>
      <w:r>
        <w:rPr>
          <w:rFonts w:ascii="Times New Roman" w:hAnsi="Times New Roman" w:cs="Times New Roman"/>
          <w:bCs/>
          <w:sz w:val="28"/>
          <w:szCs w:val="28"/>
        </w:rPr>
        <w:t>, что  указывает на  факты списывания  текста работ с готовых источников,  выросла в крае за два года  практически в 2 раза.</w:t>
      </w:r>
      <w:r w:rsidRPr="001F302E">
        <w:rPr>
          <w:rFonts w:ascii="Times New Roman" w:eastAsia="Calibri" w:hAnsi="Times New Roman" w:cs="Times New Roman"/>
          <w:sz w:val="28"/>
          <w:szCs w:val="28"/>
        </w:rPr>
        <w:t xml:space="preserve"> </w:t>
      </w:r>
      <w:r w:rsidR="00B555EF">
        <w:rPr>
          <w:rFonts w:ascii="Times New Roman" w:eastAsia="Calibri" w:hAnsi="Times New Roman" w:cs="Times New Roman"/>
          <w:sz w:val="28"/>
          <w:szCs w:val="28"/>
        </w:rPr>
        <w:t>При проведении итогового сочинения в 2017/2018 учебном году органам местного самоуправления, осуществляющим управление в сфере образования, рекомендуется обеспечить контроль за объективностью проведения итогового сочинения.</w:t>
      </w:r>
    </w:p>
    <w:p w:rsidR="00E86A0E" w:rsidRPr="00FB73FF" w:rsidRDefault="00E86A0E" w:rsidP="002E4390">
      <w:pPr>
        <w:spacing w:after="0" w:line="240" w:lineRule="auto"/>
        <w:ind w:firstLine="567"/>
        <w:jc w:val="both"/>
        <w:rPr>
          <w:rFonts w:ascii="Times New Roman" w:hAnsi="Times New Roman" w:cs="Times New Roman"/>
          <w:sz w:val="28"/>
          <w:szCs w:val="28"/>
        </w:rPr>
      </w:pPr>
      <w:r w:rsidRPr="00FB73FF">
        <w:rPr>
          <w:rFonts w:ascii="Times New Roman" w:hAnsi="Times New Roman" w:cs="Times New Roman"/>
          <w:sz w:val="28"/>
          <w:szCs w:val="28"/>
        </w:rPr>
        <w:t>Государственную итоговую аттестацию по образовательным программам среднего общего образо</w:t>
      </w:r>
      <w:r w:rsidR="00AA5245">
        <w:rPr>
          <w:rFonts w:ascii="Times New Roman" w:hAnsi="Times New Roman" w:cs="Times New Roman"/>
          <w:sz w:val="28"/>
          <w:szCs w:val="28"/>
        </w:rPr>
        <w:t>вания в 2017</w:t>
      </w:r>
      <w:r w:rsidR="00B74848">
        <w:rPr>
          <w:rFonts w:ascii="Times New Roman" w:hAnsi="Times New Roman" w:cs="Times New Roman"/>
          <w:sz w:val="28"/>
          <w:szCs w:val="28"/>
        </w:rPr>
        <w:t xml:space="preserve"> году проходило </w:t>
      </w:r>
      <w:r w:rsidR="00146713">
        <w:rPr>
          <w:rFonts w:ascii="Times New Roman" w:hAnsi="Times New Roman" w:cs="Times New Roman"/>
          <w:sz w:val="28"/>
          <w:szCs w:val="28"/>
        </w:rPr>
        <w:t>1428</w:t>
      </w:r>
      <w:r w:rsidRPr="00FB73FF">
        <w:rPr>
          <w:rFonts w:ascii="Times New Roman" w:hAnsi="Times New Roman" w:cs="Times New Roman"/>
          <w:sz w:val="28"/>
          <w:szCs w:val="28"/>
        </w:rPr>
        <w:t xml:space="preserve"> обучающихся 11-х (12-х) классов образовательных организаций </w:t>
      </w:r>
      <w:r w:rsidR="00146713">
        <w:rPr>
          <w:rFonts w:ascii="Times New Roman" w:hAnsi="Times New Roman" w:cs="Times New Roman"/>
          <w:sz w:val="28"/>
          <w:szCs w:val="28"/>
        </w:rPr>
        <w:t xml:space="preserve">в </w:t>
      </w:r>
      <w:r w:rsidRPr="00FB73FF">
        <w:rPr>
          <w:rFonts w:ascii="Times New Roman" w:hAnsi="Times New Roman" w:cs="Times New Roman"/>
          <w:sz w:val="28"/>
          <w:szCs w:val="28"/>
        </w:rPr>
        <w:t>Ка</w:t>
      </w:r>
      <w:r w:rsidR="00146713">
        <w:rPr>
          <w:rFonts w:ascii="Times New Roman" w:hAnsi="Times New Roman" w:cs="Times New Roman"/>
          <w:sz w:val="28"/>
          <w:szCs w:val="28"/>
        </w:rPr>
        <w:t>мчатском крае</w:t>
      </w:r>
      <w:r w:rsidRPr="00FB73FF">
        <w:rPr>
          <w:rFonts w:ascii="Times New Roman" w:hAnsi="Times New Roman" w:cs="Times New Roman"/>
          <w:sz w:val="28"/>
          <w:szCs w:val="28"/>
        </w:rPr>
        <w:t xml:space="preserve">, в том числе в форме единого </w:t>
      </w:r>
      <w:r w:rsidR="00271FEE">
        <w:rPr>
          <w:rFonts w:ascii="Times New Roman" w:hAnsi="Times New Roman" w:cs="Times New Roman"/>
          <w:sz w:val="28"/>
          <w:szCs w:val="28"/>
        </w:rPr>
        <w:t xml:space="preserve">государственного экзамена – </w:t>
      </w:r>
      <w:r w:rsidR="00146713">
        <w:rPr>
          <w:rFonts w:ascii="Times New Roman" w:hAnsi="Times New Roman" w:cs="Times New Roman"/>
          <w:sz w:val="28"/>
          <w:szCs w:val="28"/>
        </w:rPr>
        <w:t>1415</w:t>
      </w:r>
      <w:r w:rsidRPr="00FB73FF">
        <w:rPr>
          <w:rFonts w:ascii="Times New Roman" w:hAnsi="Times New Roman" w:cs="Times New Roman"/>
          <w:sz w:val="28"/>
          <w:szCs w:val="28"/>
        </w:rPr>
        <w:t xml:space="preserve"> человек, в форме государст</w:t>
      </w:r>
      <w:r w:rsidR="00146713">
        <w:rPr>
          <w:rFonts w:ascii="Times New Roman" w:hAnsi="Times New Roman" w:cs="Times New Roman"/>
          <w:sz w:val="28"/>
          <w:szCs w:val="28"/>
        </w:rPr>
        <w:t>венного выпускного экзамена – 1</w:t>
      </w:r>
      <w:r w:rsidR="00271FEE">
        <w:rPr>
          <w:rFonts w:ascii="Times New Roman" w:hAnsi="Times New Roman" w:cs="Times New Roman"/>
          <w:sz w:val="28"/>
          <w:szCs w:val="28"/>
        </w:rPr>
        <w:t>3</w:t>
      </w:r>
      <w:r w:rsidRPr="00FB73FF">
        <w:rPr>
          <w:rFonts w:ascii="Times New Roman" w:hAnsi="Times New Roman" w:cs="Times New Roman"/>
          <w:sz w:val="28"/>
          <w:szCs w:val="28"/>
        </w:rPr>
        <w:t xml:space="preserve"> человек. </w:t>
      </w:r>
    </w:p>
    <w:p w:rsidR="00271FEE" w:rsidRDefault="00146713" w:rsidP="002E64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протяжении вот уже трех лет </w:t>
      </w:r>
      <w:r w:rsidRPr="004F589C">
        <w:rPr>
          <w:rFonts w:ascii="Times New Roman" w:hAnsi="Times New Roman" w:cs="Times New Roman"/>
          <w:sz w:val="28"/>
          <w:szCs w:val="28"/>
        </w:rPr>
        <w:t xml:space="preserve">у выпускников Камчатского края </w:t>
      </w:r>
      <w:r>
        <w:rPr>
          <w:rFonts w:ascii="Times New Roman" w:hAnsi="Times New Roman" w:cs="Times New Roman"/>
          <w:sz w:val="28"/>
          <w:szCs w:val="28"/>
        </w:rPr>
        <w:t>не изменяется перечень наиболее популярных предметов по выбору</w:t>
      </w:r>
      <w:r w:rsidR="00066FB4">
        <w:rPr>
          <w:rFonts w:ascii="Times New Roman" w:hAnsi="Times New Roman" w:cs="Times New Roman"/>
          <w:sz w:val="28"/>
          <w:szCs w:val="28"/>
        </w:rPr>
        <w:t>: обществознание (56</w:t>
      </w:r>
      <w:r w:rsidR="00271FEE" w:rsidRPr="004F589C">
        <w:rPr>
          <w:rFonts w:ascii="Times New Roman" w:hAnsi="Times New Roman" w:cs="Times New Roman"/>
          <w:sz w:val="28"/>
          <w:szCs w:val="28"/>
        </w:rPr>
        <w:t>% от общего кол</w:t>
      </w:r>
      <w:r w:rsidR="00066FB4">
        <w:rPr>
          <w:rFonts w:ascii="Times New Roman" w:hAnsi="Times New Roman" w:cs="Times New Roman"/>
          <w:sz w:val="28"/>
          <w:szCs w:val="28"/>
        </w:rPr>
        <w:t>ичества выпускников), физика (25 %), история (20%), биология (20</w:t>
      </w:r>
      <w:r w:rsidR="00271FEE" w:rsidRPr="004F589C">
        <w:rPr>
          <w:rFonts w:ascii="Times New Roman" w:hAnsi="Times New Roman" w:cs="Times New Roman"/>
          <w:sz w:val="28"/>
          <w:szCs w:val="28"/>
        </w:rPr>
        <w:t>%).</w:t>
      </w:r>
    </w:p>
    <w:p w:rsidR="004928A0" w:rsidRDefault="00066FB4" w:rsidP="00BE538A">
      <w:pPr>
        <w:spacing w:after="0" w:line="240" w:lineRule="auto"/>
        <w:ind w:firstLine="708"/>
        <w:jc w:val="both"/>
        <w:rPr>
          <w:rFonts w:ascii="Times New Roman" w:hAnsi="Times New Roman" w:cs="Times New Roman"/>
          <w:sz w:val="28"/>
          <w:szCs w:val="28"/>
        </w:rPr>
      </w:pPr>
      <w:r w:rsidRPr="00C75223">
        <w:rPr>
          <w:rFonts w:ascii="Times New Roman" w:hAnsi="Times New Roman" w:cs="Times New Roman"/>
          <w:sz w:val="28"/>
          <w:szCs w:val="28"/>
        </w:rPr>
        <w:t xml:space="preserve">ЕГЭ по математике </w:t>
      </w:r>
      <w:r>
        <w:rPr>
          <w:rFonts w:ascii="Times New Roman" w:hAnsi="Times New Roman" w:cs="Times New Roman"/>
          <w:sz w:val="28"/>
          <w:szCs w:val="28"/>
        </w:rPr>
        <w:t>на двух уровнях</w:t>
      </w:r>
      <w:r w:rsidRPr="00C75223">
        <w:rPr>
          <w:rFonts w:ascii="Times New Roman" w:hAnsi="Times New Roman" w:cs="Times New Roman"/>
          <w:sz w:val="28"/>
          <w:szCs w:val="28"/>
        </w:rPr>
        <w:t xml:space="preserve"> сдавали </w:t>
      </w:r>
      <w:r w:rsidR="0022539E">
        <w:rPr>
          <w:rFonts w:ascii="Times New Roman" w:hAnsi="Times New Roman" w:cs="Times New Roman"/>
          <w:sz w:val="28"/>
          <w:szCs w:val="28"/>
        </w:rPr>
        <w:t>62,6</w:t>
      </w:r>
      <w:r w:rsidR="00395A5C">
        <w:rPr>
          <w:rFonts w:ascii="Times New Roman" w:hAnsi="Times New Roman" w:cs="Times New Roman"/>
          <w:sz w:val="28"/>
          <w:szCs w:val="28"/>
        </w:rPr>
        <w:t xml:space="preserve">% </w:t>
      </w:r>
      <w:r w:rsidRPr="00C75223">
        <w:rPr>
          <w:rFonts w:ascii="Times New Roman" w:hAnsi="Times New Roman" w:cs="Times New Roman"/>
          <w:sz w:val="28"/>
          <w:szCs w:val="28"/>
        </w:rPr>
        <w:t>выпускников</w:t>
      </w:r>
      <w:r>
        <w:rPr>
          <w:rFonts w:ascii="Times New Roman" w:hAnsi="Times New Roman" w:cs="Times New Roman"/>
          <w:sz w:val="28"/>
          <w:szCs w:val="28"/>
        </w:rPr>
        <w:t>,</w:t>
      </w:r>
      <w:r w:rsidR="00395A5C">
        <w:rPr>
          <w:rFonts w:ascii="Times New Roman" w:hAnsi="Times New Roman" w:cs="Times New Roman"/>
          <w:sz w:val="28"/>
          <w:szCs w:val="28"/>
        </w:rPr>
        <w:t xml:space="preserve"> </w:t>
      </w:r>
      <w:r w:rsidRPr="00C75223">
        <w:rPr>
          <w:rFonts w:ascii="Times New Roman" w:hAnsi="Times New Roman" w:cs="Times New Roman"/>
          <w:sz w:val="28"/>
          <w:szCs w:val="28"/>
        </w:rPr>
        <w:t xml:space="preserve">данный показатель </w:t>
      </w:r>
      <w:r w:rsidR="00395A5C">
        <w:rPr>
          <w:rFonts w:ascii="Times New Roman" w:hAnsi="Times New Roman" w:cs="Times New Roman"/>
          <w:sz w:val="28"/>
          <w:szCs w:val="28"/>
        </w:rPr>
        <w:t>выше показателя</w:t>
      </w:r>
      <w:r w:rsidRPr="00C75223">
        <w:rPr>
          <w:rFonts w:ascii="Times New Roman" w:hAnsi="Times New Roman" w:cs="Times New Roman"/>
          <w:sz w:val="28"/>
          <w:szCs w:val="28"/>
        </w:rPr>
        <w:t xml:space="preserve"> прошлого года</w:t>
      </w:r>
      <w:r w:rsidR="00395A5C">
        <w:rPr>
          <w:rFonts w:ascii="Times New Roman" w:hAnsi="Times New Roman" w:cs="Times New Roman"/>
          <w:sz w:val="28"/>
          <w:szCs w:val="28"/>
        </w:rPr>
        <w:t xml:space="preserve"> на 6</w:t>
      </w:r>
      <w:r w:rsidR="0022539E">
        <w:rPr>
          <w:rFonts w:ascii="Times New Roman" w:hAnsi="Times New Roman" w:cs="Times New Roman"/>
          <w:sz w:val="28"/>
          <w:szCs w:val="28"/>
        </w:rPr>
        <w:t>,3</w:t>
      </w:r>
      <w:r w:rsidR="00395A5C">
        <w:rPr>
          <w:rFonts w:ascii="Times New Roman" w:hAnsi="Times New Roman" w:cs="Times New Roman"/>
          <w:sz w:val="28"/>
          <w:szCs w:val="28"/>
        </w:rPr>
        <w:t xml:space="preserve">% (2016 – 56,2%). </w:t>
      </w:r>
      <w:r w:rsidR="00C75223" w:rsidRPr="00C75223">
        <w:rPr>
          <w:rFonts w:ascii="Times New Roman" w:hAnsi="Times New Roman" w:cs="Times New Roman"/>
          <w:sz w:val="28"/>
          <w:szCs w:val="28"/>
        </w:rPr>
        <w:t xml:space="preserve">ЕГЭ по математике только базового уровня сдавали </w:t>
      </w:r>
      <w:r w:rsidR="0022539E">
        <w:rPr>
          <w:rFonts w:ascii="Times New Roman" w:hAnsi="Times New Roman" w:cs="Times New Roman"/>
          <w:sz w:val="28"/>
          <w:szCs w:val="28"/>
        </w:rPr>
        <w:t xml:space="preserve">30,1 % </w:t>
      </w:r>
      <w:r w:rsidR="00C75223" w:rsidRPr="00C75223">
        <w:rPr>
          <w:rFonts w:ascii="Times New Roman" w:hAnsi="Times New Roman" w:cs="Times New Roman"/>
          <w:sz w:val="28"/>
          <w:szCs w:val="28"/>
        </w:rPr>
        <w:t>выпускников</w:t>
      </w:r>
      <w:r w:rsidR="0022539E">
        <w:rPr>
          <w:rFonts w:ascii="Times New Roman" w:hAnsi="Times New Roman" w:cs="Times New Roman"/>
          <w:sz w:val="28"/>
          <w:szCs w:val="28"/>
        </w:rPr>
        <w:t xml:space="preserve"> (2016 - </w:t>
      </w:r>
      <w:r w:rsidR="0022539E" w:rsidRPr="00C75223">
        <w:rPr>
          <w:rFonts w:ascii="Times New Roman" w:hAnsi="Times New Roman" w:cs="Times New Roman"/>
          <w:sz w:val="28"/>
          <w:szCs w:val="28"/>
        </w:rPr>
        <w:t>28,1%</w:t>
      </w:r>
      <w:r w:rsidR="0022539E">
        <w:rPr>
          <w:rFonts w:ascii="Times New Roman" w:hAnsi="Times New Roman" w:cs="Times New Roman"/>
          <w:sz w:val="28"/>
          <w:szCs w:val="28"/>
        </w:rPr>
        <w:t xml:space="preserve">). </w:t>
      </w:r>
      <w:r w:rsidR="00C75223" w:rsidRPr="00C75223">
        <w:rPr>
          <w:rFonts w:ascii="Times New Roman" w:hAnsi="Times New Roman" w:cs="Times New Roman"/>
          <w:sz w:val="28"/>
          <w:szCs w:val="28"/>
        </w:rPr>
        <w:lastRenderedPageBreak/>
        <w:t xml:space="preserve">ЕГЭ по математике только профильного уровня сдавали </w:t>
      </w:r>
      <w:r w:rsidR="0022539E">
        <w:rPr>
          <w:rFonts w:ascii="Times New Roman" w:hAnsi="Times New Roman" w:cs="Times New Roman"/>
          <w:sz w:val="28"/>
          <w:szCs w:val="28"/>
        </w:rPr>
        <w:t xml:space="preserve">7,3% </w:t>
      </w:r>
      <w:r w:rsidR="0022539E" w:rsidRPr="00C75223">
        <w:rPr>
          <w:rFonts w:ascii="Times New Roman" w:hAnsi="Times New Roman" w:cs="Times New Roman"/>
          <w:sz w:val="28"/>
          <w:szCs w:val="28"/>
        </w:rPr>
        <w:t>выпускников</w:t>
      </w:r>
      <w:r w:rsidR="00641F29">
        <w:rPr>
          <w:rFonts w:ascii="Times New Roman" w:hAnsi="Times New Roman" w:cs="Times New Roman"/>
          <w:sz w:val="28"/>
          <w:szCs w:val="28"/>
        </w:rPr>
        <w:t xml:space="preserve"> (2016 г. – 15,7%)</w:t>
      </w:r>
      <w:r w:rsidR="00C75223" w:rsidRPr="00C75223">
        <w:rPr>
          <w:rFonts w:ascii="Times New Roman" w:hAnsi="Times New Roman" w:cs="Times New Roman"/>
          <w:sz w:val="28"/>
          <w:szCs w:val="28"/>
        </w:rPr>
        <w:t xml:space="preserve">. </w:t>
      </w:r>
    </w:p>
    <w:p w:rsidR="00663D84" w:rsidRDefault="00663D84" w:rsidP="00663D84">
      <w:pPr>
        <w:spacing w:after="0" w:line="240" w:lineRule="auto"/>
        <w:ind w:firstLine="708"/>
        <w:jc w:val="both"/>
        <w:rPr>
          <w:rFonts w:ascii="Times New Roman" w:hAnsi="Times New Roman" w:cs="Times New Roman"/>
          <w:sz w:val="28"/>
          <w:szCs w:val="28"/>
        </w:rPr>
      </w:pPr>
      <w:r w:rsidRPr="00FB73FF">
        <w:rPr>
          <w:rFonts w:ascii="Times New Roman" w:hAnsi="Times New Roman" w:cs="Times New Roman"/>
          <w:sz w:val="28"/>
          <w:szCs w:val="28"/>
        </w:rPr>
        <w:t xml:space="preserve">Рассматривая результаты </w:t>
      </w:r>
      <w:r>
        <w:rPr>
          <w:rFonts w:ascii="Times New Roman" w:hAnsi="Times New Roman" w:cs="Times New Roman"/>
          <w:sz w:val="28"/>
          <w:szCs w:val="28"/>
        </w:rPr>
        <w:t>ЕГЭ-2017</w:t>
      </w:r>
      <w:r w:rsidRPr="00FB73FF">
        <w:rPr>
          <w:rFonts w:ascii="Times New Roman" w:hAnsi="Times New Roman" w:cs="Times New Roman"/>
          <w:sz w:val="28"/>
          <w:szCs w:val="28"/>
        </w:rPr>
        <w:t>, следует о</w:t>
      </w:r>
      <w:r>
        <w:rPr>
          <w:rFonts w:ascii="Times New Roman" w:hAnsi="Times New Roman" w:cs="Times New Roman"/>
          <w:sz w:val="28"/>
          <w:szCs w:val="28"/>
        </w:rPr>
        <w:t>тметить, что по сравнению с 2016</w:t>
      </w:r>
      <w:r w:rsidRPr="00FB73FF">
        <w:rPr>
          <w:rFonts w:ascii="Times New Roman" w:hAnsi="Times New Roman" w:cs="Times New Roman"/>
          <w:sz w:val="28"/>
          <w:szCs w:val="28"/>
        </w:rPr>
        <w:t xml:space="preserve"> годом</w:t>
      </w:r>
      <w:r>
        <w:rPr>
          <w:rFonts w:ascii="Times New Roman" w:hAnsi="Times New Roman" w:cs="Times New Roman"/>
          <w:sz w:val="28"/>
          <w:szCs w:val="28"/>
        </w:rPr>
        <w:t xml:space="preserve"> в Камчатском крае:</w:t>
      </w:r>
    </w:p>
    <w:p w:rsidR="00663D84" w:rsidRDefault="00663D84" w:rsidP="00663D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B73FF">
        <w:rPr>
          <w:rFonts w:ascii="Times New Roman" w:hAnsi="Times New Roman" w:cs="Times New Roman"/>
          <w:sz w:val="28"/>
          <w:szCs w:val="28"/>
        </w:rPr>
        <w:t xml:space="preserve"> снизилась доля </w:t>
      </w:r>
      <w:r>
        <w:rPr>
          <w:rFonts w:ascii="Times New Roman" w:hAnsi="Times New Roman" w:cs="Times New Roman"/>
          <w:sz w:val="28"/>
          <w:szCs w:val="28"/>
        </w:rPr>
        <w:t>участников</w:t>
      </w:r>
      <w:r w:rsidRPr="00FB73FF">
        <w:rPr>
          <w:rFonts w:ascii="Times New Roman" w:hAnsi="Times New Roman" w:cs="Times New Roman"/>
          <w:sz w:val="28"/>
          <w:szCs w:val="28"/>
        </w:rPr>
        <w:t xml:space="preserve">, не преодолевших минимальный порог по </w:t>
      </w:r>
      <w:r>
        <w:rPr>
          <w:rFonts w:ascii="Times New Roman" w:hAnsi="Times New Roman" w:cs="Times New Roman"/>
          <w:sz w:val="28"/>
          <w:szCs w:val="28"/>
        </w:rPr>
        <w:t>обществознанию, физике, истории, информатике и ИКТ, литературе</w:t>
      </w:r>
      <w:r w:rsidRPr="00FB73FF">
        <w:rPr>
          <w:rFonts w:ascii="Times New Roman" w:hAnsi="Times New Roman" w:cs="Times New Roman"/>
          <w:sz w:val="28"/>
          <w:szCs w:val="28"/>
        </w:rPr>
        <w:t xml:space="preserve">;  </w:t>
      </w:r>
    </w:p>
    <w:p w:rsidR="00F71806" w:rsidRDefault="00663D84" w:rsidP="00F7180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FB73FF">
        <w:rPr>
          <w:rFonts w:ascii="Times New Roman" w:hAnsi="Times New Roman" w:cs="Times New Roman"/>
          <w:sz w:val="28"/>
          <w:szCs w:val="28"/>
          <w:lang w:eastAsia="ru-RU"/>
        </w:rPr>
        <w:t xml:space="preserve">увеличился средний тестовый балл по русскому языку, </w:t>
      </w:r>
      <w:r>
        <w:rPr>
          <w:rFonts w:ascii="Times New Roman" w:hAnsi="Times New Roman" w:cs="Times New Roman"/>
          <w:sz w:val="28"/>
          <w:szCs w:val="28"/>
          <w:lang w:eastAsia="ru-RU"/>
        </w:rPr>
        <w:t>обществознанию, физике, истории, информатике и ИКТ, литературе</w:t>
      </w:r>
      <w:r w:rsidR="00F71806">
        <w:rPr>
          <w:rFonts w:ascii="Times New Roman" w:hAnsi="Times New Roman" w:cs="Times New Roman"/>
          <w:sz w:val="28"/>
          <w:szCs w:val="28"/>
          <w:lang w:eastAsia="ru-RU"/>
        </w:rPr>
        <w:t>;</w:t>
      </w:r>
    </w:p>
    <w:p w:rsidR="00663D84" w:rsidRDefault="00F71806" w:rsidP="00F71806">
      <w:pPr>
        <w:spacing w:after="0" w:line="240" w:lineRule="auto"/>
        <w:ind w:firstLine="708"/>
        <w:jc w:val="both"/>
        <w:rPr>
          <w:rFonts w:ascii="Times New Roman" w:hAnsi="Times New Roman" w:cs="Times New Roman"/>
          <w:sz w:val="28"/>
          <w:szCs w:val="28"/>
          <w:lang w:eastAsia="ru-RU"/>
        </w:rPr>
      </w:pPr>
      <w:r w:rsidRPr="00D03745">
        <w:rPr>
          <w:rFonts w:ascii="Times New Roman" w:hAnsi="Times New Roman" w:cs="Times New Roman"/>
          <w:sz w:val="28"/>
          <w:szCs w:val="28"/>
          <w:lang w:eastAsia="ru-RU"/>
        </w:rPr>
        <w:t>- увеличилось количество участников ЕГЭ, получивших результат от 81 до 100 баллов по русскому языку, математике профильного уровня,</w:t>
      </w:r>
      <w:r w:rsidR="00D03745" w:rsidRPr="00D03745">
        <w:rPr>
          <w:rFonts w:ascii="Times New Roman" w:hAnsi="Times New Roman" w:cs="Times New Roman"/>
          <w:sz w:val="28"/>
          <w:szCs w:val="28"/>
          <w:lang w:eastAsia="ru-RU"/>
        </w:rPr>
        <w:t xml:space="preserve"> физике, химии, информатике и ИКТ.</w:t>
      </w:r>
      <w:r>
        <w:rPr>
          <w:rFonts w:ascii="Times New Roman" w:hAnsi="Times New Roman" w:cs="Times New Roman"/>
          <w:sz w:val="28"/>
          <w:szCs w:val="28"/>
          <w:lang w:eastAsia="ru-RU"/>
        </w:rPr>
        <w:t xml:space="preserve">  </w:t>
      </w:r>
      <w:r w:rsidR="00663D84" w:rsidRPr="00FB73FF">
        <w:rPr>
          <w:rFonts w:ascii="Times New Roman" w:hAnsi="Times New Roman" w:cs="Times New Roman"/>
          <w:sz w:val="28"/>
          <w:szCs w:val="28"/>
          <w:lang w:eastAsia="ru-RU"/>
        </w:rPr>
        <w:t xml:space="preserve"> </w:t>
      </w:r>
    </w:p>
    <w:p w:rsidR="00EB71AB" w:rsidRDefault="00D03745" w:rsidP="004E1000">
      <w:pPr>
        <w:spacing w:after="0" w:line="240" w:lineRule="auto"/>
        <w:ind w:firstLine="708"/>
        <w:jc w:val="both"/>
        <w:rPr>
          <w:rFonts w:ascii="Times New Roman" w:hAnsi="Times New Roman" w:cs="Times New Roman"/>
          <w:sz w:val="28"/>
          <w:szCs w:val="28"/>
        </w:rPr>
      </w:pPr>
      <w:proofErr w:type="spellStart"/>
      <w:r w:rsidRPr="00FB73FF">
        <w:rPr>
          <w:rFonts w:ascii="Times New Roman" w:hAnsi="Times New Roman" w:cs="Times New Roman"/>
          <w:sz w:val="28"/>
          <w:szCs w:val="28"/>
        </w:rPr>
        <w:t>Стобалльный</w:t>
      </w:r>
      <w:proofErr w:type="spellEnd"/>
      <w:r w:rsidRPr="00FB73FF">
        <w:rPr>
          <w:rFonts w:ascii="Times New Roman" w:hAnsi="Times New Roman" w:cs="Times New Roman"/>
          <w:sz w:val="28"/>
          <w:szCs w:val="28"/>
        </w:rPr>
        <w:t xml:space="preserve"> результат в текущем году в Камчатском крае получили </w:t>
      </w:r>
      <w:r>
        <w:rPr>
          <w:rFonts w:ascii="Times New Roman" w:hAnsi="Times New Roman" w:cs="Times New Roman"/>
          <w:sz w:val="28"/>
          <w:szCs w:val="28"/>
        </w:rPr>
        <w:t>15 выпускников</w:t>
      </w:r>
      <w:r w:rsidRPr="00FB73FF">
        <w:rPr>
          <w:rFonts w:ascii="Times New Roman" w:hAnsi="Times New Roman" w:cs="Times New Roman"/>
          <w:sz w:val="28"/>
          <w:szCs w:val="28"/>
        </w:rPr>
        <w:t xml:space="preserve"> общеобразовательных организаций: </w:t>
      </w:r>
      <w:r>
        <w:rPr>
          <w:rFonts w:ascii="Times New Roman" w:hAnsi="Times New Roman" w:cs="Times New Roman"/>
          <w:sz w:val="28"/>
          <w:szCs w:val="28"/>
        </w:rPr>
        <w:t xml:space="preserve">русский язык – 11 человек (средние школы № 8, № 9,  № 43 Гимназия № 39 </w:t>
      </w:r>
      <w:r w:rsidRPr="00FB73FF">
        <w:rPr>
          <w:rFonts w:ascii="Times New Roman" w:hAnsi="Times New Roman" w:cs="Times New Roman"/>
          <w:sz w:val="28"/>
          <w:szCs w:val="28"/>
        </w:rPr>
        <w:t xml:space="preserve"> Петропавловска-Камчатского, </w:t>
      </w:r>
      <w:proofErr w:type="spellStart"/>
      <w:r>
        <w:rPr>
          <w:rFonts w:ascii="Times New Roman" w:hAnsi="Times New Roman" w:cs="Times New Roman"/>
          <w:sz w:val="28"/>
          <w:szCs w:val="28"/>
        </w:rPr>
        <w:t>Елизовские</w:t>
      </w:r>
      <w:proofErr w:type="spellEnd"/>
      <w:r>
        <w:rPr>
          <w:rFonts w:ascii="Times New Roman" w:hAnsi="Times New Roman" w:cs="Times New Roman"/>
          <w:sz w:val="28"/>
          <w:szCs w:val="28"/>
        </w:rPr>
        <w:t xml:space="preserve"> средние школы № 1, № 2, </w:t>
      </w:r>
      <w:proofErr w:type="spellStart"/>
      <w:r>
        <w:rPr>
          <w:rFonts w:ascii="Times New Roman" w:hAnsi="Times New Roman" w:cs="Times New Roman"/>
          <w:sz w:val="28"/>
          <w:szCs w:val="28"/>
        </w:rPr>
        <w:t>Вилючинская</w:t>
      </w:r>
      <w:proofErr w:type="spellEnd"/>
      <w:r>
        <w:rPr>
          <w:rFonts w:ascii="Times New Roman" w:hAnsi="Times New Roman" w:cs="Times New Roman"/>
          <w:sz w:val="28"/>
          <w:szCs w:val="28"/>
        </w:rPr>
        <w:t xml:space="preserve"> средняя школа № 2, </w:t>
      </w:r>
      <w:proofErr w:type="spellStart"/>
      <w:r>
        <w:rPr>
          <w:rFonts w:ascii="Times New Roman" w:hAnsi="Times New Roman" w:cs="Times New Roman"/>
          <w:sz w:val="28"/>
          <w:szCs w:val="28"/>
        </w:rPr>
        <w:t>Усть-Большерецкая</w:t>
      </w:r>
      <w:proofErr w:type="spellEnd"/>
      <w:r>
        <w:rPr>
          <w:rFonts w:ascii="Times New Roman" w:hAnsi="Times New Roman" w:cs="Times New Roman"/>
          <w:sz w:val="28"/>
          <w:szCs w:val="28"/>
        </w:rPr>
        <w:t xml:space="preserve"> средняя школа № 2, </w:t>
      </w:r>
      <w:proofErr w:type="spellStart"/>
      <w:r>
        <w:rPr>
          <w:rFonts w:ascii="Times New Roman" w:hAnsi="Times New Roman" w:cs="Times New Roman"/>
          <w:sz w:val="28"/>
          <w:szCs w:val="28"/>
        </w:rPr>
        <w:t>Тиличикская</w:t>
      </w:r>
      <w:proofErr w:type="spellEnd"/>
      <w:r>
        <w:rPr>
          <w:rFonts w:ascii="Times New Roman" w:hAnsi="Times New Roman" w:cs="Times New Roman"/>
          <w:sz w:val="28"/>
          <w:szCs w:val="28"/>
        </w:rPr>
        <w:t xml:space="preserve"> средняя школа )</w:t>
      </w:r>
      <w:r w:rsidRPr="00FB73FF">
        <w:rPr>
          <w:rFonts w:ascii="Times New Roman" w:hAnsi="Times New Roman" w:cs="Times New Roman"/>
          <w:sz w:val="28"/>
          <w:szCs w:val="28"/>
        </w:rPr>
        <w:t xml:space="preserve">, </w:t>
      </w:r>
      <w:r>
        <w:rPr>
          <w:rFonts w:ascii="Times New Roman" w:hAnsi="Times New Roman" w:cs="Times New Roman"/>
          <w:sz w:val="28"/>
          <w:szCs w:val="28"/>
        </w:rPr>
        <w:t>профильная математика – 2 человека (</w:t>
      </w:r>
      <w:r w:rsidR="00EB71AB">
        <w:rPr>
          <w:rFonts w:ascii="Times New Roman" w:hAnsi="Times New Roman" w:cs="Times New Roman"/>
          <w:sz w:val="28"/>
          <w:szCs w:val="28"/>
        </w:rPr>
        <w:t>средняя школа № 33  Петропавловска-Камчатского)</w:t>
      </w:r>
      <w:r>
        <w:rPr>
          <w:rFonts w:ascii="Times New Roman" w:hAnsi="Times New Roman" w:cs="Times New Roman"/>
          <w:sz w:val="28"/>
          <w:szCs w:val="28"/>
        </w:rPr>
        <w:t xml:space="preserve">, </w:t>
      </w:r>
      <w:r w:rsidR="00EB71AB">
        <w:rPr>
          <w:rFonts w:ascii="Times New Roman" w:hAnsi="Times New Roman" w:cs="Times New Roman"/>
          <w:sz w:val="28"/>
          <w:szCs w:val="28"/>
        </w:rPr>
        <w:t xml:space="preserve">информатика и ИКТ – </w:t>
      </w:r>
      <w:r>
        <w:rPr>
          <w:rFonts w:ascii="Times New Roman" w:hAnsi="Times New Roman" w:cs="Times New Roman"/>
          <w:sz w:val="28"/>
          <w:szCs w:val="28"/>
        </w:rPr>
        <w:t>1</w:t>
      </w:r>
      <w:r w:rsidR="00EB71AB">
        <w:rPr>
          <w:rFonts w:ascii="Times New Roman" w:hAnsi="Times New Roman" w:cs="Times New Roman"/>
          <w:sz w:val="28"/>
          <w:szCs w:val="28"/>
        </w:rPr>
        <w:t xml:space="preserve"> человек (средняя школа № 33 Петропавловска-Камчатского)</w:t>
      </w:r>
      <w:r>
        <w:rPr>
          <w:rFonts w:ascii="Times New Roman" w:hAnsi="Times New Roman" w:cs="Times New Roman"/>
          <w:sz w:val="28"/>
          <w:szCs w:val="28"/>
        </w:rPr>
        <w:t xml:space="preserve">, </w:t>
      </w:r>
      <w:r w:rsidR="00EB71AB">
        <w:rPr>
          <w:rFonts w:ascii="Times New Roman" w:hAnsi="Times New Roman" w:cs="Times New Roman"/>
          <w:sz w:val="28"/>
          <w:szCs w:val="28"/>
        </w:rPr>
        <w:t xml:space="preserve">история – </w:t>
      </w:r>
      <w:r>
        <w:rPr>
          <w:rFonts w:ascii="Times New Roman" w:hAnsi="Times New Roman" w:cs="Times New Roman"/>
          <w:sz w:val="28"/>
          <w:szCs w:val="28"/>
        </w:rPr>
        <w:t>1</w:t>
      </w:r>
      <w:r w:rsidR="00EB71AB">
        <w:rPr>
          <w:rFonts w:ascii="Times New Roman" w:hAnsi="Times New Roman" w:cs="Times New Roman"/>
          <w:sz w:val="28"/>
          <w:szCs w:val="28"/>
        </w:rPr>
        <w:t xml:space="preserve"> человек (</w:t>
      </w:r>
      <w:proofErr w:type="spellStart"/>
      <w:r w:rsidR="00EB71AB">
        <w:rPr>
          <w:rFonts w:ascii="Times New Roman" w:hAnsi="Times New Roman" w:cs="Times New Roman"/>
          <w:sz w:val="28"/>
          <w:szCs w:val="28"/>
        </w:rPr>
        <w:t>Тиличикская</w:t>
      </w:r>
      <w:proofErr w:type="spellEnd"/>
      <w:r w:rsidR="00EB71AB">
        <w:rPr>
          <w:rFonts w:ascii="Times New Roman" w:hAnsi="Times New Roman" w:cs="Times New Roman"/>
          <w:sz w:val="28"/>
          <w:szCs w:val="28"/>
        </w:rPr>
        <w:t xml:space="preserve"> средняя школа)</w:t>
      </w:r>
      <w:r>
        <w:rPr>
          <w:rFonts w:ascii="Times New Roman" w:hAnsi="Times New Roman" w:cs="Times New Roman"/>
          <w:sz w:val="28"/>
          <w:szCs w:val="28"/>
        </w:rPr>
        <w:t xml:space="preserve">, </w:t>
      </w:r>
      <w:r w:rsidR="00EB71AB">
        <w:rPr>
          <w:rFonts w:ascii="Times New Roman" w:hAnsi="Times New Roman" w:cs="Times New Roman"/>
          <w:sz w:val="28"/>
          <w:szCs w:val="28"/>
        </w:rPr>
        <w:t>химия – 1 человек (средняя школа № 28 Петропавловска-Камчатского)</w:t>
      </w:r>
      <w:r w:rsidRPr="00FB73FF">
        <w:rPr>
          <w:rFonts w:ascii="Times New Roman" w:hAnsi="Times New Roman" w:cs="Times New Roman"/>
          <w:sz w:val="28"/>
          <w:szCs w:val="28"/>
        </w:rPr>
        <w:t>.</w:t>
      </w:r>
      <w:r>
        <w:rPr>
          <w:rFonts w:ascii="Times New Roman" w:hAnsi="Times New Roman" w:cs="Times New Roman"/>
          <w:sz w:val="28"/>
          <w:szCs w:val="28"/>
        </w:rPr>
        <w:t xml:space="preserve"> </w:t>
      </w:r>
      <w:r w:rsidR="00EB71AB">
        <w:rPr>
          <w:rFonts w:ascii="Times New Roman" w:hAnsi="Times New Roman" w:cs="Times New Roman"/>
          <w:sz w:val="28"/>
          <w:szCs w:val="28"/>
        </w:rPr>
        <w:t>Следует отметить, что количество 100-балльников в Камчатском крае ежегодно увеличивается: 2014 г. – 4 чел., 2015 г. – 4 чел., 2016 г. – 9 чел., 2017 – 15 чел. И впервые в Камчатском крае выпускник 11 класса получил два 100-балльных результата: по русскому языку и истории (</w:t>
      </w:r>
      <w:proofErr w:type="spellStart"/>
      <w:r w:rsidR="00EB71AB">
        <w:rPr>
          <w:rFonts w:ascii="Times New Roman" w:hAnsi="Times New Roman" w:cs="Times New Roman"/>
          <w:sz w:val="28"/>
          <w:szCs w:val="28"/>
        </w:rPr>
        <w:t>Галдин</w:t>
      </w:r>
      <w:proofErr w:type="spellEnd"/>
      <w:r w:rsidR="00EB71AB">
        <w:rPr>
          <w:rFonts w:ascii="Times New Roman" w:hAnsi="Times New Roman" w:cs="Times New Roman"/>
          <w:sz w:val="28"/>
          <w:szCs w:val="28"/>
        </w:rPr>
        <w:t xml:space="preserve"> Степан, </w:t>
      </w:r>
      <w:proofErr w:type="spellStart"/>
      <w:r w:rsidR="00EB71AB">
        <w:rPr>
          <w:rFonts w:ascii="Times New Roman" w:hAnsi="Times New Roman" w:cs="Times New Roman"/>
          <w:sz w:val="28"/>
          <w:szCs w:val="28"/>
        </w:rPr>
        <w:t>Тиличикская</w:t>
      </w:r>
      <w:proofErr w:type="spellEnd"/>
      <w:r w:rsidR="00EB71AB">
        <w:rPr>
          <w:rFonts w:ascii="Times New Roman" w:hAnsi="Times New Roman" w:cs="Times New Roman"/>
          <w:sz w:val="28"/>
          <w:szCs w:val="28"/>
        </w:rPr>
        <w:t xml:space="preserve"> средняя школа).</w:t>
      </w:r>
    </w:p>
    <w:p w:rsidR="004514D4" w:rsidRDefault="00EB71AB" w:rsidP="004514D4">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течение трех лет</w:t>
      </w:r>
      <w:r w:rsidRPr="00FB73FF">
        <w:rPr>
          <w:rFonts w:ascii="Times New Roman" w:hAnsi="Times New Roman" w:cs="Times New Roman"/>
          <w:sz w:val="28"/>
          <w:szCs w:val="28"/>
          <w:lang w:eastAsia="ru-RU"/>
        </w:rPr>
        <w:t xml:space="preserve"> в Камчатском крае </w:t>
      </w:r>
      <w:r>
        <w:rPr>
          <w:rFonts w:ascii="Times New Roman" w:hAnsi="Times New Roman" w:cs="Times New Roman"/>
          <w:sz w:val="28"/>
          <w:szCs w:val="28"/>
          <w:lang w:eastAsia="ru-RU"/>
        </w:rPr>
        <w:t>проводятся региональные</w:t>
      </w:r>
      <w:r w:rsidRPr="00FB73FF">
        <w:rPr>
          <w:rFonts w:ascii="Times New Roman" w:hAnsi="Times New Roman" w:cs="Times New Roman"/>
          <w:sz w:val="28"/>
          <w:szCs w:val="28"/>
          <w:lang w:eastAsia="ru-RU"/>
        </w:rPr>
        <w:t xml:space="preserve"> перепроверки </w:t>
      </w:r>
      <w:proofErr w:type="spellStart"/>
      <w:r w:rsidRPr="00FB73FF">
        <w:rPr>
          <w:rFonts w:ascii="Times New Roman" w:hAnsi="Times New Roman" w:cs="Times New Roman"/>
          <w:sz w:val="28"/>
          <w:szCs w:val="28"/>
          <w:lang w:eastAsia="ru-RU"/>
        </w:rPr>
        <w:t>высокобалльных</w:t>
      </w:r>
      <w:proofErr w:type="spellEnd"/>
      <w:r w:rsidRPr="00FB73FF">
        <w:rPr>
          <w:rFonts w:ascii="Times New Roman" w:hAnsi="Times New Roman" w:cs="Times New Roman"/>
          <w:sz w:val="28"/>
          <w:szCs w:val="28"/>
          <w:lang w:eastAsia="ru-RU"/>
        </w:rPr>
        <w:t xml:space="preserve"> работ </w:t>
      </w:r>
      <w:r>
        <w:rPr>
          <w:rFonts w:ascii="Times New Roman" w:hAnsi="Times New Roman" w:cs="Times New Roman"/>
          <w:sz w:val="28"/>
          <w:szCs w:val="28"/>
          <w:lang w:eastAsia="ru-RU"/>
        </w:rPr>
        <w:t>ЕГЭ</w:t>
      </w:r>
      <w:r w:rsidRPr="00FB73FF">
        <w:rPr>
          <w:rFonts w:ascii="Times New Roman" w:hAnsi="Times New Roman" w:cs="Times New Roman"/>
          <w:sz w:val="28"/>
          <w:szCs w:val="28"/>
          <w:lang w:eastAsia="ru-RU"/>
        </w:rPr>
        <w:t xml:space="preserve"> по всем учебным предметам с результатом 90 баллов и выше. </w:t>
      </w:r>
      <w:r>
        <w:rPr>
          <w:rFonts w:ascii="Times New Roman" w:hAnsi="Times New Roman" w:cs="Times New Roman"/>
          <w:sz w:val="28"/>
          <w:szCs w:val="28"/>
          <w:lang w:eastAsia="ru-RU"/>
        </w:rPr>
        <w:t xml:space="preserve">В 2017 году в крае было перепроверено </w:t>
      </w:r>
      <w:r w:rsidRPr="004875D7">
        <w:rPr>
          <w:rFonts w:ascii="Times New Roman" w:hAnsi="Times New Roman" w:cs="Times New Roman"/>
          <w:sz w:val="28"/>
          <w:szCs w:val="28"/>
          <w:lang w:eastAsia="ru-RU"/>
        </w:rPr>
        <w:t>177</w:t>
      </w:r>
      <w:r>
        <w:rPr>
          <w:rFonts w:ascii="Times New Roman" w:hAnsi="Times New Roman" w:cs="Times New Roman"/>
          <w:sz w:val="28"/>
          <w:szCs w:val="28"/>
          <w:lang w:eastAsia="ru-RU"/>
        </w:rPr>
        <w:t xml:space="preserve"> экзаменационных</w:t>
      </w:r>
      <w:r w:rsidRPr="00FB73FF">
        <w:rPr>
          <w:rFonts w:ascii="Times New Roman" w:hAnsi="Times New Roman" w:cs="Times New Roman"/>
          <w:sz w:val="28"/>
          <w:szCs w:val="28"/>
          <w:lang w:eastAsia="ru-RU"/>
        </w:rPr>
        <w:t xml:space="preserve"> работ</w:t>
      </w:r>
      <w:r>
        <w:rPr>
          <w:rFonts w:ascii="Times New Roman" w:hAnsi="Times New Roman" w:cs="Times New Roman"/>
          <w:sz w:val="28"/>
          <w:szCs w:val="28"/>
          <w:lang w:eastAsia="ru-RU"/>
        </w:rPr>
        <w:t xml:space="preserve"> по всем учебным предметам, кроме географии.</w:t>
      </w:r>
      <w:r w:rsidRPr="00FB73FF">
        <w:rPr>
          <w:rFonts w:ascii="Times New Roman" w:hAnsi="Times New Roman" w:cs="Times New Roman"/>
          <w:sz w:val="28"/>
          <w:szCs w:val="28"/>
          <w:lang w:eastAsia="ru-RU"/>
        </w:rPr>
        <w:t xml:space="preserve"> В результате региональных перепроверок без и</w:t>
      </w:r>
      <w:r>
        <w:rPr>
          <w:rFonts w:ascii="Times New Roman" w:hAnsi="Times New Roman" w:cs="Times New Roman"/>
          <w:sz w:val="28"/>
          <w:szCs w:val="28"/>
          <w:lang w:eastAsia="ru-RU"/>
        </w:rPr>
        <w:t xml:space="preserve">зменений оставлены </w:t>
      </w:r>
      <w:r w:rsidRPr="004875D7">
        <w:rPr>
          <w:rFonts w:ascii="Times New Roman" w:hAnsi="Times New Roman" w:cs="Times New Roman"/>
          <w:sz w:val="28"/>
          <w:szCs w:val="28"/>
          <w:lang w:eastAsia="ru-RU"/>
        </w:rPr>
        <w:t xml:space="preserve">результаты </w:t>
      </w:r>
      <w:r>
        <w:rPr>
          <w:rFonts w:ascii="Times New Roman" w:hAnsi="Times New Roman" w:cs="Times New Roman"/>
          <w:sz w:val="28"/>
          <w:szCs w:val="28"/>
          <w:lang w:eastAsia="ru-RU"/>
        </w:rPr>
        <w:t>ЕГЭ</w:t>
      </w:r>
      <w:r w:rsidRPr="004875D7">
        <w:rPr>
          <w:rFonts w:ascii="Times New Roman" w:hAnsi="Times New Roman" w:cs="Times New Roman"/>
          <w:sz w:val="28"/>
          <w:szCs w:val="28"/>
          <w:lang w:eastAsia="ru-RU"/>
        </w:rPr>
        <w:t xml:space="preserve"> 142 участников</w:t>
      </w:r>
      <w:r w:rsidRPr="00FB73F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(80%)</w:t>
      </w:r>
      <w:r w:rsidRPr="00FB73FF">
        <w:rPr>
          <w:rFonts w:ascii="Times New Roman" w:hAnsi="Times New Roman" w:cs="Times New Roman"/>
          <w:sz w:val="28"/>
          <w:szCs w:val="28"/>
          <w:lang w:eastAsia="ru-RU"/>
        </w:rPr>
        <w:t xml:space="preserve">, </w:t>
      </w:r>
      <w:r w:rsidRPr="004875D7">
        <w:rPr>
          <w:rFonts w:ascii="Times New Roman" w:hAnsi="Times New Roman" w:cs="Times New Roman"/>
          <w:sz w:val="28"/>
          <w:szCs w:val="28"/>
          <w:lang w:eastAsia="ru-RU"/>
        </w:rPr>
        <w:t>34</w:t>
      </w:r>
      <w:r>
        <w:rPr>
          <w:rFonts w:ascii="Times New Roman" w:hAnsi="Times New Roman" w:cs="Times New Roman"/>
          <w:sz w:val="28"/>
          <w:szCs w:val="28"/>
          <w:lang w:eastAsia="ru-RU"/>
        </w:rPr>
        <w:t xml:space="preserve"> участникам</w:t>
      </w:r>
      <w:r w:rsidRPr="00FB73FF">
        <w:rPr>
          <w:rFonts w:ascii="Times New Roman" w:hAnsi="Times New Roman" w:cs="Times New Roman"/>
          <w:sz w:val="28"/>
          <w:szCs w:val="28"/>
          <w:lang w:eastAsia="ru-RU"/>
        </w:rPr>
        <w:t xml:space="preserve"> результаты </w:t>
      </w:r>
      <w:r>
        <w:rPr>
          <w:rFonts w:ascii="Times New Roman" w:hAnsi="Times New Roman" w:cs="Times New Roman"/>
          <w:sz w:val="28"/>
          <w:szCs w:val="28"/>
          <w:lang w:eastAsia="ru-RU"/>
        </w:rPr>
        <w:t>ЕГЭ</w:t>
      </w:r>
      <w:r w:rsidRPr="00FB73FF">
        <w:rPr>
          <w:rFonts w:ascii="Times New Roman" w:hAnsi="Times New Roman" w:cs="Times New Roman"/>
          <w:sz w:val="28"/>
          <w:szCs w:val="28"/>
          <w:lang w:eastAsia="ru-RU"/>
        </w:rPr>
        <w:t xml:space="preserve"> были снижены, </w:t>
      </w:r>
      <w:r w:rsidRPr="004875D7">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участнику</w:t>
      </w:r>
      <w:r w:rsidRPr="00FB73FF">
        <w:rPr>
          <w:rFonts w:ascii="Times New Roman" w:hAnsi="Times New Roman" w:cs="Times New Roman"/>
          <w:sz w:val="28"/>
          <w:szCs w:val="28"/>
          <w:lang w:eastAsia="ru-RU"/>
        </w:rPr>
        <w:t xml:space="preserve"> тестовый балл был увеличен.</w:t>
      </w:r>
      <w:r w:rsidR="00641F29">
        <w:rPr>
          <w:rFonts w:ascii="Times New Roman" w:hAnsi="Times New Roman" w:cs="Times New Roman"/>
          <w:sz w:val="28"/>
          <w:szCs w:val="28"/>
          <w:lang w:eastAsia="ru-RU"/>
        </w:rPr>
        <w:t xml:space="preserve"> По сравнению с 2016 годом доля экзаменационных работ с сохраненными результатами </w:t>
      </w:r>
      <w:r w:rsidR="00E015B0">
        <w:rPr>
          <w:rFonts w:ascii="Times New Roman" w:hAnsi="Times New Roman" w:cs="Times New Roman"/>
          <w:sz w:val="28"/>
          <w:szCs w:val="28"/>
          <w:lang w:eastAsia="ru-RU"/>
        </w:rPr>
        <w:t>увеличилась на 13 %.</w:t>
      </w:r>
    </w:p>
    <w:p w:rsidR="00456559" w:rsidRDefault="00456559" w:rsidP="00087D5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Отдельное внимание следует обратить на выдачу медалей «За особые успехи в учении». В текущем году количество «медалистов» в Камчатском крае – 121 выпускник (8% от общего количества выпускников). </w:t>
      </w:r>
      <w:r w:rsidR="004514D4">
        <w:rPr>
          <w:rFonts w:ascii="Times New Roman" w:hAnsi="Times New Roman" w:cs="Times New Roman"/>
          <w:sz w:val="28"/>
          <w:szCs w:val="28"/>
          <w:lang w:eastAsia="ru-RU"/>
        </w:rPr>
        <w:t>Анализируя результаты ЕГЭ «медалистов» следует отметить, что:</w:t>
      </w:r>
    </w:p>
    <w:p w:rsidR="006C65F1" w:rsidRDefault="004514D4" w:rsidP="00087D57">
      <w:pPr>
        <w:spacing w:after="0"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55042">
        <w:rPr>
          <w:rFonts w:ascii="Times New Roman" w:hAnsi="Times New Roman" w:cs="Times New Roman"/>
          <w:sz w:val="28"/>
          <w:szCs w:val="28"/>
          <w:lang w:eastAsia="ru-RU"/>
        </w:rPr>
        <w:t>н</w:t>
      </w:r>
      <w:r w:rsidR="00255042" w:rsidRPr="004514D4">
        <w:rPr>
          <w:rFonts w:ascii="Times New Roman" w:hAnsi="Times New Roman" w:cs="Times New Roman"/>
          <w:sz w:val="28"/>
          <w:szCs w:val="28"/>
          <w:lang w:eastAsia="ru-RU"/>
        </w:rPr>
        <w:t>е преодолели минимальные гра</w:t>
      </w:r>
      <w:r w:rsidR="00255042">
        <w:rPr>
          <w:rFonts w:ascii="Times New Roman" w:hAnsi="Times New Roman" w:cs="Times New Roman"/>
          <w:sz w:val="28"/>
          <w:szCs w:val="28"/>
          <w:lang w:eastAsia="ru-RU"/>
        </w:rPr>
        <w:t>ницы для поступления в вуз по 1 предмету – 2 чел.;</w:t>
      </w:r>
    </w:p>
    <w:p w:rsidR="004514D4" w:rsidRDefault="004514D4" w:rsidP="00087D57">
      <w:pPr>
        <w:spacing w:after="0"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55042">
        <w:rPr>
          <w:rFonts w:ascii="Times New Roman" w:hAnsi="Times New Roman" w:cs="Times New Roman"/>
          <w:sz w:val="28"/>
          <w:szCs w:val="28"/>
          <w:lang w:eastAsia="ru-RU"/>
        </w:rPr>
        <w:t>н</w:t>
      </w:r>
      <w:r w:rsidR="00255042" w:rsidRPr="004514D4">
        <w:rPr>
          <w:rFonts w:ascii="Times New Roman" w:hAnsi="Times New Roman" w:cs="Times New Roman"/>
          <w:sz w:val="28"/>
          <w:szCs w:val="28"/>
          <w:lang w:eastAsia="ru-RU"/>
        </w:rPr>
        <w:t>е получили 50 баллов ни по одному из предметов по выбору</w:t>
      </w:r>
      <w:r w:rsidR="00255042">
        <w:rPr>
          <w:rFonts w:ascii="Times New Roman" w:hAnsi="Times New Roman" w:cs="Times New Roman"/>
          <w:sz w:val="28"/>
          <w:szCs w:val="28"/>
          <w:lang w:eastAsia="ru-RU"/>
        </w:rPr>
        <w:t xml:space="preserve"> – 3 чел.;</w:t>
      </w:r>
    </w:p>
    <w:p w:rsidR="00255042" w:rsidRDefault="004514D4" w:rsidP="00087D57">
      <w:pPr>
        <w:spacing w:after="0"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сумма трех результатов ЕГЭ ниже 225 баллов – </w:t>
      </w:r>
      <w:r w:rsidR="00255042">
        <w:rPr>
          <w:rFonts w:ascii="Times New Roman" w:hAnsi="Times New Roman" w:cs="Times New Roman"/>
          <w:sz w:val="28"/>
          <w:szCs w:val="28"/>
          <w:lang w:eastAsia="ru-RU"/>
        </w:rPr>
        <w:t>29</w:t>
      </w:r>
      <w:r>
        <w:rPr>
          <w:rFonts w:ascii="Times New Roman" w:hAnsi="Times New Roman" w:cs="Times New Roman"/>
          <w:sz w:val="28"/>
          <w:szCs w:val="28"/>
          <w:lang w:eastAsia="ru-RU"/>
        </w:rPr>
        <w:t xml:space="preserve"> </w:t>
      </w:r>
      <w:r w:rsidR="00255042">
        <w:rPr>
          <w:rFonts w:ascii="Times New Roman" w:hAnsi="Times New Roman" w:cs="Times New Roman"/>
          <w:sz w:val="28"/>
          <w:szCs w:val="28"/>
          <w:lang w:eastAsia="ru-RU"/>
        </w:rPr>
        <w:t>чел;</w:t>
      </w:r>
    </w:p>
    <w:p w:rsidR="00F40C75" w:rsidRDefault="00255042" w:rsidP="00F40C75">
      <w:pPr>
        <w:spacing w:after="0"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участвовали менее чем в двух ЕГЭ по выбору – 27 чел.</w:t>
      </w:r>
      <w:r w:rsidR="004514D4">
        <w:rPr>
          <w:rFonts w:ascii="Times New Roman" w:hAnsi="Times New Roman" w:cs="Times New Roman"/>
          <w:sz w:val="28"/>
          <w:szCs w:val="28"/>
          <w:lang w:eastAsia="ru-RU"/>
        </w:rPr>
        <w:t xml:space="preserve"> </w:t>
      </w:r>
    </w:p>
    <w:p w:rsidR="00F40C75" w:rsidRDefault="00255042" w:rsidP="00F40C7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результатам анализа результатов «медалистов» из всех регионов Российской Федерации на заседании Общественного совета при </w:t>
      </w:r>
      <w:proofErr w:type="spellStart"/>
      <w:r>
        <w:rPr>
          <w:rFonts w:ascii="Times New Roman" w:hAnsi="Times New Roman" w:cs="Times New Roman"/>
          <w:sz w:val="28"/>
          <w:szCs w:val="28"/>
          <w:lang w:eastAsia="ru-RU"/>
        </w:rPr>
        <w:t>Рособрнадзоре</w:t>
      </w:r>
      <w:proofErr w:type="spellEnd"/>
      <w:r>
        <w:rPr>
          <w:rFonts w:ascii="Times New Roman" w:hAnsi="Times New Roman" w:cs="Times New Roman"/>
          <w:sz w:val="28"/>
          <w:szCs w:val="28"/>
          <w:lang w:eastAsia="ru-RU"/>
        </w:rPr>
        <w:t xml:space="preserve"> 15 сентября 2017 г. были обсуждены возможные критерии,  которые могут применяться образовательными организациями при выдаче медалей. Например, </w:t>
      </w:r>
      <w:r w:rsidRPr="00E72C1B">
        <w:rPr>
          <w:rFonts w:ascii="Times New Roman" w:hAnsi="Times New Roman" w:cs="Times New Roman"/>
          <w:bCs/>
          <w:sz w:val="28"/>
          <w:szCs w:val="28"/>
          <w:lang w:eastAsia="ru-RU"/>
        </w:rPr>
        <w:lastRenderedPageBreak/>
        <w:t>получение годовых оценок «Отлично» по всем учебным предметам за курс среднего общего образования</w:t>
      </w:r>
      <w:r>
        <w:rPr>
          <w:rFonts w:ascii="Times New Roman" w:hAnsi="Times New Roman" w:cs="Times New Roman"/>
          <w:bCs/>
          <w:sz w:val="28"/>
          <w:szCs w:val="28"/>
          <w:lang w:eastAsia="ru-RU"/>
        </w:rPr>
        <w:t xml:space="preserve">, </w:t>
      </w:r>
      <w:r w:rsidRPr="00E72C1B">
        <w:rPr>
          <w:rFonts w:ascii="Times New Roman" w:hAnsi="Times New Roman" w:cs="Times New Roman"/>
          <w:bCs/>
          <w:sz w:val="28"/>
          <w:szCs w:val="28"/>
          <w:lang w:eastAsia="ru-RU"/>
        </w:rPr>
        <w:t>участие в двух и более экзаменах по выбору</w:t>
      </w:r>
      <w:r>
        <w:rPr>
          <w:rFonts w:ascii="Times New Roman" w:hAnsi="Times New Roman" w:cs="Times New Roman"/>
          <w:bCs/>
          <w:sz w:val="28"/>
          <w:szCs w:val="28"/>
          <w:lang w:eastAsia="ru-RU"/>
        </w:rPr>
        <w:t xml:space="preserve">, </w:t>
      </w:r>
      <w:r w:rsidRPr="004514D4">
        <w:rPr>
          <w:rFonts w:ascii="Times New Roman" w:hAnsi="Times New Roman" w:cs="Times New Roman"/>
          <w:bCs/>
          <w:sz w:val="28"/>
          <w:szCs w:val="28"/>
          <w:lang w:eastAsia="ru-RU"/>
        </w:rPr>
        <w:t>сумма трех результатов ЕГЭ не ниже 225</w:t>
      </w:r>
      <w:r>
        <w:rPr>
          <w:rFonts w:ascii="Times New Roman" w:hAnsi="Times New Roman" w:cs="Times New Roman"/>
          <w:bCs/>
          <w:sz w:val="28"/>
          <w:szCs w:val="28"/>
          <w:lang w:eastAsia="ru-RU"/>
        </w:rPr>
        <w:t>.</w:t>
      </w:r>
      <w:r w:rsidR="00E015B0">
        <w:rPr>
          <w:rFonts w:ascii="Times New Roman" w:hAnsi="Times New Roman" w:cs="Times New Roman"/>
          <w:sz w:val="28"/>
          <w:szCs w:val="28"/>
          <w:lang w:eastAsia="ru-RU"/>
        </w:rPr>
        <w:t xml:space="preserve">  </w:t>
      </w:r>
    </w:p>
    <w:p w:rsidR="00F40C75" w:rsidRPr="00F40C75" w:rsidRDefault="00F40C75" w:rsidP="00F40C75">
      <w:pPr>
        <w:spacing w:after="0" w:line="240" w:lineRule="auto"/>
        <w:ind w:firstLine="708"/>
        <w:jc w:val="right"/>
        <w:rPr>
          <w:rFonts w:ascii="Times New Roman" w:hAnsi="Times New Roman" w:cs="Times New Roman"/>
          <w:sz w:val="28"/>
          <w:szCs w:val="28"/>
          <w:lang w:eastAsia="ru-RU"/>
        </w:rPr>
      </w:pPr>
      <w:r>
        <w:rPr>
          <w:rFonts w:ascii="Times New Roman" w:hAnsi="Times New Roman" w:cs="Times New Roman"/>
          <w:i/>
          <w:sz w:val="28"/>
          <w:szCs w:val="28"/>
        </w:rPr>
        <w:t>Таблица 8</w:t>
      </w:r>
    </w:p>
    <w:p w:rsidR="00F40C75" w:rsidRPr="00B91FDE" w:rsidRDefault="00F40C75" w:rsidP="00F40C75">
      <w:pPr>
        <w:spacing w:after="0"/>
        <w:jc w:val="center"/>
        <w:rPr>
          <w:rFonts w:ascii="Times New Roman" w:hAnsi="Times New Roman" w:cs="Times New Roman"/>
          <w:b/>
          <w:i/>
          <w:sz w:val="28"/>
          <w:szCs w:val="28"/>
        </w:rPr>
      </w:pPr>
      <w:r>
        <w:rPr>
          <w:rFonts w:ascii="Times New Roman" w:hAnsi="Times New Roman" w:cs="Times New Roman"/>
          <w:b/>
          <w:i/>
          <w:sz w:val="28"/>
          <w:szCs w:val="28"/>
        </w:rPr>
        <w:t>Применение критериев для выдачи медалей</w:t>
      </w:r>
    </w:p>
    <w:tbl>
      <w:tblPr>
        <w:tblStyle w:val="a9"/>
        <w:tblW w:w="0" w:type="auto"/>
        <w:tblInd w:w="861" w:type="dxa"/>
        <w:tblLook w:val="04A0" w:firstRow="1" w:lastRow="0" w:firstColumn="1" w:lastColumn="0" w:noHBand="0" w:noVBand="1"/>
      </w:tblPr>
      <w:tblGrid>
        <w:gridCol w:w="3510"/>
        <w:gridCol w:w="2597"/>
        <w:gridCol w:w="2694"/>
      </w:tblGrid>
      <w:tr w:rsidR="00F40C75" w:rsidRPr="00B91FDE" w:rsidTr="00F40C75">
        <w:tc>
          <w:tcPr>
            <w:tcW w:w="3510" w:type="dxa"/>
          </w:tcPr>
          <w:p w:rsidR="00F40C75" w:rsidRPr="00B91FDE" w:rsidRDefault="00F40C75" w:rsidP="003C0E4B">
            <w:pPr>
              <w:jc w:val="center"/>
              <w:rPr>
                <w:rFonts w:ascii="Times New Roman" w:hAnsi="Times New Roman" w:cs="Times New Roman"/>
                <w:sz w:val="24"/>
                <w:szCs w:val="24"/>
              </w:rPr>
            </w:pPr>
            <w:r>
              <w:rPr>
                <w:rFonts w:ascii="Times New Roman" w:hAnsi="Times New Roman" w:cs="Times New Roman"/>
                <w:sz w:val="24"/>
                <w:szCs w:val="24"/>
              </w:rPr>
              <w:t>Текущее количество медалистов в Камчатском крае</w:t>
            </w:r>
          </w:p>
        </w:tc>
        <w:tc>
          <w:tcPr>
            <w:tcW w:w="2597" w:type="dxa"/>
          </w:tcPr>
          <w:p w:rsidR="00F40C75" w:rsidRPr="00B91FDE" w:rsidRDefault="00F40C75" w:rsidP="003C0E4B">
            <w:pPr>
              <w:jc w:val="center"/>
              <w:rPr>
                <w:rFonts w:ascii="Times New Roman" w:hAnsi="Times New Roman" w:cs="Times New Roman"/>
                <w:sz w:val="24"/>
                <w:szCs w:val="24"/>
              </w:rPr>
            </w:pPr>
            <w:r>
              <w:rPr>
                <w:rFonts w:ascii="Times New Roman" w:hAnsi="Times New Roman" w:cs="Times New Roman"/>
                <w:sz w:val="24"/>
                <w:szCs w:val="24"/>
              </w:rPr>
              <w:t>При использовании критериев количество сократится на</w:t>
            </w:r>
          </w:p>
        </w:tc>
        <w:tc>
          <w:tcPr>
            <w:tcW w:w="2694" w:type="dxa"/>
          </w:tcPr>
          <w:p w:rsidR="00F40C75" w:rsidRPr="00B91FDE" w:rsidRDefault="00F40C75" w:rsidP="003C0E4B">
            <w:pPr>
              <w:jc w:val="center"/>
              <w:rPr>
                <w:rFonts w:ascii="Times New Roman" w:hAnsi="Times New Roman" w:cs="Times New Roman"/>
                <w:sz w:val="24"/>
                <w:szCs w:val="24"/>
              </w:rPr>
            </w:pPr>
            <w:r>
              <w:rPr>
                <w:rFonts w:ascii="Times New Roman" w:hAnsi="Times New Roman" w:cs="Times New Roman"/>
                <w:sz w:val="24"/>
                <w:szCs w:val="24"/>
              </w:rPr>
              <w:t>Количество медалистов, выполняющих критерии</w:t>
            </w:r>
          </w:p>
        </w:tc>
      </w:tr>
      <w:tr w:rsidR="00F40C75" w:rsidRPr="00B91FDE" w:rsidTr="00F40C75">
        <w:tc>
          <w:tcPr>
            <w:tcW w:w="3510" w:type="dxa"/>
          </w:tcPr>
          <w:p w:rsidR="00F40C75" w:rsidRPr="00B91FDE" w:rsidRDefault="00F40C75" w:rsidP="003C0E4B">
            <w:pPr>
              <w:jc w:val="center"/>
              <w:rPr>
                <w:rFonts w:ascii="Times New Roman" w:hAnsi="Times New Roman" w:cs="Times New Roman"/>
                <w:sz w:val="24"/>
                <w:szCs w:val="24"/>
              </w:rPr>
            </w:pPr>
            <w:r>
              <w:rPr>
                <w:rFonts w:ascii="Times New Roman" w:hAnsi="Times New Roman" w:cs="Times New Roman"/>
                <w:sz w:val="24"/>
                <w:szCs w:val="24"/>
              </w:rPr>
              <w:t>121</w:t>
            </w:r>
          </w:p>
        </w:tc>
        <w:tc>
          <w:tcPr>
            <w:tcW w:w="2597" w:type="dxa"/>
          </w:tcPr>
          <w:p w:rsidR="00F40C75" w:rsidRPr="00B91FDE" w:rsidRDefault="00F40C75" w:rsidP="003C0E4B">
            <w:pPr>
              <w:jc w:val="center"/>
              <w:rPr>
                <w:rFonts w:ascii="Times New Roman" w:hAnsi="Times New Roman" w:cs="Times New Roman"/>
                <w:sz w:val="24"/>
                <w:szCs w:val="24"/>
              </w:rPr>
            </w:pPr>
            <w:r>
              <w:rPr>
                <w:rFonts w:ascii="Times New Roman" w:hAnsi="Times New Roman" w:cs="Times New Roman"/>
                <w:sz w:val="24"/>
                <w:szCs w:val="24"/>
              </w:rPr>
              <w:t>50%</w:t>
            </w:r>
          </w:p>
        </w:tc>
        <w:tc>
          <w:tcPr>
            <w:tcW w:w="2694" w:type="dxa"/>
          </w:tcPr>
          <w:p w:rsidR="00F40C75" w:rsidRPr="00B91FDE" w:rsidRDefault="00F40C75" w:rsidP="003C0E4B">
            <w:pPr>
              <w:jc w:val="center"/>
              <w:rPr>
                <w:rFonts w:ascii="Times New Roman" w:hAnsi="Times New Roman" w:cs="Times New Roman"/>
                <w:sz w:val="24"/>
                <w:szCs w:val="24"/>
              </w:rPr>
            </w:pPr>
            <w:r>
              <w:rPr>
                <w:rFonts w:ascii="Times New Roman" w:hAnsi="Times New Roman" w:cs="Times New Roman"/>
                <w:sz w:val="24"/>
                <w:szCs w:val="24"/>
              </w:rPr>
              <w:t>60 чел.</w:t>
            </w:r>
          </w:p>
        </w:tc>
      </w:tr>
    </w:tbl>
    <w:p w:rsidR="004514D4" w:rsidRDefault="004514D4" w:rsidP="00E015B0">
      <w:pPr>
        <w:spacing w:after="0" w:line="240" w:lineRule="auto"/>
        <w:ind w:firstLine="708"/>
        <w:jc w:val="both"/>
        <w:rPr>
          <w:rFonts w:ascii="Times New Roman" w:hAnsi="Times New Roman" w:cs="Times New Roman"/>
          <w:sz w:val="28"/>
          <w:szCs w:val="28"/>
          <w:lang w:eastAsia="ru-RU"/>
        </w:rPr>
      </w:pPr>
    </w:p>
    <w:p w:rsidR="003D7CB4" w:rsidRPr="00173968" w:rsidRDefault="00F47E8B" w:rsidP="004E1000">
      <w:pPr>
        <w:spacing w:after="0" w:line="240" w:lineRule="auto"/>
        <w:ind w:firstLine="708"/>
        <w:jc w:val="both"/>
        <w:rPr>
          <w:rFonts w:ascii="Times New Roman" w:hAnsi="Times New Roman" w:cs="Times New Roman"/>
          <w:sz w:val="28"/>
          <w:szCs w:val="28"/>
        </w:rPr>
      </w:pPr>
      <w:r w:rsidRPr="00173968">
        <w:rPr>
          <w:rFonts w:ascii="Times New Roman" w:hAnsi="Times New Roman" w:cs="Times New Roman"/>
          <w:sz w:val="28"/>
          <w:szCs w:val="28"/>
        </w:rPr>
        <w:t>По итогам проведения ГИА-11 в 2017 году в Камчатском крае 9 человек не прошли государственную итоговую аттестацию (русский язык не сдал 1 человек, математику не сдали 8 человек, что составляет 0,6% от общего количества проходивших государственную итоговую аттестацию выпускников. В прошлом году количество не получивших аттестат выпускников составляло 13 человек (0,8%). Следует отметить, что в число выпускников, не получивших аттестат о среднем общем образовании по итогам пр</w:t>
      </w:r>
      <w:r w:rsidR="00AE7832" w:rsidRPr="00173968">
        <w:rPr>
          <w:rFonts w:ascii="Times New Roman" w:hAnsi="Times New Roman" w:cs="Times New Roman"/>
          <w:sz w:val="28"/>
          <w:szCs w:val="28"/>
        </w:rPr>
        <w:t xml:space="preserve">оведения ГИА-11 в </w:t>
      </w:r>
      <w:r w:rsidRPr="00173968">
        <w:rPr>
          <w:rFonts w:ascii="Times New Roman" w:hAnsi="Times New Roman" w:cs="Times New Roman"/>
          <w:sz w:val="28"/>
          <w:szCs w:val="28"/>
        </w:rPr>
        <w:t>2017 году, вошли 4 выпускника, которые не сдали экзамены в прошлые годы, и 3 обучающихся средних профессиональных организаций, зачисленных в школу для получения аттестата</w:t>
      </w:r>
      <w:r w:rsidR="00AE7832" w:rsidRPr="00173968">
        <w:rPr>
          <w:rFonts w:ascii="Times New Roman" w:hAnsi="Times New Roman" w:cs="Times New Roman"/>
          <w:sz w:val="28"/>
          <w:szCs w:val="28"/>
        </w:rPr>
        <w:t xml:space="preserve"> (2 из </w:t>
      </w:r>
      <w:proofErr w:type="spellStart"/>
      <w:r w:rsidR="00AE7832" w:rsidRPr="00173968">
        <w:rPr>
          <w:rFonts w:ascii="Times New Roman" w:hAnsi="Times New Roman" w:cs="Times New Roman"/>
          <w:sz w:val="28"/>
          <w:szCs w:val="28"/>
        </w:rPr>
        <w:t>Паланского</w:t>
      </w:r>
      <w:proofErr w:type="spellEnd"/>
      <w:r w:rsidR="00AE7832" w:rsidRPr="00173968">
        <w:rPr>
          <w:rFonts w:ascii="Times New Roman" w:hAnsi="Times New Roman" w:cs="Times New Roman"/>
          <w:sz w:val="28"/>
          <w:szCs w:val="28"/>
        </w:rPr>
        <w:t xml:space="preserve"> колледжа)</w:t>
      </w:r>
      <w:r w:rsidRPr="00173968">
        <w:rPr>
          <w:rFonts w:ascii="Times New Roman" w:hAnsi="Times New Roman" w:cs="Times New Roman"/>
          <w:sz w:val="28"/>
          <w:szCs w:val="28"/>
        </w:rPr>
        <w:t xml:space="preserve">. </w:t>
      </w:r>
      <w:r w:rsidR="00AE7832" w:rsidRPr="00173968">
        <w:rPr>
          <w:rFonts w:ascii="Times New Roman" w:hAnsi="Times New Roman" w:cs="Times New Roman"/>
          <w:sz w:val="28"/>
          <w:szCs w:val="28"/>
        </w:rPr>
        <w:t xml:space="preserve">В связи с небольшим количеством обучающихся средних профессиональных организаций, желающих получить аттестат о среднем общем образовании, </w:t>
      </w:r>
      <w:r w:rsidRPr="00173968">
        <w:rPr>
          <w:rFonts w:ascii="Times New Roman" w:hAnsi="Times New Roman" w:cs="Times New Roman"/>
          <w:sz w:val="28"/>
          <w:szCs w:val="28"/>
        </w:rPr>
        <w:t>органам местного самоуправления</w:t>
      </w:r>
      <w:r w:rsidR="00AE7832" w:rsidRPr="00173968">
        <w:rPr>
          <w:rFonts w:ascii="Times New Roman" w:hAnsi="Times New Roman" w:cs="Times New Roman"/>
          <w:sz w:val="28"/>
          <w:szCs w:val="28"/>
        </w:rPr>
        <w:t xml:space="preserve"> рекомендуется</w:t>
      </w:r>
      <w:r w:rsidRPr="00173968">
        <w:rPr>
          <w:rFonts w:ascii="Times New Roman" w:hAnsi="Times New Roman" w:cs="Times New Roman"/>
          <w:sz w:val="28"/>
          <w:szCs w:val="28"/>
        </w:rPr>
        <w:t xml:space="preserve"> </w:t>
      </w:r>
      <w:r w:rsidR="00AE7832" w:rsidRPr="00173968">
        <w:rPr>
          <w:rFonts w:ascii="Times New Roman" w:hAnsi="Times New Roman" w:cs="Times New Roman"/>
          <w:sz w:val="28"/>
          <w:szCs w:val="28"/>
        </w:rPr>
        <w:t xml:space="preserve">по каждому конкретному случаю обращаться в Минобразования Камчатского края.     </w:t>
      </w:r>
      <w:r w:rsidR="004E1000">
        <w:rPr>
          <w:rFonts w:ascii="Times New Roman" w:hAnsi="Times New Roman" w:cs="Times New Roman"/>
          <w:sz w:val="28"/>
          <w:szCs w:val="28"/>
        </w:rPr>
        <w:t xml:space="preserve">     </w:t>
      </w:r>
      <w:r w:rsidR="00AE7832" w:rsidRPr="00173968">
        <w:rPr>
          <w:rFonts w:ascii="Times New Roman" w:hAnsi="Times New Roman" w:cs="Times New Roman"/>
          <w:sz w:val="28"/>
          <w:szCs w:val="28"/>
        </w:rPr>
        <w:t xml:space="preserve">                                  </w:t>
      </w:r>
      <w:r w:rsidR="00173968">
        <w:rPr>
          <w:rFonts w:ascii="Times New Roman" w:hAnsi="Times New Roman" w:cs="Times New Roman"/>
          <w:sz w:val="28"/>
          <w:szCs w:val="28"/>
        </w:rPr>
        <w:t xml:space="preserve">                              </w:t>
      </w:r>
    </w:p>
    <w:p w:rsidR="00B91FDE" w:rsidRDefault="00173968" w:rsidP="00BE538A">
      <w:pPr>
        <w:spacing w:after="0" w:line="240" w:lineRule="auto"/>
        <w:ind w:firstLine="709"/>
        <w:jc w:val="both"/>
        <w:rPr>
          <w:rFonts w:ascii="Times New Roman" w:hAnsi="Times New Roman" w:cs="Times New Roman"/>
          <w:sz w:val="28"/>
          <w:szCs w:val="28"/>
        </w:rPr>
      </w:pPr>
      <w:r w:rsidRPr="00173968">
        <w:rPr>
          <w:rFonts w:ascii="Times New Roman" w:hAnsi="Times New Roman" w:cs="Times New Roman"/>
          <w:sz w:val="28"/>
          <w:szCs w:val="28"/>
        </w:rPr>
        <w:t>Результаты государс</w:t>
      </w:r>
      <w:r>
        <w:rPr>
          <w:rFonts w:ascii="Times New Roman" w:hAnsi="Times New Roman" w:cs="Times New Roman"/>
          <w:sz w:val="28"/>
          <w:szCs w:val="28"/>
        </w:rPr>
        <w:t>твенной итоговой аттестации 2016-2017</w:t>
      </w:r>
      <w:r w:rsidRPr="00173968">
        <w:rPr>
          <w:rFonts w:ascii="Times New Roman" w:hAnsi="Times New Roman" w:cs="Times New Roman"/>
          <w:sz w:val="28"/>
          <w:szCs w:val="28"/>
        </w:rPr>
        <w:t xml:space="preserve"> учебного года для анализа и учета при подготовке к итоговой аттестации</w:t>
      </w:r>
      <w:r>
        <w:rPr>
          <w:rFonts w:ascii="Times New Roman" w:hAnsi="Times New Roman" w:cs="Times New Roman"/>
          <w:sz w:val="28"/>
          <w:szCs w:val="28"/>
        </w:rPr>
        <w:t>-2018</w:t>
      </w:r>
      <w:r w:rsidRPr="00173968">
        <w:rPr>
          <w:rFonts w:ascii="Times New Roman" w:hAnsi="Times New Roman" w:cs="Times New Roman"/>
          <w:sz w:val="28"/>
          <w:szCs w:val="28"/>
        </w:rPr>
        <w:t xml:space="preserve"> представлены в статистико-аналитических отчетах, подготовленных КГАУ «Камчатский центр информатизации и оценки качества образования».</w:t>
      </w:r>
    </w:p>
    <w:p w:rsidR="00B91FDE" w:rsidRDefault="00B91FDE" w:rsidP="00BE538A">
      <w:pPr>
        <w:spacing w:after="0" w:line="240" w:lineRule="auto"/>
        <w:ind w:firstLine="709"/>
        <w:jc w:val="both"/>
        <w:rPr>
          <w:rFonts w:ascii="Times New Roman" w:hAnsi="Times New Roman" w:cs="Times New Roman"/>
          <w:sz w:val="28"/>
          <w:szCs w:val="28"/>
        </w:rPr>
      </w:pPr>
    </w:p>
    <w:p w:rsidR="00BF4198" w:rsidRDefault="00335563" w:rsidP="00BE53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w:t>
      </w:r>
      <w:r w:rsidR="004E1000">
        <w:rPr>
          <w:rFonts w:ascii="Times New Roman" w:hAnsi="Times New Roman" w:cs="Times New Roman"/>
          <w:sz w:val="28"/>
          <w:szCs w:val="28"/>
        </w:rPr>
        <w:t>енная итоговая аттестация в 2018</w:t>
      </w:r>
      <w:r>
        <w:rPr>
          <w:rFonts w:ascii="Times New Roman" w:hAnsi="Times New Roman" w:cs="Times New Roman"/>
          <w:sz w:val="28"/>
          <w:szCs w:val="28"/>
        </w:rPr>
        <w:t xml:space="preserve"> году будет проводиться в штатном режиме без существенных изменений. </w:t>
      </w:r>
      <w:r w:rsidR="008310CE">
        <w:rPr>
          <w:rFonts w:ascii="Times New Roman" w:hAnsi="Times New Roman" w:cs="Times New Roman"/>
          <w:sz w:val="28"/>
          <w:szCs w:val="28"/>
        </w:rPr>
        <w:t xml:space="preserve">Вместе с тем </w:t>
      </w:r>
      <w:r w:rsidR="00E015B0">
        <w:rPr>
          <w:rFonts w:ascii="Times New Roman" w:hAnsi="Times New Roman" w:cs="Times New Roman"/>
          <w:sz w:val="28"/>
          <w:szCs w:val="28"/>
        </w:rPr>
        <w:t>в целях организации подготовки к проведению ГИА</w:t>
      </w:r>
      <w:r w:rsidR="00A66755">
        <w:rPr>
          <w:rFonts w:ascii="Times New Roman" w:hAnsi="Times New Roman" w:cs="Times New Roman"/>
          <w:sz w:val="28"/>
          <w:szCs w:val="28"/>
        </w:rPr>
        <w:t xml:space="preserve"> </w:t>
      </w:r>
      <w:proofErr w:type="gramStart"/>
      <w:r w:rsidRPr="00FB73FF">
        <w:rPr>
          <w:rFonts w:ascii="Times New Roman" w:hAnsi="Times New Roman" w:cs="Times New Roman"/>
          <w:sz w:val="28"/>
          <w:szCs w:val="28"/>
        </w:rPr>
        <w:t xml:space="preserve">в </w:t>
      </w:r>
      <w:r w:rsidR="00A66755">
        <w:rPr>
          <w:rFonts w:ascii="Times New Roman" w:hAnsi="Times New Roman" w:cs="Times New Roman"/>
          <w:sz w:val="28"/>
          <w:szCs w:val="28"/>
        </w:rPr>
        <w:t xml:space="preserve">текущем учебном </w:t>
      </w:r>
      <w:r w:rsidR="00E015B0">
        <w:rPr>
          <w:rFonts w:ascii="Times New Roman" w:hAnsi="Times New Roman" w:cs="Times New Roman"/>
          <w:sz w:val="28"/>
          <w:szCs w:val="28"/>
        </w:rPr>
        <w:t>органам</w:t>
      </w:r>
      <w:proofErr w:type="gramEnd"/>
      <w:r w:rsidR="008310CE">
        <w:rPr>
          <w:rFonts w:ascii="Times New Roman" w:hAnsi="Times New Roman" w:cs="Times New Roman"/>
          <w:sz w:val="28"/>
          <w:szCs w:val="28"/>
        </w:rPr>
        <w:t xml:space="preserve"> местног</w:t>
      </w:r>
      <w:r w:rsidR="00E015B0">
        <w:rPr>
          <w:rFonts w:ascii="Times New Roman" w:hAnsi="Times New Roman" w:cs="Times New Roman"/>
          <w:sz w:val="28"/>
          <w:szCs w:val="28"/>
        </w:rPr>
        <w:t>о самоуправления, осуществляющим</w:t>
      </w:r>
      <w:r w:rsidR="008310CE">
        <w:rPr>
          <w:rFonts w:ascii="Times New Roman" w:hAnsi="Times New Roman" w:cs="Times New Roman"/>
          <w:sz w:val="28"/>
          <w:szCs w:val="28"/>
        </w:rPr>
        <w:t xml:space="preserve"> управление в сфере образования, </w:t>
      </w:r>
      <w:r w:rsidR="00E015B0">
        <w:rPr>
          <w:rFonts w:ascii="Times New Roman" w:hAnsi="Times New Roman" w:cs="Times New Roman"/>
          <w:sz w:val="28"/>
          <w:szCs w:val="28"/>
        </w:rPr>
        <w:t>необходимо</w:t>
      </w:r>
      <w:r w:rsidR="008310CE">
        <w:rPr>
          <w:rFonts w:ascii="Times New Roman" w:hAnsi="Times New Roman" w:cs="Times New Roman"/>
          <w:sz w:val="28"/>
          <w:szCs w:val="28"/>
        </w:rPr>
        <w:t xml:space="preserve"> учесть следующее:</w:t>
      </w:r>
    </w:p>
    <w:p w:rsidR="008310CE" w:rsidRDefault="008310CE" w:rsidP="0063041C">
      <w:pPr>
        <w:pStyle w:val="a3"/>
        <w:numPr>
          <w:ilvl w:val="0"/>
          <w:numId w:val="18"/>
        </w:numPr>
        <w:spacing w:after="0" w:line="240" w:lineRule="auto"/>
        <w:ind w:left="0" w:firstLine="709"/>
        <w:jc w:val="both"/>
        <w:rPr>
          <w:rFonts w:ascii="Times New Roman" w:hAnsi="Times New Roman" w:cs="Times New Roman"/>
          <w:sz w:val="28"/>
          <w:szCs w:val="28"/>
        </w:rPr>
      </w:pPr>
      <w:r w:rsidRPr="0063041C">
        <w:rPr>
          <w:rFonts w:ascii="Times New Roman" w:hAnsi="Times New Roman" w:cs="Times New Roman"/>
          <w:sz w:val="28"/>
          <w:szCs w:val="28"/>
        </w:rPr>
        <w:t>Определены направления и даты написания итогов</w:t>
      </w:r>
      <w:r w:rsidR="004E1000">
        <w:rPr>
          <w:rFonts w:ascii="Times New Roman" w:hAnsi="Times New Roman" w:cs="Times New Roman"/>
          <w:sz w:val="28"/>
          <w:szCs w:val="28"/>
        </w:rPr>
        <w:t>ого сочинения (изложения) в 2017-2018</w:t>
      </w:r>
      <w:r w:rsidRPr="0063041C">
        <w:rPr>
          <w:rFonts w:ascii="Times New Roman" w:hAnsi="Times New Roman" w:cs="Times New Roman"/>
          <w:sz w:val="28"/>
          <w:szCs w:val="28"/>
        </w:rPr>
        <w:t xml:space="preserve"> учебном году:</w:t>
      </w:r>
    </w:p>
    <w:p w:rsidR="003D7CB4" w:rsidRPr="00582827" w:rsidRDefault="003D7CB4" w:rsidP="00582827">
      <w:pPr>
        <w:spacing w:after="0" w:line="240" w:lineRule="auto"/>
        <w:jc w:val="both"/>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244"/>
        <w:gridCol w:w="4536"/>
      </w:tblGrid>
      <w:tr w:rsidR="00582827" w:rsidRPr="00582827" w:rsidTr="00582827">
        <w:tc>
          <w:tcPr>
            <w:tcW w:w="426" w:type="dxa"/>
          </w:tcPr>
          <w:p w:rsidR="00582827" w:rsidRPr="00582827" w:rsidRDefault="00582827" w:rsidP="008310CE">
            <w:pPr>
              <w:spacing w:after="0"/>
              <w:jc w:val="center"/>
              <w:rPr>
                <w:rFonts w:ascii="Times New Roman" w:hAnsi="Times New Roman" w:cs="Times New Roman"/>
                <w:sz w:val="28"/>
                <w:szCs w:val="28"/>
              </w:rPr>
            </w:pPr>
          </w:p>
        </w:tc>
        <w:tc>
          <w:tcPr>
            <w:tcW w:w="5244" w:type="dxa"/>
          </w:tcPr>
          <w:p w:rsidR="00582827" w:rsidRPr="00582827" w:rsidRDefault="00582827" w:rsidP="008310CE">
            <w:pPr>
              <w:spacing w:after="0"/>
              <w:jc w:val="center"/>
              <w:rPr>
                <w:rFonts w:ascii="Times New Roman" w:hAnsi="Times New Roman" w:cs="Times New Roman"/>
                <w:sz w:val="28"/>
                <w:szCs w:val="28"/>
              </w:rPr>
            </w:pPr>
            <w:r w:rsidRPr="00582827">
              <w:rPr>
                <w:rFonts w:ascii="Times New Roman" w:hAnsi="Times New Roman" w:cs="Times New Roman"/>
                <w:sz w:val="28"/>
                <w:szCs w:val="28"/>
              </w:rPr>
              <w:t>Направление</w:t>
            </w:r>
          </w:p>
        </w:tc>
        <w:tc>
          <w:tcPr>
            <w:tcW w:w="4536" w:type="dxa"/>
          </w:tcPr>
          <w:p w:rsidR="00582827" w:rsidRPr="00582827" w:rsidRDefault="00582827" w:rsidP="008310CE">
            <w:pPr>
              <w:spacing w:after="0"/>
              <w:jc w:val="center"/>
              <w:rPr>
                <w:rFonts w:ascii="Times New Roman" w:hAnsi="Times New Roman" w:cs="Times New Roman"/>
                <w:sz w:val="28"/>
                <w:szCs w:val="28"/>
              </w:rPr>
            </w:pPr>
            <w:r w:rsidRPr="00582827">
              <w:rPr>
                <w:rFonts w:ascii="Times New Roman" w:hAnsi="Times New Roman" w:cs="Times New Roman"/>
                <w:sz w:val="28"/>
                <w:szCs w:val="28"/>
              </w:rPr>
              <w:t>Даты проведения</w:t>
            </w:r>
          </w:p>
        </w:tc>
      </w:tr>
      <w:tr w:rsidR="00582827" w:rsidRPr="00582827" w:rsidTr="00582827">
        <w:tc>
          <w:tcPr>
            <w:tcW w:w="426" w:type="dxa"/>
          </w:tcPr>
          <w:p w:rsidR="00582827" w:rsidRPr="00582827" w:rsidRDefault="00582827" w:rsidP="00CD6EBA">
            <w:pPr>
              <w:spacing w:after="0"/>
              <w:rPr>
                <w:rFonts w:ascii="Times New Roman" w:hAnsi="Times New Roman" w:cs="Times New Roman"/>
                <w:sz w:val="28"/>
                <w:szCs w:val="28"/>
              </w:rPr>
            </w:pPr>
            <w:r w:rsidRPr="00582827">
              <w:rPr>
                <w:rFonts w:ascii="Times New Roman" w:hAnsi="Times New Roman" w:cs="Times New Roman"/>
                <w:sz w:val="28"/>
                <w:szCs w:val="28"/>
              </w:rPr>
              <w:t>1</w:t>
            </w:r>
          </w:p>
        </w:tc>
        <w:tc>
          <w:tcPr>
            <w:tcW w:w="5244" w:type="dxa"/>
          </w:tcPr>
          <w:p w:rsidR="00582827" w:rsidRPr="00456559" w:rsidRDefault="00582827" w:rsidP="00582827">
            <w:pPr>
              <w:spacing w:after="0"/>
              <w:rPr>
                <w:rFonts w:ascii="Times New Roman" w:hAnsi="Times New Roman" w:cs="Times New Roman"/>
                <w:b/>
                <w:sz w:val="28"/>
                <w:szCs w:val="28"/>
              </w:rPr>
            </w:pPr>
            <w:r w:rsidRPr="00456559">
              <w:rPr>
                <w:rStyle w:val="ae"/>
                <w:rFonts w:ascii="Times New Roman" w:hAnsi="Times New Roman" w:cs="Times New Roman"/>
                <w:b w:val="0"/>
                <w:color w:val="000000"/>
                <w:sz w:val="28"/>
                <w:szCs w:val="28"/>
              </w:rPr>
              <w:t>«Верность и измена»</w:t>
            </w:r>
          </w:p>
        </w:tc>
        <w:tc>
          <w:tcPr>
            <w:tcW w:w="4536" w:type="dxa"/>
            <w:vMerge w:val="restart"/>
          </w:tcPr>
          <w:p w:rsidR="00582827" w:rsidRPr="00582827" w:rsidRDefault="00582827" w:rsidP="00366CA0">
            <w:pPr>
              <w:spacing w:after="0"/>
              <w:jc w:val="center"/>
              <w:rPr>
                <w:rFonts w:ascii="Times New Roman" w:hAnsi="Times New Roman" w:cs="Times New Roman"/>
                <w:sz w:val="28"/>
                <w:szCs w:val="28"/>
              </w:rPr>
            </w:pPr>
            <w:r w:rsidRPr="00582827">
              <w:rPr>
                <w:rFonts w:ascii="Times New Roman" w:hAnsi="Times New Roman" w:cs="Times New Roman"/>
                <w:sz w:val="28"/>
                <w:szCs w:val="28"/>
              </w:rPr>
              <w:t>6 декабря 2017 г.</w:t>
            </w:r>
            <w:r w:rsidR="00366CA0">
              <w:rPr>
                <w:rFonts w:ascii="Times New Roman" w:hAnsi="Times New Roman" w:cs="Times New Roman"/>
                <w:sz w:val="28"/>
                <w:szCs w:val="28"/>
              </w:rPr>
              <w:t xml:space="preserve">, 7 февраля 2018 г., </w:t>
            </w:r>
            <w:r w:rsidRPr="00582827">
              <w:rPr>
                <w:rFonts w:ascii="Times New Roman" w:hAnsi="Times New Roman" w:cs="Times New Roman"/>
                <w:sz w:val="28"/>
                <w:szCs w:val="28"/>
              </w:rPr>
              <w:t>16 мая 2018 г.</w:t>
            </w:r>
          </w:p>
        </w:tc>
      </w:tr>
      <w:tr w:rsidR="00582827" w:rsidRPr="00582827" w:rsidTr="00582827">
        <w:tc>
          <w:tcPr>
            <w:tcW w:w="426" w:type="dxa"/>
          </w:tcPr>
          <w:p w:rsidR="00582827" w:rsidRPr="00582827" w:rsidRDefault="00582827" w:rsidP="00CD6EBA">
            <w:pPr>
              <w:spacing w:after="0"/>
              <w:rPr>
                <w:rFonts w:ascii="Times New Roman" w:hAnsi="Times New Roman" w:cs="Times New Roman"/>
                <w:sz w:val="28"/>
                <w:szCs w:val="28"/>
              </w:rPr>
            </w:pPr>
            <w:r w:rsidRPr="00582827">
              <w:rPr>
                <w:rFonts w:ascii="Times New Roman" w:hAnsi="Times New Roman" w:cs="Times New Roman"/>
                <w:sz w:val="28"/>
                <w:szCs w:val="28"/>
              </w:rPr>
              <w:t>2</w:t>
            </w:r>
          </w:p>
        </w:tc>
        <w:tc>
          <w:tcPr>
            <w:tcW w:w="5244" w:type="dxa"/>
          </w:tcPr>
          <w:p w:rsidR="00582827" w:rsidRPr="00456559" w:rsidRDefault="00582827" w:rsidP="00582827">
            <w:pPr>
              <w:spacing w:after="0"/>
              <w:rPr>
                <w:rFonts w:ascii="Times New Roman" w:hAnsi="Times New Roman" w:cs="Times New Roman"/>
                <w:b/>
                <w:sz w:val="28"/>
                <w:szCs w:val="28"/>
              </w:rPr>
            </w:pPr>
            <w:r w:rsidRPr="00456559">
              <w:rPr>
                <w:rStyle w:val="ae"/>
                <w:rFonts w:ascii="Times New Roman" w:hAnsi="Times New Roman" w:cs="Times New Roman"/>
                <w:b w:val="0"/>
                <w:color w:val="000000"/>
                <w:sz w:val="28"/>
                <w:szCs w:val="28"/>
              </w:rPr>
              <w:t>«Равнодушие и отзывчивость»</w:t>
            </w:r>
          </w:p>
        </w:tc>
        <w:tc>
          <w:tcPr>
            <w:tcW w:w="4536" w:type="dxa"/>
            <w:vMerge/>
          </w:tcPr>
          <w:p w:rsidR="00582827" w:rsidRPr="00582827" w:rsidRDefault="00582827" w:rsidP="00CD6EBA">
            <w:pPr>
              <w:spacing w:after="0"/>
              <w:rPr>
                <w:rFonts w:ascii="Times New Roman" w:hAnsi="Times New Roman" w:cs="Times New Roman"/>
                <w:sz w:val="28"/>
                <w:szCs w:val="28"/>
              </w:rPr>
            </w:pPr>
          </w:p>
        </w:tc>
      </w:tr>
      <w:tr w:rsidR="00582827" w:rsidRPr="00582827" w:rsidTr="00582827">
        <w:tc>
          <w:tcPr>
            <w:tcW w:w="426" w:type="dxa"/>
          </w:tcPr>
          <w:p w:rsidR="00582827" w:rsidRPr="00582827" w:rsidRDefault="00582827" w:rsidP="00CD6EBA">
            <w:pPr>
              <w:spacing w:after="0"/>
              <w:rPr>
                <w:rFonts w:ascii="Times New Roman" w:hAnsi="Times New Roman" w:cs="Times New Roman"/>
                <w:sz w:val="28"/>
                <w:szCs w:val="28"/>
              </w:rPr>
            </w:pPr>
            <w:r w:rsidRPr="00582827">
              <w:rPr>
                <w:rFonts w:ascii="Times New Roman" w:hAnsi="Times New Roman" w:cs="Times New Roman"/>
                <w:sz w:val="28"/>
                <w:szCs w:val="28"/>
              </w:rPr>
              <w:t>3</w:t>
            </w:r>
          </w:p>
        </w:tc>
        <w:tc>
          <w:tcPr>
            <w:tcW w:w="5244" w:type="dxa"/>
          </w:tcPr>
          <w:p w:rsidR="00582827" w:rsidRPr="00456559" w:rsidRDefault="00582827" w:rsidP="00582827">
            <w:pPr>
              <w:spacing w:after="0"/>
              <w:rPr>
                <w:rFonts w:ascii="Times New Roman" w:hAnsi="Times New Roman" w:cs="Times New Roman"/>
                <w:b/>
                <w:sz w:val="28"/>
                <w:szCs w:val="28"/>
              </w:rPr>
            </w:pPr>
            <w:r w:rsidRPr="00456559">
              <w:rPr>
                <w:rStyle w:val="ae"/>
                <w:rFonts w:ascii="Times New Roman" w:hAnsi="Times New Roman" w:cs="Times New Roman"/>
                <w:b w:val="0"/>
                <w:color w:val="000000"/>
                <w:sz w:val="28"/>
                <w:szCs w:val="28"/>
              </w:rPr>
              <w:t>«Цели и средства»</w:t>
            </w:r>
          </w:p>
        </w:tc>
        <w:tc>
          <w:tcPr>
            <w:tcW w:w="4536" w:type="dxa"/>
            <w:vMerge/>
          </w:tcPr>
          <w:p w:rsidR="00582827" w:rsidRPr="00582827" w:rsidRDefault="00582827" w:rsidP="00CD6EBA">
            <w:pPr>
              <w:spacing w:after="0"/>
              <w:rPr>
                <w:rFonts w:ascii="Times New Roman" w:hAnsi="Times New Roman" w:cs="Times New Roman"/>
                <w:sz w:val="28"/>
                <w:szCs w:val="28"/>
              </w:rPr>
            </w:pPr>
          </w:p>
        </w:tc>
      </w:tr>
      <w:tr w:rsidR="00582827" w:rsidRPr="00582827" w:rsidTr="00582827">
        <w:tc>
          <w:tcPr>
            <w:tcW w:w="426" w:type="dxa"/>
          </w:tcPr>
          <w:p w:rsidR="00582827" w:rsidRPr="00582827" w:rsidRDefault="00582827" w:rsidP="00CD6EBA">
            <w:pPr>
              <w:spacing w:after="0"/>
              <w:rPr>
                <w:rFonts w:ascii="Times New Roman" w:hAnsi="Times New Roman" w:cs="Times New Roman"/>
                <w:sz w:val="28"/>
                <w:szCs w:val="28"/>
              </w:rPr>
            </w:pPr>
            <w:r w:rsidRPr="00582827">
              <w:rPr>
                <w:rFonts w:ascii="Times New Roman" w:hAnsi="Times New Roman" w:cs="Times New Roman"/>
                <w:sz w:val="28"/>
                <w:szCs w:val="28"/>
              </w:rPr>
              <w:t>4</w:t>
            </w:r>
          </w:p>
        </w:tc>
        <w:tc>
          <w:tcPr>
            <w:tcW w:w="5244" w:type="dxa"/>
          </w:tcPr>
          <w:p w:rsidR="00582827" w:rsidRPr="00456559" w:rsidRDefault="00582827" w:rsidP="00582827">
            <w:pPr>
              <w:spacing w:after="0"/>
              <w:rPr>
                <w:rFonts w:ascii="Times New Roman" w:hAnsi="Times New Roman" w:cs="Times New Roman"/>
                <w:b/>
                <w:sz w:val="28"/>
                <w:szCs w:val="28"/>
              </w:rPr>
            </w:pPr>
            <w:r w:rsidRPr="00456559">
              <w:rPr>
                <w:rStyle w:val="ae"/>
                <w:rFonts w:ascii="Times New Roman" w:hAnsi="Times New Roman" w:cs="Times New Roman"/>
                <w:b w:val="0"/>
                <w:color w:val="000000"/>
                <w:sz w:val="28"/>
                <w:szCs w:val="28"/>
              </w:rPr>
              <w:t>«Смелость и трусость»</w:t>
            </w:r>
          </w:p>
        </w:tc>
        <w:tc>
          <w:tcPr>
            <w:tcW w:w="4536" w:type="dxa"/>
            <w:vMerge/>
          </w:tcPr>
          <w:p w:rsidR="00582827" w:rsidRPr="00582827" w:rsidRDefault="00582827" w:rsidP="00CD6EBA">
            <w:pPr>
              <w:spacing w:after="0"/>
              <w:rPr>
                <w:rFonts w:ascii="Times New Roman" w:hAnsi="Times New Roman" w:cs="Times New Roman"/>
                <w:sz w:val="28"/>
                <w:szCs w:val="28"/>
              </w:rPr>
            </w:pPr>
          </w:p>
        </w:tc>
      </w:tr>
      <w:tr w:rsidR="00582827" w:rsidRPr="00582827" w:rsidTr="00582827">
        <w:tc>
          <w:tcPr>
            <w:tcW w:w="426" w:type="dxa"/>
          </w:tcPr>
          <w:p w:rsidR="00582827" w:rsidRPr="00582827" w:rsidRDefault="00582827" w:rsidP="00CD6EBA">
            <w:pPr>
              <w:spacing w:after="0"/>
              <w:rPr>
                <w:rFonts w:ascii="Times New Roman" w:hAnsi="Times New Roman" w:cs="Times New Roman"/>
                <w:sz w:val="28"/>
                <w:szCs w:val="28"/>
              </w:rPr>
            </w:pPr>
            <w:r w:rsidRPr="00582827">
              <w:rPr>
                <w:rFonts w:ascii="Times New Roman" w:hAnsi="Times New Roman" w:cs="Times New Roman"/>
                <w:sz w:val="28"/>
                <w:szCs w:val="28"/>
              </w:rPr>
              <w:t>5</w:t>
            </w:r>
          </w:p>
        </w:tc>
        <w:tc>
          <w:tcPr>
            <w:tcW w:w="5244" w:type="dxa"/>
          </w:tcPr>
          <w:p w:rsidR="00582827" w:rsidRPr="00456559" w:rsidRDefault="00582827" w:rsidP="00582827">
            <w:pPr>
              <w:spacing w:after="0"/>
              <w:rPr>
                <w:rFonts w:ascii="Times New Roman" w:hAnsi="Times New Roman" w:cs="Times New Roman"/>
                <w:b/>
                <w:sz w:val="28"/>
                <w:szCs w:val="28"/>
              </w:rPr>
            </w:pPr>
            <w:r w:rsidRPr="00456559">
              <w:rPr>
                <w:rStyle w:val="ae"/>
                <w:rFonts w:ascii="Times New Roman" w:hAnsi="Times New Roman" w:cs="Times New Roman"/>
                <w:b w:val="0"/>
                <w:color w:val="000000"/>
                <w:sz w:val="28"/>
                <w:szCs w:val="28"/>
              </w:rPr>
              <w:t>«Человек и общество»</w:t>
            </w:r>
          </w:p>
        </w:tc>
        <w:tc>
          <w:tcPr>
            <w:tcW w:w="4536" w:type="dxa"/>
            <w:vMerge/>
          </w:tcPr>
          <w:p w:rsidR="00582827" w:rsidRPr="00582827" w:rsidRDefault="00582827" w:rsidP="00CD6EBA">
            <w:pPr>
              <w:spacing w:after="0"/>
              <w:rPr>
                <w:rFonts w:ascii="Times New Roman" w:hAnsi="Times New Roman" w:cs="Times New Roman"/>
                <w:sz w:val="28"/>
                <w:szCs w:val="28"/>
              </w:rPr>
            </w:pPr>
          </w:p>
        </w:tc>
      </w:tr>
    </w:tbl>
    <w:p w:rsidR="00582827" w:rsidRDefault="006321AB" w:rsidP="00582827">
      <w:pPr>
        <w:pStyle w:val="a3"/>
        <w:numPr>
          <w:ilvl w:val="0"/>
          <w:numId w:val="18"/>
        </w:numPr>
        <w:tabs>
          <w:tab w:val="left" w:pos="1276"/>
        </w:tabs>
        <w:spacing w:after="0" w:line="240" w:lineRule="auto"/>
        <w:ind w:left="0" w:firstLine="709"/>
        <w:jc w:val="both"/>
        <w:rPr>
          <w:rFonts w:ascii="Times New Roman" w:hAnsi="Times New Roman" w:cs="Times New Roman"/>
          <w:sz w:val="28"/>
          <w:szCs w:val="28"/>
        </w:rPr>
      </w:pPr>
      <w:r w:rsidRPr="00A66755">
        <w:rPr>
          <w:rFonts w:ascii="Times New Roman" w:hAnsi="Times New Roman" w:cs="Times New Roman"/>
          <w:sz w:val="28"/>
          <w:szCs w:val="28"/>
        </w:rPr>
        <w:t xml:space="preserve">Минимальные баллы ЕГЭ </w:t>
      </w:r>
      <w:r w:rsidR="00582827">
        <w:rPr>
          <w:rFonts w:ascii="Times New Roman" w:hAnsi="Times New Roman" w:cs="Times New Roman"/>
          <w:sz w:val="28"/>
          <w:szCs w:val="28"/>
        </w:rPr>
        <w:t>в 2018</w:t>
      </w:r>
      <w:r w:rsidR="002A227F">
        <w:rPr>
          <w:rFonts w:ascii="Times New Roman" w:hAnsi="Times New Roman" w:cs="Times New Roman"/>
          <w:sz w:val="28"/>
          <w:szCs w:val="28"/>
        </w:rPr>
        <w:t xml:space="preserve"> останутся прежними.</w:t>
      </w:r>
    </w:p>
    <w:p w:rsidR="00582827" w:rsidRPr="00582827" w:rsidRDefault="0004351F" w:rsidP="00582827">
      <w:pPr>
        <w:pStyle w:val="a3"/>
        <w:numPr>
          <w:ilvl w:val="0"/>
          <w:numId w:val="18"/>
        </w:numPr>
        <w:tabs>
          <w:tab w:val="left" w:pos="1276"/>
        </w:tabs>
        <w:spacing w:after="0" w:line="240" w:lineRule="auto"/>
        <w:ind w:left="0" w:firstLine="709"/>
        <w:jc w:val="both"/>
        <w:rPr>
          <w:rFonts w:ascii="Times New Roman" w:hAnsi="Times New Roman" w:cs="Times New Roman"/>
          <w:sz w:val="28"/>
          <w:szCs w:val="28"/>
        </w:rPr>
      </w:pPr>
      <w:r w:rsidRPr="00582827">
        <w:rPr>
          <w:rFonts w:ascii="Times New Roman" w:hAnsi="Times New Roman" w:cs="Times New Roman"/>
          <w:sz w:val="28"/>
          <w:szCs w:val="28"/>
        </w:rPr>
        <w:lastRenderedPageBreak/>
        <w:t xml:space="preserve">В контрольных измерительных материалах </w:t>
      </w:r>
      <w:r w:rsidR="00582827" w:rsidRPr="00582827">
        <w:rPr>
          <w:rFonts w:ascii="Times New Roman" w:hAnsi="Times New Roman" w:cs="Times New Roman"/>
          <w:sz w:val="28"/>
          <w:szCs w:val="28"/>
        </w:rPr>
        <w:t>О</w:t>
      </w:r>
      <w:r w:rsidRPr="00582827">
        <w:rPr>
          <w:rFonts w:ascii="Times New Roman" w:hAnsi="Times New Roman" w:cs="Times New Roman"/>
          <w:sz w:val="28"/>
          <w:szCs w:val="28"/>
        </w:rPr>
        <w:t xml:space="preserve">ГЭ по </w:t>
      </w:r>
      <w:r w:rsidR="00582827" w:rsidRPr="00582827">
        <w:rPr>
          <w:rFonts w:ascii="Times New Roman" w:hAnsi="Times New Roman" w:cs="Times New Roman"/>
          <w:sz w:val="28"/>
          <w:szCs w:val="28"/>
        </w:rPr>
        <w:t xml:space="preserve">математике </w:t>
      </w:r>
      <w:r w:rsidR="00582827">
        <w:rPr>
          <w:rFonts w:ascii="Times New Roman" w:hAnsi="Times New Roman" w:cs="Times New Roman"/>
          <w:sz w:val="28"/>
          <w:szCs w:val="28"/>
        </w:rPr>
        <w:t xml:space="preserve">по сравнению со структурой 2017 года из работы исключен модуль «Реальная математика». Задачи этого модуля распределены по модулям «Алгебра» и «Геометрия». </w:t>
      </w:r>
    </w:p>
    <w:p w:rsidR="0029666B" w:rsidRPr="00E015B0" w:rsidRDefault="002F5BA8" w:rsidP="007D276F">
      <w:pPr>
        <w:pStyle w:val="a3"/>
        <w:numPr>
          <w:ilvl w:val="0"/>
          <w:numId w:val="18"/>
        </w:numPr>
        <w:tabs>
          <w:tab w:val="left" w:pos="1276"/>
        </w:tabs>
        <w:ind w:left="0" w:firstLine="709"/>
        <w:jc w:val="both"/>
        <w:rPr>
          <w:rFonts w:ascii="Times New Roman" w:hAnsi="Times New Roman" w:cs="Times New Roman"/>
          <w:sz w:val="28"/>
          <w:szCs w:val="28"/>
        </w:rPr>
      </w:pPr>
      <w:r w:rsidRPr="00E015B0">
        <w:rPr>
          <w:rFonts w:ascii="Times New Roman" w:hAnsi="Times New Roman" w:cs="Times New Roman"/>
          <w:sz w:val="28"/>
          <w:szCs w:val="28"/>
        </w:rPr>
        <w:t>В пунктах проведения экзаменов для проведения ЕГЭ будет использоваться технология печати и обработки в ППЭ полного комплекта черно-белых экзаменационных материалов КИМ + бланки ответов.</w:t>
      </w:r>
      <w:r w:rsidR="0029666B" w:rsidRPr="00E015B0">
        <w:rPr>
          <w:rFonts w:ascii="Times New Roman" w:hAnsi="Times New Roman" w:cs="Times New Roman"/>
          <w:sz w:val="28"/>
          <w:szCs w:val="28"/>
        </w:rPr>
        <w:t xml:space="preserve"> </w:t>
      </w:r>
      <w:r w:rsidR="00E015B0">
        <w:rPr>
          <w:rFonts w:ascii="Times New Roman" w:hAnsi="Times New Roman" w:cs="Times New Roman"/>
          <w:sz w:val="28"/>
          <w:szCs w:val="28"/>
        </w:rPr>
        <w:t>2 ноября тренировочный экзамен с применением данной технологии пройдет в 6 ППЭ Петропавловска-Камчатского.</w:t>
      </w:r>
    </w:p>
    <w:p w:rsidR="00F16C42" w:rsidRPr="00F16C42" w:rsidRDefault="007D276F" w:rsidP="00F16C42">
      <w:pPr>
        <w:pStyle w:val="a3"/>
        <w:numPr>
          <w:ilvl w:val="0"/>
          <w:numId w:val="18"/>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Размещены проекты приказов об утверждении проектов расписаний ЕГЭ, ОГЭ и ГВЭ. </w:t>
      </w:r>
    </w:p>
    <w:p w:rsidR="007D276F" w:rsidRDefault="00F16C42" w:rsidP="00F16C42">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D276F" w:rsidRPr="00F16C42">
        <w:rPr>
          <w:rFonts w:ascii="Times New Roman" w:hAnsi="Times New Roman" w:cs="Times New Roman"/>
          <w:bCs/>
          <w:sz w:val="28"/>
          <w:szCs w:val="28"/>
        </w:rPr>
        <w:t>Согласно проектам досро</w:t>
      </w:r>
      <w:r w:rsidRPr="00F16C42">
        <w:rPr>
          <w:rFonts w:ascii="Times New Roman" w:hAnsi="Times New Roman" w:cs="Times New Roman"/>
          <w:bCs/>
          <w:sz w:val="28"/>
          <w:szCs w:val="28"/>
        </w:rPr>
        <w:t xml:space="preserve">чный период ГИА-9 </w:t>
      </w:r>
      <w:r>
        <w:rPr>
          <w:rFonts w:ascii="Times New Roman" w:hAnsi="Times New Roman" w:cs="Times New Roman"/>
          <w:bCs/>
          <w:sz w:val="28"/>
          <w:szCs w:val="28"/>
        </w:rPr>
        <w:t>пройдет</w:t>
      </w:r>
      <w:r w:rsidRPr="00F16C42">
        <w:rPr>
          <w:rFonts w:ascii="Times New Roman" w:hAnsi="Times New Roman" w:cs="Times New Roman"/>
          <w:bCs/>
          <w:sz w:val="28"/>
          <w:szCs w:val="28"/>
        </w:rPr>
        <w:t xml:space="preserve"> с 20 апреля</w:t>
      </w:r>
      <w:r>
        <w:rPr>
          <w:rFonts w:ascii="Times New Roman" w:hAnsi="Times New Roman" w:cs="Times New Roman"/>
          <w:bCs/>
          <w:sz w:val="28"/>
          <w:szCs w:val="28"/>
        </w:rPr>
        <w:t xml:space="preserve"> по 8 мая</w:t>
      </w:r>
      <w:r w:rsidRPr="00F16C42">
        <w:rPr>
          <w:rFonts w:ascii="Times New Roman" w:hAnsi="Times New Roman" w:cs="Times New Roman"/>
          <w:bCs/>
          <w:sz w:val="28"/>
          <w:szCs w:val="28"/>
        </w:rPr>
        <w:t xml:space="preserve">. Основной период ГИА-9 пройдет с 25 мая по 29 июня. Дополнительный период ГИА-9 </w:t>
      </w:r>
      <w:r>
        <w:rPr>
          <w:rFonts w:ascii="Times New Roman" w:hAnsi="Times New Roman" w:cs="Times New Roman"/>
          <w:bCs/>
          <w:sz w:val="28"/>
          <w:szCs w:val="28"/>
        </w:rPr>
        <w:t>пройдет</w:t>
      </w:r>
      <w:r w:rsidRPr="00F16C42">
        <w:rPr>
          <w:rFonts w:ascii="Times New Roman" w:hAnsi="Times New Roman" w:cs="Times New Roman"/>
          <w:bCs/>
          <w:sz w:val="28"/>
          <w:szCs w:val="28"/>
        </w:rPr>
        <w:t xml:space="preserve"> с 4</w:t>
      </w:r>
      <w:r>
        <w:rPr>
          <w:rFonts w:ascii="Times New Roman" w:hAnsi="Times New Roman" w:cs="Times New Roman"/>
          <w:bCs/>
          <w:sz w:val="28"/>
          <w:szCs w:val="28"/>
        </w:rPr>
        <w:t xml:space="preserve"> по 22</w:t>
      </w:r>
      <w:r w:rsidRPr="00F16C42">
        <w:rPr>
          <w:rFonts w:ascii="Times New Roman" w:hAnsi="Times New Roman" w:cs="Times New Roman"/>
          <w:bCs/>
          <w:sz w:val="28"/>
          <w:szCs w:val="28"/>
        </w:rPr>
        <w:t xml:space="preserve"> сентября.</w:t>
      </w:r>
    </w:p>
    <w:p w:rsidR="00E015B0" w:rsidRDefault="00F16C42" w:rsidP="00F16C42">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Досрочный период ЕГЭ пройдет с 21 марта по 11 апреля. Основной период ЕГЭ пройдет с 28 мая по 2 июля. Дополнительный период пройдет с 4 по 15 сентября.</w:t>
      </w:r>
    </w:p>
    <w:p w:rsidR="00E015B0" w:rsidRDefault="00E015B0" w:rsidP="00F16C42">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Проект расписания размещен на сайте Министерства</w:t>
      </w:r>
    </w:p>
    <w:p w:rsidR="00D92B0E" w:rsidRDefault="00D92B0E" w:rsidP="00F16C42">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6) Проведение акции «Единый день сдачи ЕГЭ родителями» - 13 февраля 2018 года;</w:t>
      </w:r>
    </w:p>
    <w:p w:rsidR="00E2196F" w:rsidRDefault="00D92B0E" w:rsidP="00F16C42">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7</w:t>
      </w:r>
      <w:r w:rsidR="00E2196F">
        <w:rPr>
          <w:rFonts w:ascii="Times New Roman" w:hAnsi="Times New Roman" w:cs="Times New Roman"/>
          <w:bCs/>
          <w:sz w:val="28"/>
          <w:szCs w:val="28"/>
        </w:rPr>
        <w:t>) Проведение ВПР для выпускников 11-х классов по истории, географии, химии, физике, биологии, иностранным языкам – март-апрель 2018 г. (решение об участии принимает школа, в случае принятия положительного решения участвуют выпускники, которые не выбрали данные учебные предметы для сдачи ЕГЭ).</w:t>
      </w:r>
    </w:p>
    <w:p w:rsidR="00F16C42" w:rsidRPr="00F16C42" w:rsidRDefault="00D92B0E" w:rsidP="0045655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8</w:t>
      </w:r>
      <w:r w:rsidR="00F16C42">
        <w:rPr>
          <w:rFonts w:ascii="Times New Roman" w:hAnsi="Times New Roman" w:cs="Times New Roman"/>
          <w:sz w:val="28"/>
          <w:szCs w:val="28"/>
        </w:rPr>
        <w:t>) С</w:t>
      </w:r>
      <w:r w:rsidR="00F16C42" w:rsidRPr="00F16C42">
        <w:rPr>
          <w:rFonts w:ascii="Times New Roman" w:hAnsi="Times New Roman" w:cs="Times New Roman"/>
          <w:sz w:val="28"/>
          <w:szCs w:val="28"/>
        </w:rPr>
        <w:t>роки проведения тренировочных мероприятий:</w:t>
      </w:r>
    </w:p>
    <w:p w:rsidR="00BE538A" w:rsidRDefault="00F16C42" w:rsidP="00456559">
      <w:pPr>
        <w:spacing w:after="0" w:line="240" w:lineRule="auto"/>
        <w:ind w:firstLine="708"/>
        <w:jc w:val="both"/>
        <w:rPr>
          <w:rFonts w:ascii="Times New Roman" w:hAnsi="Times New Roman" w:cs="Times New Roman"/>
          <w:bCs/>
          <w:sz w:val="28"/>
          <w:szCs w:val="28"/>
        </w:rPr>
      </w:pPr>
      <w:r w:rsidRPr="00F16C42">
        <w:rPr>
          <w:rFonts w:ascii="Times New Roman" w:hAnsi="Times New Roman" w:cs="Times New Roman"/>
          <w:sz w:val="28"/>
          <w:szCs w:val="28"/>
        </w:rPr>
        <w:t xml:space="preserve">- март 2018 г. - </w:t>
      </w:r>
      <w:r w:rsidRPr="00F16C42">
        <w:rPr>
          <w:rFonts w:ascii="Times New Roman" w:hAnsi="Times New Roman" w:cs="Times New Roman"/>
          <w:bCs/>
          <w:sz w:val="28"/>
          <w:szCs w:val="28"/>
        </w:rPr>
        <w:t>р</w:t>
      </w:r>
      <w:r>
        <w:rPr>
          <w:rFonts w:ascii="Times New Roman" w:hAnsi="Times New Roman" w:cs="Times New Roman"/>
          <w:bCs/>
          <w:sz w:val="28"/>
          <w:szCs w:val="28"/>
        </w:rPr>
        <w:t>егиональная тренировка</w:t>
      </w:r>
      <w:r w:rsidRPr="00F16C42">
        <w:rPr>
          <w:rFonts w:ascii="Times New Roman" w:hAnsi="Times New Roman" w:cs="Times New Roman"/>
          <w:bCs/>
          <w:sz w:val="28"/>
          <w:szCs w:val="28"/>
        </w:rPr>
        <w:t xml:space="preserve"> по технол</w:t>
      </w:r>
      <w:r>
        <w:rPr>
          <w:rFonts w:ascii="Times New Roman" w:hAnsi="Times New Roman" w:cs="Times New Roman"/>
          <w:bCs/>
          <w:sz w:val="28"/>
          <w:szCs w:val="28"/>
        </w:rPr>
        <w:t>огии печати полного комплекта экзаменационных материалов</w:t>
      </w:r>
      <w:r w:rsidRPr="00F16C42">
        <w:rPr>
          <w:rFonts w:ascii="Times New Roman" w:hAnsi="Times New Roman" w:cs="Times New Roman"/>
          <w:bCs/>
          <w:sz w:val="28"/>
          <w:szCs w:val="28"/>
        </w:rPr>
        <w:t xml:space="preserve"> в ППЭ</w:t>
      </w:r>
      <w:r>
        <w:rPr>
          <w:rFonts w:ascii="Times New Roman" w:hAnsi="Times New Roman" w:cs="Times New Roman"/>
          <w:bCs/>
          <w:sz w:val="28"/>
          <w:szCs w:val="28"/>
        </w:rPr>
        <w:t xml:space="preserve">  (участвуют все ППЭ в крае);</w:t>
      </w:r>
    </w:p>
    <w:p w:rsidR="00F16C42" w:rsidRDefault="00F16C42" w:rsidP="0045655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апрель 2018 г. – апробация итогового устного собеседования по русскому языку в 9 классах;</w:t>
      </w:r>
    </w:p>
    <w:p w:rsidR="00F16C42" w:rsidRDefault="00F16C42" w:rsidP="0045655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56559">
        <w:rPr>
          <w:rFonts w:ascii="Times New Roman" w:hAnsi="Times New Roman" w:cs="Times New Roman"/>
          <w:bCs/>
          <w:sz w:val="28"/>
          <w:szCs w:val="28"/>
        </w:rPr>
        <w:t>май 2018 г. – тестирование системы видеонаблюдения;</w:t>
      </w:r>
    </w:p>
    <w:p w:rsidR="00456559" w:rsidRDefault="00456559" w:rsidP="0045655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май 2018 г. – итоговая тренировка </w:t>
      </w:r>
      <w:r w:rsidRPr="00F16C42">
        <w:rPr>
          <w:rFonts w:ascii="Times New Roman" w:hAnsi="Times New Roman" w:cs="Times New Roman"/>
          <w:bCs/>
          <w:sz w:val="28"/>
          <w:szCs w:val="28"/>
        </w:rPr>
        <w:t>по технол</w:t>
      </w:r>
      <w:r>
        <w:rPr>
          <w:rFonts w:ascii="Times New Roman" w:hAnsi="Times New Roman" w:cs="Times New Roman"/>
          <w:bCs/>
          <w:sz w:val="28"/>
          <w:szCs w:val="28"/>
        </w:rPr>
        <w:t>огии печати полного комплекта экзаменационных материалов</w:t>
      </w:r>
      <w:r w:rsidRPr="00F16C42">
        <w:rPr>
          <w:rFonts w:ascii="Times New Roman" w:hAnsi="Times New Roman" w:cs="Times New Roman"/>
          <w:bCs/>
          <w:sz w:val="28"/>
          <w:szCs w:val="28"/>
        </w:rPr>
        <w:t xml:space="preserve"> в ППЭ</w:t>
      </w:r>
      <w:r>
        <w:rPr>
          <w:rFonts w:ascii="Times New Roman" w:hAnsi="Times New Roman" w:cs="Times New Roman"/>
          <w:bCs/>
          <w:sz w:val="28"/>
          <w:szCs w:val="28"/>
        </w:rPr>
        <w:t xml:space="preserve">  (участвуют все ППЭ в крае);</w:t>
      </w:r>
    </w:p>
    <w:p w:rsidR="00456559" w:rsidRDefault="00456559" w:rsidP="0045655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май 2018 г. – тренировка по технологии проведения экзамена по иностранным языкам (раздел «Говорение»).</w:t>
      </w:r>
    </w:p>
    <w:p w:rsidR="00E2196F" w:rsidRPr="00F16C42" w:rsidRDefault="00E2196F" w:rsidP="00456559">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ab/>
      </w:r>
      <w:r>
        <w:rPr>
          <w:rFonts w:ascii="Times New Roman" w:hAnsi="Times New Roman" w:cs="Times New Roman"/>
          <w:bCs/>
          <w:sz w:val="28"/>
          <w:szCs w:val="28"/>
        </w:rPr>
        <w:tab/>
        <w:t xml:space="preserve">                                                                                                                                                                                                                                                                                           </w:t>
      </w:r>
    </w:p>
    <w:sectPr w:rsidR="00E2196F" w:rsidRPr="00F16C42" w:rsidSect="006B2176">
      <w:footerReference w:type="default" r:id="rId8"/>
      <w:pgSz w:w="11906" w:h="16838"/>
      <w:pgMar w:top="851"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17B" w:rsidRDefault="0033217B" w:rsidP="00EA4AF4">
      <w:pPr>
        <w:spacing w:after="0" w:line="240" w:lineRule="auto"/>
      </w:pPr>
      <w:r>
        <w:separator/>
      </w:r>
    </w:p>
  </w:endnote>
  <w:endnote w:type="continuationSeparator" w:id="0">
    <w:p w:rsidR="0033217B" w:rsidRDefault="0033217B" w:rsidP="00EA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816271"/>
      <w:docPartObj>
        <w:docPartGallery w:val="Page Numbers (Bottom of Page)"/>
        <w:docPartUnique/>
      </w:docPartObj>
    </w:sdtPr>
    <w:sdtEndPr/>
    <w:sdtContent>
      <w:p w:rsidR="00456559" w:rsidRDefault="00456559">
        <w:pPr>
          <w:pStyle w:val="aa"/>
          <w:jc w:val="right"/>
        </w:pPr>
        <w:r>
          <w:fldChar w:fldCharType="begin"/>
        </w:r>
        <w:r>
          <w:instrText>PAGE   \* MERGEFORMAT</w:instrText>
        </w:r>
        <w:r>
          <w:fldChar w:fldCharType="separate"/>
        </w:r>
        <w:r w:rsidR="00AC2893">
          <w:rPr>
            <w:noProof/>
          </w:rPr>
          <w:t>13</w:t>
        </w:r>
        <w:r>
          <w:fldChar w:fldCharType="end"/>
        </w:r>
      </w:p>
    </w:sdtContent>
  </w:sdt>
  <w:p w:rsidR="00456559" w:rsidRDefault="004565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17B" w:rsidRDefault="0033217B" w:rsidP="00EA4AF4">
      <w:pPr>
        <w:spacing w:after="0" w:line="240" w:lineRule="auto"/>
      </w:pPr>
      <w:r>
        <w:separator/>
      </w:r>
    </w:p>
  </w:footnote>
  <w:footnote w:type="continuationSeparator" w:id="0">
    <w:p w:rsidR="0033217B" w:rsidRDefault="0033217B" w:rsidP="00EA4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437C"/>
    <w:multiLevelType w:val="hybridMultilevel"/>
    <w:tmpl w:val="7C345400"/>
    <w:lvl w:ilvl="0" w:tplc="EBFE123E">
      <w:start w:val="1"/>
      <w:numFmt w:val="bullet"/>
      <w:lvlText w:val="•"/>
      <w:lvlJc w:val="left"/>
      <w:pPr>
        <w:tabs>
          <w:tab w:val="num" w:pos="720"/>
        </w:tabs>
        <w:ind w:left="720" w:hanging="360"/>
      </w:pPr>
      <w:rPr>
        <w:rFonts w:ascii="Times New Roman" w:hAnsi="Times New Roman" w:hint="default"/>
      </w:rPr>
    </w:lvl>
    <w:lvl w:ilvl="1" w:tplc="10F87B0A" w:tentative="1">
      <w:start w:val="1"/>
      <w:numFmt w:val="bullet"/>
      <w:lvlText w:val="•"/>
      <w:lvlJc w:val="left"/>
      <w:pPr>
        <w:tabs>
          <w:tab w:val="num" w:pos="1440"/>
        </w:tabs>
        <w:ind w:left="1440" w:hanging="360"/>
      </w:pPr>
      <w:rPr>
        <w:rFonts w:ascii="Times New Roman" w:hAnsi="Times New Roman" w:hint="default"/>
      </w:rPr>
    </w:lvl>
    <w:lvl w:ilvl="2" w:tplc="BE9017E8" w:tentative="1">
      <w:start w:val="1"/>
      <w:numFmt w:val="bullet"/>
      <w:lvlText w:val="•"/>
      <w:lvlJc w:val="left"/>
      <w:pPr>
        <w:tabs>
          <w:tab w:val="num" w:pos="2160"/>
        </w:tabs>
        <w:ind w:left="2160" w:hanging="360"/>
      </w:pPr>
      <w:rPr>
        <w:rFonts w:ascii="Times New Roman" w:hAnsi="Times New Roman" w:hint="default"/>
      </w:rPr>
    </w:lvl>
    <w:lvl w:ilvl="3" w:tplc="A2E4A72E" w:tentative="1">
      <w:start w:val="1"/>
      <w:numFmt w:val="bullet"/>
      <w:lvlText w:val="•"/>
      <w:lvlJc w:val="left"/>
      <w:pPr>
        <w:tabs>
          <w:tab w:val="num" w:pos="2880"/>
        </w:tabs>
        <w:ind w:left="2880" w:hanging="360"/>
      </w:pPr>
      <w:rPr>
        <w:rFonts w:ascii="Times New Roman" w:hAnsi="Times New Roman" w:hint="default"/>
      </w:rPr>
    </w:lvl>
    <w:lvl w:ilvl="4" w:tplc="05586A48" w:tentative="1">
      <w:start w:val="1"/>
      <w:numFmt w:val="bullet"/>
      <w:lvlText w:val="•"/>
      <w:lvlJc w:val="left"/>
      <w:pPr>
        <w:tabs>
          <w:tab w:val="num" w:pos="3600"/>
        </w:tabs>
        <w:ind w:left="3600" w:hanging="360"/>
      </w:pPr>
      <w:rPr>
        <w:rFonts w:ascii="Times New Roman" w:hAnsi="Times New Roman" w:hint="default"/>
      </w:rPr>
    </w:lvl>
    <w:lvl w:ilvl="5" w:tplc="B56A34BA" w:tentative="1">
      <w:start w:val="1"/>
      <w:numFmt w:val="bullet"/>
      <w:lvlText w:val="•"/>
      <w:lvlJc w:val="left"/>
      <w:pPr>
        <w:tabs>
          <w:tab w:val="num" w:pos="4320"/>
        </w:tabs>
        <w:ind w:left="4320" w:hanging="360"/>
      </w:pPr>
      <w:rPr>
        <w:rFonts w:ascii="Times New Roman" w:hAnsi="Times New Roman" w:hint="default"/>
      </w:rPr>
    </w:lvl>
    <w:lvl w:ilvl="6" w:tplc="269A3080" w:tentative="1">
      <w:start w:val="1"/>
      <w:numFmt w:val="bullet"/>
      <w:lvlText w:val="•"/>
      <w:lvlJc w:val="left"/>
      <w:pPr>
        <w:tabs>
          <w:tab w:val="num" w:pos="5040"/>
        </w:tabs>
        <w:ind w:left="5040" w:hanging="360"/>
      </w:pPr>
      <w:rPr>
        <w:rFonts w:ascii="Times New Roman" w:hAnsi="Times New Roman" w:hint="default"/>
      </w:rPr>
    </w:lvl>
    <w:lvl w:ilvl="7" w:tplc="FA16ACA2" w:tentative="1">
      <w:start w:val="1"/>
      <w:numFmt w:val="bullet"/>
      <w:lvlText w:val="•"/>
      <w:lvlJc w:val="left"/>
      <w:pPr>
        <w:tabs>
          <w:tab w:val="num" w:pos="5760"/>
        </w:tabs>
        <w:ind w:left="5760" w:hanging="360"/>
      </w:pPr>
      <w:rPr>
        <w:rFonts w:ascii="Times New Roman" w:hAnsi="Times New Roman" w:hint="default"/>
      </w:rPr>
    </w:lvl>
    <w:lvl w:ilvl="8" w:tplc="791C85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730327"/>
    <w:multiLevelType w:val="hybridMultilevel"/>
    <w:tmpl w:val="FB8815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8DA4B4B"/>
    <w:multiLevelType w:val="hybridMultilevel"/>
    <w:tmpl w:val="84040082"/>
    <w:lvl w:ilvl="0" w:tplc="F0300ADC">
      <w:start w:val="1"/>
      <w:numFmt w:val="decimal"/>
      <w:lvlText w:val="%1)"/>
      <w:lvlJc w:val="left"/>
      <w:pPr>
        <w:ind w:left="872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E165C7"/>
    <w:multiLevelType w:val="hybridMultilevel"/>
    <w:tmpl w:val="C3529300"/>
    <w:lvl w:ilvl="0" w:tplc="D184715C">
      <w:start w:val="1"/>
      <w:numFmt w:val="bullet"/>
      <w:lvlText w:val="•"/>
      <w:lvlJc w:val="left"/>
      <w:pPr>
        <w:tabs>
          <w:tab w:val="num" w:pos="720"/>
        </w:tabs>
        <w:ind w:left="720" w:hanging="360"/>
      </w:pPr>
      <w:rPr>
        <w:rFonts w:ascii="Times New Roman" w:hAnsi="Times New Roman" w:hint="default"/>
      </w:rPr>
    </w:lvl>
    <w:lvl w:ilvl="1" w:tplc="63E6EC84" w:tentative="1">
      <w:start w:val="1"/>
      <w:numFmt w:val="bullet"/>
      <w:lvlText w:val="•"/>
      <w:lvlJc w:val="left"/>
      <w:pPr>
        <w:tabs>
          <w:tab w:val="num" w:pos="1440"/>
        </w:tabs>
        <w:ind w:left="1440" w:hanging="360"/>
      </w:pPr>
      <w:rPr>
        <w:rFonts w:ascii="Times New Roman" w:hAnsi="Times New Roman" w:hint="default"/>
      </w:rPr>
    </w:lvl>
    <w:lvl w:ilvl="2" w:tplc="2A6AA7BA" w:tentative="1">
      <w:start w:val="1"/>
      <w:numFmt w:val="bullet"/>
      <w:lvlText w:val="•"/>
      <w:lvlJc w:val="left"/>
      <w:pPr>
        <w:tabs>
          <w:tab w:val="num" w:pos="2160"/>
        </w:tabs>
        <w:ind w:left="2160" w:hanging="360"/>
      </w:pPr>
      <w:rPr>
        <w:rFonts w:ascii="Times New Roman" w:hAnsi="Times New Roman" w:hint="default"/>
      </w:rPr>
    </w:lvl>
    <w:lvl w:ilvl="3" w:tplc="294A4212" w:tentative="1">
      <w:start w:val="1"/>
      <w:numFmt w:val="bullet"/>
      <w:lvlText w:val="•"/>
      <w:lvlJc w:val="left"/>
      <w:pPr>
        <w:tabs>
          <w:tab w:val="num" w:pos="2880"/>
        </w:tabs>
        <w:ind w:left="2880" w:hanging="360"/>
      </w:pPr>
      <w:rPr>
        <w:rFonts w:ascii="Times New Roman" w:hAnsi="Times New Roman" w:hint="default"/>
      </w:rPr>
    </w:lvl>
    <w:lvl w:ilvl="4" w:tplc="FB64BFEA" w:tentative="1">
      <w:start w:val="1"/>
      <w:numFmt w:val="bullet"/>
      <w:lvlText w:val="•"/>
      <w:lvlJc w:val="left"/>
      <w:pPr>
        <w:tabs>
          <w:tab w:val="num" w:pos="3600"/>
        </w:tabs>
        <w:ind w:left="3600" w:hanging="360"/>
      </w:pPr>
      <w:rPr>
        <w:rFonts w:ascii="Times New Roman" w:hAnsi="Times New Roman" w:hint="default"/>
      </w:rPr>
    </w:lvl>
    <w:lvl w:ilvl="5" w:tplc="030ADA2C" w:tentative="1">
      <w:start w:val="1"/>
      <w:numFmt w:val="bullet"/>
      <w:lvlText w:val="•"/>
      <w:lvlJc w:val="left"/>
      <w:pPr>
        <w:tabs>
          <w:tab w:val="num" w:pos="4320"/>
        </w:tabs>
        <w:ind w:left="4320" w:hanging="360"/>
      </w:pPr>
      <w:rPr>
        <w:rFonts w:ascii="Times New Roman" w:hAnsi="Times New Roman" w:hint="default"/>
      </w:rPr>
    </w:lvl>
    <w:lvl w:ilvl="6" w:tplc="77708D7C" w:tentative="1">
      <w:start w:val="1"/>
      <w:numFmt w:val="bullet"/>
      <w:lvlText w:val="•"/>
      <w:lvlJc w:val="left"/>
      <w:pPr>
        <w:tabs>
          <w:tab w:val="num" w:pos="5040"/>
        </w:tabs>
        <w:ind w:left="5040" w:hanging="360"/>
      </w:pPr>
      <w:rPr>
        <w:rFonts w:ascii="Times New Roman" w:hAnsi="Times New Roman" w:hint="default"/>
      </w:rPr>
    </w:lvl>
    <w:lvl w:ilvl="7" w:tplc="3D425582" w:tentative="1">
      <w:start w:val="1"/>
      <w:numFmt w:val="bullet"/>
      <w:lvlText w:val="•"/>
      <w:lvlJc w:val="left"/>
      <w:pPr>
        <w:tabs>
          <w:tab w:val="num" w:pos="5760"/>
        </w:tabs>
        <w:ind w:left="5760" w:hanging="360"/>
      </w:pPr>
      <w:rPr>
        <w:rFonts w:ascii="Times New Roman" w:hAnsi="Times New Roman" w:hint="default"/>
      </w:rPr>
    </w:lvl>
    <w:lvl w:ilvl="8" w:tplc="F5DC7B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7B670A"/>
    <w:multiLevelType w:val="hybridMultilevel"/>
    <w:tmpl w:val="47D66CC4"/>
    <w:lvl w:ilvl="0" w:tplc="ABAEE0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84A021D"/>
    <w:multiLevelType w:val="hybridMultilevel"/>
    <w:tmpl w:val="9112F4B6"/>
    <w:lvl w:ilvl="0" w:tplc="5A2EF702">
      <w:start w:val="1"/>
      <w:numFmt w:val="decimal"/>
      <w:lvlText w:val="Таблица %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13A6D9C"/>
    <w:multiLevelType w:val="hybridMultilevel"/>
    <w:tmpl w:val="84040082"/>
    <w:lvl w:ilvl="0" w:tplc="F0300ADC">
      <w:start w:val="1"/>
      <w:numFmt w:val="decimal"/>
      <w:lvlText w:val="%1)"/>
      <w:lvlJc w:val="left"/>
      <w:pPr>
        <w:ind w:left="92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C16288"/>
    <w:multiLevelType w:val="hybridMultilevel"/>
    <w:tmpl w:val="55505070"/>
    <w:lvl w:ilvl="0" w:tplc="53D6BBFE">
      <w:start w:val="1"/>
      <w:numFmt w:val="decimal"/>
      <w:lvlText w:val="%1."/>
      <w:lvlJc w:val="left"/>
      <w:pPr>
        <w:ind w:left="720" w:hanging="360"/>
      </w:pPr>
      <w:rPr>
        <w:b/>
        <w:i/>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9956A5D"/>
    <w:multiLevelType w:val="hybridMultilevel"/>
    <w:tmpl w:val="AEB62230"/>
    <w:lvl w:ilvl="0" w:tplc="27066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3E682B"/>
    <w:multiLevelType w:val="hybridMultilevel"/>
    <w:tmpl w:val="868C4094"/>
    <w:lvl w:ilvl="0" w:tplc="4684C14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07072D2"/>
    <w:multiLevelType w:val="hybridMultilevel"/>
    <w:tmpl w:val="7994BF30"/>
    <w:lvl w:ilvl="0" w:tplc="18DC31FE">
      <w:start w:val="1"/>
      <w:numFmt w:val="decimal"/>
      <w:lvlText w:val="Таблица %1."/>
      <w:lvlJc w:val="left"/>
      <w:pPr>
        <w:ind w:left="1429" w:hanging="360"/>
      </w:pPr>
      <w:rPr>
        <w:rFonts w:hint="default"/>
        <w:b w:val="0"/>
        <w:i/>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5F479B"/>
    <w:multiLevelType w:val="hybridMultilevel"/>
    <w:tmpl w:val="96B89F1A"/>
    <w:lvl w:ilvl="0" w:tplc="5A2EF702">
      <w:start w:val="1"/>
      <w:numFmt w:val="decimal"/>
      <w:lvlText w:val="Таблица %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F6B3F11"/>
    <w:multiLevelType w:val="hybridMultilevel"/>
    <w:tmpl w:val="7994BF30"/>
    <w:lvl w:ilvl="0" w:tplc="18DC31FE">
      <w:start w:val="1"/>
      <w:numFmt w:val="decimal"/>
      <w:lvlText w:val="Таблица %1."/>
      <w:lvlJc w:val="left"/>
      <w:pPr>
        <w:ind w:left="1429" w:hanging="360"/>
      </w:pPr>
      <w:rPr>
        <w:rFonts w:hint="default"/>
        <w:b w:val="0"/>
        <w:i/>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04A2AE2"/>
    <w:multiLevelType w:val="hybridMultilevel"/>
    <w:tmpl w:val="BCD0200C"/>
    <w:lvl w:ilvl="0" w:tplc="BA027774">
      <w:start w:val="1"/>
      <w:numFmt w:val="bullet"/>
      <w:lvlText w:val="o"/>
      <w:lvlJc w:val="left"/>
      <w:pPr>
        <w:tabs>
          <w:tab w:val="num" w:pos="720"/>
        </w:tabs>
        <w:ind w:left="720" w:hanging="360"/>
      </w:pPr>
      <w:rPr>
        <w:rFonts w:ascii="Courier New" w:hAnsi="Courier New" w:hint="default"/>
      </w:rPr>
    </w:lvl>
    <w:lvl w:ilvl="1" w:tplc="3C4A4204" w:tentative="1">
      <w:start w:val="1"/>
      <w:numFmt w:val="bullet"/>
      <w:lvlText w:val="o"/>
      <w:lvlJc w:val="left"/>
      <w:pPr>
        <w:tabs>
          <w:tab w:val="num" w:pos="1440"/>
        </w:tabs>
        <w:ind w:left="1440" w:hanging="360"/>
      </w:pPr>
      <w:rPr>
        <w:rFonts w:ascii="Courier New" w:hAnsi="Courier New" w:hint="default"/>
      </w:rPr>
    </w:lvl>
    <w:lvl w:ilvl="2" w:tplc="095EA46C">
      <w:start w:val="1"/>
      <w:numFmt w:val="bullet"/>
      <w:lvlText w:val="o"/>
      <w:lvlJc w:val="left"/>
      <w:pPr>
        <w:tabs>
          <w:tab w:val="num" w:pos="2160"/>
        </w:tabs>
        <w:ind w:left="2160" w:hanging="360"/>
      </w:pPr>
      <w:rPr>
        <w:rFonts w:ascii="Courier New" w:hAnsi="Courier New" w:hint="default"/>
      </w:rPr>
    </w:lvl>
    <w:lvl w:ilvl="3" w:tplc="3C9A29C6" w:tentative="1">
      <w:start w:val="1"/>
      <w:numFmt w:val="bullet"/>
      <w:lvlText w:val="o"/>
      <w:lvlJc w:val="left"/>
      <w:pPr>
        <w:tabs>
          <w:tab w:val="num" w:pos="2880"/>
        </w:tabs>
        <w:ind w:left="2880" w:hanging="360"/>
      </w:pPr>
      <w:rPr>
        <w:rFonts w:ascii="Courier New" w:hAnsi="Courier New" w:hint="default"/>
      </w:rPr>
    </w:lvl>
    <w:lvl w:ilvl="4" w:tplc="FE98C7A0" w:tentative="1">
      <w:start w:val="1"/>
      <w:numFmt w:val="bullet"/>
      <w:lvlText w:val="o"/>
      <w:lvlJc w:val="left"/>
      <w:pPr>
        <w:tabs>
          <w:tab w:val="num" w:pos="3600"/>
        </w:tabs>
        <w:ind w:left="3600" w:hanging="360"/>
      </w:pPr>
      <w:rPr>
        <w:rFonts w:ascii="Courier New" w:hAnsi="Courier New" w:hint="default"/>
      </w:rPr>
    </w:lvl>
    <w:lvl w:ilvl="5" w:tplc="ECFAE1A2" w:tentative="1">
      <w:start w:val="1"/>
      <w:numFmt w:val="bullet"/>
      <w:lvlText w:val="o"/>
      <w:lvlJc w:val="left"/>
      <w:pPr>
        <w:tabs>
          <w:tab w:val="num" w:pos="4320"/>
        </w:tabs>
        <w:ind w:left="4320" w:hanging="360"/>
      </w:pPr>
      <w:rPr>
        <w:rFonts w:ascii="Courier New" w:hAnsi="Courier New" w:hint="default"/>
      </w:rPr>
    </w:lvl>
    <w:lvl w:ilvl="6" w:tplc="929A8524" w:tentative="1">
      <w:start w:val="1"/>
      <w:numFmt w:val="bullet"/>
      <w:lvlText w:val="o"/>
      <w:lvlJc w:val="left"/>
      <w:pPr>
        <w:tabs>
          <w:tab w:val="num" w:pos="5040"/>
        </w:tabs>
        <w:ind w:left="5040" w:hanging="360"/>
      </w:pPr>
      <w:rPr>
        <w:rFonts w:ascii="Courier New" w:hAnsi="Courier New" w:hint="default"/>
      </w:rPr>
    </w:lvl>
    <w:lvl w:ilvl="7" w:tplc="43A0ACE6" w:tentative="1">
      <w:start w:val="1"/>
      <w:numFmt w:val="bullet"/>
      <w:lvlText w:val="o"/>
      <w:lvlJc w:val="left"/>
      <w:pPr>
        <w:tabs>
          <w:tab w:val="num" w:pos="5760"/>
        </w:tabs>
        <w:ind w:left="5760" w:hanging="360"/>
      </w:pPr>
      <w:rPr>
        <w:rFonts w:ascii="Courier New" w:hAnsi="Courier New" w:hint="default"/>
      </w:rPr>
    </w:lvl>
    <w:lvl w:ilvl="8" w:tplc="8F485914" w:tentative="1">
      <w:start w:val="1"/>
      <w:numFmt w:val="bullet"/>
      <w:lvlText w:val="o"/>
      <w:lvlJc w:val="left"/>
      <w:pPr>
        <w:tabs>
          <w:tab w:val="num" w:pos="6480"/>
        </w:tabs>
        <w:ind w:left="6480" w:hanging="360"/>
      </w:pPr>
      <w:rPr>
        <w:rFonts w:ascii="Courier New" w:hAnsi="Courier New" w:hint="default"/>
      </w:rPr>
    </w:lvl>
  </w:abstractNum>
  <w:abstractNum w:abstractNumId="14">
    <w:nsid w:val="43752A27"/>
    <w:multiLevelType w:val="hybridMultilevel"/>
    <w:tmpl w:val="EC12F39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450D3EC5"/>
    <w:multiLevelType w:val="hybridMultilevel"/>
    <w:tmpl w:val="3564A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C52285"/>
    <w:multiLevelType w:val="hybridMultilevel"/>
    <w:tmpl w:val="1E32C302"/>
    <w:lvl w:ilvl="0" w:tplc="D104255A">
      <w:start w:val="1"/>
      <w:numFmt w:val="bullet"/>
      <w:lvlText w:val="•"/>
      <w:lvlJc w:val="left"/>
      <w:pPr>
        <w:tabs>
          <w:tab w:val="num" w:pos="720"/>
        </w:tabs>
        <w:ind w:left="720" w:hanging="360"/>
      </w:pPr>
      <w:rPr>
        <w:rFonts w:ascii="Times New Roman" w:hAnsi="Times New Roman" w:hint="default"/>
      </w:rPr>
    </w:lvl>
    <w:lvl w:ilvl="1" w:tplc="518237E6" w:tentative="1">
      <w:start w:val="1"/>
      <w:numFmt w:val="bullet"/>
      <w:lvlText w:val="•"/>
      <w:lvlJc w:val="left"/>
      <w:pPr>
        <w:tabs>
          <w:tab w:val="num" w:pos="1440"/>
        </w:tabs>
        <w:ind w:left="1440" w:hanging="360"/>
      </w:pPr>
      <w:rPr>
        <w:rFonts w:ascii="Times New Roman" w:hAnsi="Times New Roman" w:hint="default"/>
      </w:rPr>
    </w:lvl>
    <w:lvl w:ilvl="2" w:tplc="FE1C21F2" w:tentative="1">
      <w:start w:val="1"/>
      <w:numFmt w:val="bullet"/>
      <w:lvlText w:val="•"/>
      <w:lvlJc w:val="left"/>
      <w:pPr>
        <w:tabs>
          <w:tab w:val="num" w:pos="2160"/>
        </w:tabs>
        <w:ind w:left="2160" w:hanging="360"/>
      </w:pPr>
      <w:rPr>
        <w:rFonts w:ascii="Times New Roman" w:hAnsi="Times New Roman" w:hint="default"/>
      </w:rPr>
    </w:lvl>
    <w:lvl w:ilvl="3" w:tplc="ACA24B10" w:tentative="1">
      <w:start w:val="1"/>
      <w:numFmt w:val="bullet"/>
      <w:lvlText w:val="•"/>
      <w:lvlJc w:val="left"/>
      <w:pPr>
        <w:tabs>
          <w:tab w:val="num" w:pos="2880"/>
        </w:tabs>
        <w:ind w:left="2880" w:hanging="360"/>
      </w:pPr>
      <w:rPr>
        <w:rFonts w:ascii="Times New Roman" w:hAnsi="Times New Roman" w:hint="default"/>
      </w:rPr>
    </w:lvl>
    <w:lvl w:ilvl="4" w:tplc="02084178" w:tentative="1">
      <w:start w:val="1"/>
      <w:numFmt w:val="bullet"/>
      <w:lvlText w:val="•"/>
      <w:lvlJc w:val="left"/>
      <w:pPr>
        <w:tabs>
          <w:tab w:val="num" w:pos="3600"/>
        </w:tabs>
        <w:ind w:left="3600" w:hanging="360"/>
      </w:pPr>
      <w:rPr>
        <w:rFonts w:ascii="Times New Roman" w:hAnsi="Times New Roman" w:hint="default"/>
      </w:rPr>
    </w:lvl>
    <w:lvl w:ilvl="5" w:tplc="115E7F90" w:tentative="1">
      <w:start w:val="1"/>
      <w:numFmt w:val="bullet"/>
      <w:lvlText w:val="•"/>
      <w:lvlJc w:val="left"/>
      <w:pPr>
        <w:tabs>
          <w:tab w:val="num" w:pos="4320"/>
        </w:tabs>
        <w:ind w:left="4320" w:hanging="360"/>
      </w:pPr>
      <w:rPr>
        <w:rFonts w:ascii="Times New Roman" w:hAnsi="Times New Roman" w:hint="default"/>
      </w:rPr>
    </w:lvl>
    <w:lvl w:ilvl="6" w:tplc="1D1C2114" w:tentative="1">
      <w:start w:val="1"/>
      <w:numFmt w:val="bullet"/>
      <w:lvlText w:val="•"/>
      <w:lvlJc w:val="left"/>
      <w:pPr>
        <w:tabs>
          <w:tab w:val="num" w:pos="5040"/>
        </w:tabs>
        <w:ind w:left="5040" w:hanging="360"/>
      </w:pPr>
      <w:rPr>
        <w:rFonts w:ascii="Times New Roman" w:hAnsi="Times New Roman" w:hint="default"/>
      </w:rPr>
    </w:lvl>
    <w:lvl w:ilvl="7" w:tplc="774E73A6" w:tentative="1">
      <w:start w:val="1"/>
      <w:numFmt w:val="bullet"/>
      <w:lvlText w:val="•"/>
      <w:lvlJc w:val="left"/>
      <w:pPr>
        <w:tabs>
          <w:tab w:val="num" w:pos="5760"/>
        </w:tabs>
        <w:ind w:left="5760" w:hanging="360"/>
      </w:pPr>
      <w:rPr>
        <w:rFonts w:ascii="Times New Roman" w:hAnsi="Times New Roman" w:hint="default"/>
      </w:rPr>
    </w:lvl>
    <w:lvl w:ilvl="8" w:tplc="3052011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7CE6EE2"/>
    <w:multiLevelType w:val="hybridMultilevel"/>
    <w:tmpl w:val="352C34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67CFD"/>
    <w:multiLevelType w:val="hybridMultilevel"/>
    <w:tmpl w:val="EDAA5B4A"/>
    <w:lvl w:ilvl="0" w:tplc="C10EE91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9C672D"/>
    <w:multiLevelType w:val="hybridMultilevel"/>
    <w:tmpl w:val="A7A05902"/>
    <w:lvl w:ilvl="0" w:tplc="3C8E7E60">
      <w:start w:val="1"/>
      <w:numFmt w:val="decimal"/>
      <w:lvlText w:val="Приложение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A1BF3"/>
    <w:multiLevelType w:val="hybridMultilevel"/>
    <w:tmpl w:val="DB086D66"/>
    <w:lvl w:ilvl="0" w:tplc="5204F048">
      <w:start w:val="1"/>
      <w:numFmt w:val="bullet"/>
      <w:lvlText w:val="•"/>
      <w:lvlJc w:val="left"/>
      <w:pPr>
        <w:tabs>
          <w:tab w:val="num" w:pos="720"/>
        </w:tabs>
        <w:ind w:left="720" w:hanging="360"/>
      </w:pPr>
      <w:rPr>
        <w:rFonts w:ascii="Times New Roman" w:hAnsi="Times New Roman" w:hint="default"/>
      </w:rPr>
    </w:lvl>
    <w:lvl w:ilvl="1" w:tplc="B1F2041E" w:tentative="1">
      <w:start w:val="1"/>
      <w:numFmt w:val="bullet"/>
      <w:lvlText w:val="•"/>
      <w:lvlJc w:val="left"/>
      <w:pPr>
        <w:tabs>
          <w:tab w:val="num" w:pos="1440"/>
        </w:tabs>
        <w:ind w:left="1440" w:hanging="360"/>
      </w:pPr>
      <w:rPr>
        <w:rFonts w:ascii="Times New Roman" w:hAnsi="Times New Roman" w:hint="default"/>
      </w:rPr>
    </w:lvl>
    <w:lvl w:ilvl="2" w:tplc="399A10B2" w:tentative="1">
      <w:start w:val="1"/>
      <w:numFmt w:val="bullet"/>
      <w:lvlText w:val="•"/>
      <w:lvlJc w:val="left"/>
      <w:pPr>
        <w:tabs>
          <w:tab w:val="num" w:pos="2160"/>
        </w:tabs>
        <w:ind w:left="2160" w:hanging="360"/>
      </w:pPr>
      <w:rPr>
        <w:rFonts w:ascii="Times New Roman" w:hAnsi="Times New Roman" w:hint="default"/>
      </w:rPr>
    </w:lvl>
    <w:lvl w:ilvl="3" w:tplc="BA7E0A30" w:tentative="1">
      <w:start w:val="1"/>
      <w:numFmt w:val="bullet"/>
      <w:lvlText w:val="•"/>
      <w:lvlJc w:val="left"/>
      <w:pPr>
        <w:tabs>
          <w:tab w:val="num" w:pos="2880"/>
        </w:tabs>
        <w:ind w:left="2880" w:hanging="360"/>
      </w:pPr>
      <w:rPr>
        <w:rFonts w:ascii="Times New Roman" w:hAnsi="Times New Roman" w:hint="default"/>
      </w:rPr>
    </w:lvl>
    <w:lvl w:ilvl="4" w:tplc="2B0E0DEC" w:tentative="1">
      <w:start w:val="1"/>
      <w:numFmt w:val="bullet"/>
      <w:lvlText w:val="•"/>
      <w:lvlJc w:val="left"/>
      <w:pPr>
        <w:tabs>
          <w:tab w:val="num" w:pos="3600"/>
        </w:tabs>
        <w:ind w:left="3600" w:hanging="360"/>
      </w:pPr>
      <w:rPr>
        <w:rFonts w:ascii="Times New Roman" w:hAnsi="Times New Roman" w:hint="default"/>
      </w:rPr>
    </w:lvl>
    <w:lvl w:ilvl="5" w:tplc="56BCDBA2" w:tentative="1">
      <w:start w:val="1"/>
      <w:numFmt w:val="bullet"/>
      <w:lvlText w:val="•"/>
      <w:lvlJc w:val="left"/>
      <w:pPr>
        <w:tabs>
          <w:tab w:val="num" w:pos="4320"/>
        </w:tabs>
        <w:ind w:left="4320" w:hanging="360"/>
      </w:pPr>
      <w:rPr>
        <w:rFonts w:ascii="Times New Roman" w:hAnsi="Times New Roman" w:hint="default"/>
      </w:rPr>
    </w:lvl>
    <w:lvl w:ilvl="6" w:tplc="5464E55C" w:tentative="1">
      <w:start w:val="1"/>
      <w:numFmt w:val="bullet"/>
      <w:lvlText w:val="•"/>
      <w:lvlJc w:val="left"/>
      <w:pPr>
        <w:tabs>
          <w:tab w:val="num" w:pos="5040"/>
        </w:tabs>
        <w:ind w:left="5040" w:hanging="360"/>
      </w:pPr>
      <w:rPr>
        <w:rFonts w:ascii="Times New Roman" w:hAnsi="Times New Roman" w:hint="default"/>
      </w:rPr>
    </w:lvl>
    <w:lvl w:ilvl="7" w:tplc="9A4CD304" w:tentative="1">
      <w:start w:val="1"/>
      <w:numFmt w:val="bullet"/>
      <w:lvlText w:val="•"/>
      <w:lvlJc w:val="left"/>
      <w:pPr>
        <w:tabs>
          <w:tab w:val="num" w:pos="5760"/>
        </w:tabs>
        <w:ind w:left="5760" w:hanging="360"/>
      </w:pPr>
      <w:rPr>
        <w:rFonts w:ascii="Times New Roman" w:hAnsi="Times New Roman" w:hint="default"/>
      </w:rPr>
    </w:lvl>
    <w:lvl w:ilvl="8" w:tplc="CD7C90B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BA87AB3"/>
    <w:multiLevelType w:val="multilevel"/>
    <w:tmpl w:val="A0D6A646"/>
    <w:lvl w:ilvl="0">
      <w:start w:val="4"/>
      <w:numFmt w:val="decimal"/>
      <w:lvlText w:val="%1."/>
      <w:lvlJc w:val="left"/>
      <w:pPr>
        <w:ind w:left="928" w:hanging="360"/>
      </w:pPr>
      <w:rPr>
        <w:rFonts w:hint="default"/>
      </w:rPr>
    </w:lvl>
    <w:lvl w:ilvl="1">
      <w:start w:val="1"/>
      <w:numFmt w:val="decimal"/>
      <w:isLgl/>
      <w:lvlText w:val="%1.%2."/>
      <w:lvlJc w:val="left"/>
      <w:pPr>
        <w:ind w:left="1768" w:hanging="1200"/>
      </w:pPr>
      <w:rPr>
        <w:rFonts w:hint="default"/>
      </w:rPr>
    </w:lvl>
    <w:lvl w:ilvl="2">
      <w:start w:val="1"/>
      <w:numFmt w:val="decimal"/>
      <w:isLgl/>
      <w:lvlText w:val="%1.%2.%3."/>
      <w:lvlJc w:val="left"/>
      <w:pPr>
        <w:ind w:left="1768" w:hanging="1200"/>
      </w:pPr>
      <w:rPr>
        <w:rFonts w:hint="default"/>
      </w:rPr>
    </w:lvl>
    <w:lvl w:ilvl="3">
      <w:start w:val="1"/>
      <w:numFmt w:val="decimal"/>
      <w:isLgl/>
      <w:lvlText w:val="%1.%2.%3.%4."/>
      <w:lvlJc w:val="left"/>
      <w:pPr>
        <w:ind w:left="1768" w:hanging="1200"/>
      </w:pPr>
      <w:rPr>
        <w:rFonts w:hint="default"/>
      </w:rPr>
    </w:lvl>
    <w:lvl w:ilvl="4">
      <w:start w:val="1"/>
      <w:numFmt w:val="decimal"/>
      <w:isLgl/>
      <w:lvlText w:val="%1.%2.%3.%4.%5."/>
      <w:lvlJc w:val="left"/>
      <w:pPr>
        <w:ind w:left="1768" w:hanging="120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5CC30074"/>
    <w:multiLevelType w:val="hybridMultilevel"/>
    <w:tmpl w:val="40E602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AA0A00"/>
    <w:multiLevelType w:val="hybridMultilevel"/>
    <w:tmpl w:val="554011E6"/>
    <w:lvl w:ilvl="0" w:tplc="5A2EF702">
      <w:start w:val="1"/>
      <w:numFmt w:val="decimal"/>
      <w:lvlText w:val="Таблица %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24">
    <w:nsid w:val="62616BE1"/>
    <w:multiLevelType w:val="hybridMultilevel"/>
    <w:tmpl w:val="61DC9480"/>
    <w:lvl w:ilvl="0" w:tplc="8A4CFC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AB56C12"/>
    <w:multiLevelType w:val="hybridMultilevel"/>
    <w:tmpl w:val="23A26E0A"/>
    <w:lvl w:ilvl="0" w:tplc="04190001">
      <w:start w:val="59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AA15E1"/>
    <w:multiLevelType w:val="hybridMultilevel"/>
    <w:tmpl w:val="F9CA4C72"/>
    <w:lvl w:ilvl="0" w:tplc="20FA86CA">
      <w:start w:val="1"/>
      <w:numFmt w:val="bullet"/>
      <w:lvlText w:val="•"/>
      <w:lvlJc w:val="left"/>
      <w:pPr>
        <w:tabs>
          <w:tab w:val="num" w:pos="720"/>
        </w:tabs>
        <w:ind w:left="720" w:hanging="360"/>
      </w:pPr>
      <w:rPr>
        <w:rFonts w:ascii="Times New Roman" w:hAnsi="Times New Roman" w:hint="default"/>
      </w:rPr>
    </w:lvl>
    <w:lvl w:ilvl="1" w:tplc="6BE21D28" w:tentative="1">
      <w:start w:val="1"/>
      <w:numFmt w:val="bullet"/>
      <w:lvlText w:val="•"/>
      <w:lvlJc w:val="left"/>
      <w:pPr>
        <w:tabs>
          <w:tab w:val="num" w:pos="1440"/>
        </w:tabs>
        <w:ind w:left="1440" w:hanging="360"/>
      </w:pPr>
      <w:rPr>
        <w:rFonts w:ascii="Times New Roman" w:hAnsi="Times New Roman" w:hint="default"/>
      </w:rPr>
    </w:lvl>
    <w:lvl w:ilvl="2" w:tplc="DEFE30D8" w:tentative="1">
      <w:start w:val="1"/>
      <w:numFmt w:val="bullet"/>
      <w:lvlText w:val="•"/>
      <w:lvlJc w:val="left"/>
      <w:pPr>
        <w:tabs>
          <w:tab w:val="num" w:pos="2160"/>
        </w:tabs>
        <w:ind w:left="2160" w:hanging="360"/>
      </w:pPr>
      <w:rPr>
        <w:rFonts w:ascii="Times New Roman" w:hAnsi="Times New Roman" w:hint="default"/>
      </w:rPr>
    </w:lvl>
    <w:lvl w:ilvl="3" w:tplc="43AC9C1C" w:tentative="1">
      <w:start w:val="1"/>
      <w:numFmt w:val="bullet"/>
      <w:lvlText w:val="•"/>
      <w:lvlJc w:val="left"/>
      <w:pPr>
        <w:tabs>
          <w:tab w:val="num" w:pos="2880"/>
        </w:tabs>
        <w:ind w:left="2880" w:hanging="360"/>
      </w:pPr>
      <w:rPr>
        <w:rFonts w:ascii="Times New Roman" w:hAnsi="Times New Roman" w:hint="default"/>
      </w:rPr>
    </w:lvl>
    <w:lvl w:ilvl="4" w:tplc="439E9B06" w:tentative="1">
      <w:start w:val="1"/>
      <w:numFmt w:val="bullet"/>
      <w:lvlText w:val="•"/>
      <w:lvlJc w:val="left"/>
      <w:pPr>
        <w:tabs>
          <w:tab w:val="num" w:pos="3600"/>
        </w:tabs>
        <w:ind w:left="3600" w:hanging="360"/>
      </w:pPr>
      <w:rPr>
        <w:rFonts w:ascii="Times New Roman" w:hAnsi="Times New Roman" w:hint="default"/>
      </w:rPr>
    </w:lvl>
    <w:lvl w:ilvl="5" w:tplc="C4428C88" w:tentative="1">
      <w:start w:val="1"/>
      <w:numFmt w:val="bullet"/>
      <w:lvlText w:val="•"/>
      <w:lvlJc w:val="left"/>
      <w:pPr>
        <w:tabs>
          <w:tab w:val="num" w:pos="4320"/>
        </w:tabs>
        <w:ind w:left="4320" w:hanging="360"/>
      </w:pPr>
      <w:rPr>
        <w:rFonts w:ascii="Times New Roman" w:hAnsi="Times New Roman" w:hint="default"/>
      </w:rPr>
    </w:lvl>
    <w:lvl w:ilvl="6" w:tplc="B480224C" w:tentative="1">
      <w:start w:val="1"/>
      <w:numFmt w:val="bullet"/>
      <w:lvlText w:val="•"/>
      <w:lvlJc w:val="left"/>
      <w:pPr>
        <w:tabs>
          <w:tab w:val="num" w:pos="5040"/>
        </w:tabs>
        <w:ind w:left="5040" w:hanging="360"/>
      </w:pPr>
      <w:rPr>
        <w:rFonts w:ascii="Times New Roman" w:hAnsi="Times New Roman" w:hint="default"/>
      </w:rPr>
    </w:lvl>
    <w:lvl w:ilvl="7" w:tplc="3052141C" w:tentative="1">
      <w:start w:val="1"/>
      <w:numFmt w:val="bullet"/>
      <w:lvlText w:val="•"/>
      <w:lvlJc w:val="left"/>
      <w:pPr>
        <w:tabs>
          <w:tab w:val="num" w:pos="5760"/>
        </w:tabs>
        <w:ind w:left="5760" w:hanging="360"/>
      </w:pPr>
      <w:rPr>
        <w:rFonts w:ascii="Times New Roman" w:hAnsi="Times New Roman" w:hint="default"/>
      </w:rPr>
    </w:lvl>
    <w:lvl w:ilvl="8" w:tplc="FB0211E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F124552"/>
    <w:multiLevelType w:val="hybridMultilevel"/>
    <w:tmpl w:val="166CA5E4"/>
    <w:lvl w:ilvl="0" w:tplc="5A2EF702">
      <w:start w:val="1"/>
      <w:numFmt w:val="decimal"/>
      <w:lvlText w:val="Таблица %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1C43397"/>
    <w:multiLevelType w:val="hybridMultilevel"/>
    <w:tmpl w:val="B18CB440"/>
    <w:lvl w:ilvl="0" w:tplc="5A2EF702">
      <w:start w:val="1"/>
      <w:numFmt w:val="decimal"/>
      <w:lvlText w:val="Таблица %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4"/>
  </w:num>
  <w:num w:numId="2">
    <w:abstractNumId w:val="4"/>
  </w:num>
  <w:num w:numId="3">
    <w:abstractNumId w:val="9"/>
  </w:num>
  <w:num w:numId="4">
    <w:abstractNumId w:val="5"/>
  </w:num>
  <w:num w:numId="5">
    <w:abstractNumId w:val="23"/>
  </w:num>
  <w:num w:numId="6">
    <w:abstractNumId w:val="21"/>
  </w:num>
  <w:num w:numId="7">
    <w:abstractNumId w:val="25"/>
  </w:num>
  <w:num w:numId="8">
    <w:abstractNumId w:val="19"/>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13"/>
  </w:num>
  <w:num w:numId="14">
    <w:abstractNumId w:val="28"/>
  </w:num>
  <w:num w:numId="15">
    <w:abstractNumId w:val="27"/>
  </w:num>
  <w:num w:numId="16">
    <w:abstractNumId w:val="11"/>
  </w:num>
  <w:num w:numId="17">
    <w:abstractNumId w:val="22"/>
  </w:num>
  <w:num w:numId="18">
    <w:abstractNumId w:val="6"/>
  </w:num>
  <w:num w:numId="19">
    <w:abstractNumId w:val="18"/>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7"/>
  </w:num>
  <w:num w:numId="25">
    <w:abstractNumId w:val="14"/>
  </w:num>
  <w:num w:numId="26">
    <w:abstractNumId w:val="2"/>
  </w:num>
  <w:num w:numId="27">
    <w:abstractNumId w:val="20"/>
  </w:num>
  <w:num w:numId="28">
    <w:abstractNumId w:val="0"/>
  </w:num>
  <w:num w:numId="29">
    <w:abstractNumId w:val="3"/>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73"/>
    <w:rsid w:val="00000A0B"/>
    <w:rsid w:val="00001BBF"/>
    <w:rsid w:val="00002CF3"/>
    <w:rsid w:val="0000330B"/>
    <w:rsid w:val="000038F0"/>
    <w:rsid w:val="000046F5"/>
    <w:rsid w:val="00006B34"/>
    <w:rsid w:val="000070A2"/>
    <w:rsid w:val="00011602"/>
    <w:rsid w:val="00011DB5"/>
    <w:rsid w:val="000130BE"/>
    <w:rsid w:val="000144B4"/>
    <w:rsid w:val="00015569"/>
    <w:rsid w:val="0002073F"/>
    <w:rsid w:val="00021005"/>
    <w:rsid w:val="00021C45"/>
    <w:rsid w:val="000237A6"/>
    <w:rsid w:val="0002672C"/>
    <w:rsid w:val="00027105"/>
    <w:rsid w:val="000271F4"/>
    <w:rsid w:val="00027B3A"/>
    <w:rsid w:val="00032150"/>
    <w:rsid w:val="00033AF3"/>
    <w:rsid w:val="00033CE3"/>
    <w:rsid w:val="00033DA1"/>
    <w:rsid w:val="00034939"/>
    <w:rsid w:val="00040907"/>
    <w:rsid w:val="00041772"/>
    <w:rsid w:val="0004351F"/>
    <w:rsid w:val="000437B4"/>
    <w:rsid w:val="00051954"/>
    <w:rsid w:val="00052848"/>
    <w:rsid w:val="00055999"/>
    <w:rsid w:val="000559E4"/>
    <w:rsid w:val="00056280"/>
    <w:rsid w:val="000624AB"/>
    <w:rsid w:val="000652D4"/>
    <w:rsid w:val="00065734"/>
    <w:rsid w:val="0006594D"/>
    <w:rsid w:val="00066FB4"/>
    <w:rsid w:val="00067666"/>
    <w:rsid w:val="000703DB"/>
    <w:rsid w:val="000721B3"/>
    <w:rsid w:val="00073EB7"/>
    <w:rsid w:val="000749C8"/>
    <w:rsid w:val="00076CD3"/>
    <w:rsid w:val="00077583"/>
    <w:rsid w:val="00080783"/>
    <w:rsid w:val="0008274E"/>
    <w:rsid w:val="000835B8"/>
    <w:rsid w:val="00086C70"/>
    <w:rsid w:val="00087802"/>
    <w:rsid w:val="00087D57"/>
    <w:rsid w:val="00090261"/>
    <w:rsid w:val="000910AC"/>
    <w:rsid w:val="00095C57"/>
    <w:rsid w:val="00096154"/>
    <w:rsid w:val="000A020D"/>
    <w:rsid w:val="000A0F1D"/>
    <w:rsid w:val="000A1A20"/>
    <w:rsid w:val="000A1B14"/>
    <w:rsid w:val="000A23C4"/>
    <w:rsid w:val="000A5034"/>
    <w:rsid w:val="000A5577"/>
    <w:rsid w:val="000B0025"/>
    <w:rsid w:val="000B19A4"/>
    <w:rsid w:val="000B19DB"/>
    <w:rsid w:val="000B340D"/>
    <w:rsid w:val="000B4F07"/>
    <w:rsid w:val="000B7007"/>
    <w:rsid w:val="000B7271"/>
    <w:rsid w:val="000B7D7A"/>
    <w:rsid w:val="000C0926"/>
    <w:rsid w:val="000C5792"/>
    <w:rsid w:val="000C5F9F"/>
    <w:rsid w:val="000D3B6D"/>
    <w:rsid w:val="000D4038"/>
    <w:rsid w:val="000D515E"/>
    <w:rsid w:val="000E01C0"/>
    <w:rsid w:val="000E3149"/>
    <w:rsid w:val="000E46BE"/>
    <w:rsid w:val="000F03A5"/>
    <w:rsid w:val="000F6F78"/>
    <w:rsid w:val="001025B5"/>
    <w:rsid w:val="00111606"/>
    <w:rsid w:val="00111AB1"/>
    <w:rsid w:val="001128EA"/>
    <w:rsid w:val="00113AE8"/>
    <w:rsid w:val="00113FE5"/>
    <w:rsid w:val="00114C76"/>
    <w:rsid w:val="00117A9B"/>
    <w:rsid w:val="00117BBF"/>
    <w:rsid w:val="00120B65"/>
    <w:rsid w:val="001213E1"/>
    <w:rsid w:val="00122D0D"/>
    <w:rsid w:val="001234C3"/>
    <w:rsid w:val="00126101"/>
    <w:rsid w:val="00126737"/>
    <w:rsid w:val="00127295"/>
    <w:rsid w:val="001312F2"/>
    <w:rsid w:val="001315CF"/>
    <w:rsid w:val="00132667"/>
    <w:rsid w:val="00134B30"/>
    <w:rsid w:val="0013542F"/>
    <w:rsid w:val="001371D5"/>
    <w:rsid w:val="00137216"/>
    <w:rsid w:val="0013722C"/>
    <w:rsid w:val="00141FAE"/>
    <w:rsid w:val="00142086"/>
    <w:rsid w:val="00143B3F"/>
    <w:rsid w:val="0014416C"/>
    <w:rsid w:val="00144E56"/>
    <w:rsid w:val="00145808"/>
    <w:rsid w:val="00145C39"/>
    <w:rsid w:val="00146713"/>
    <w:rsid w:val="00146976"/>
    <w:rsid w:val="00146D4E"/>
    <w:rsid w:val="00151A5B"/>
    <w:rsid w:val="00151AD9"/>
    <w:rsid w:val="00152FB5"/>
    <w:rsid w:val="001538C9"/>
    <w:rsid w:val="00157A5E"/>
    <w:rsid w:val="00160352"/>
    <w:rsid w:val="00162A68"/>
    <w:rsid w:val="00162F85"/>
    <w:rsid w:val="001630AC"/>
    <w:rsid w:val="00166905"/>
    <w:rsid w:val="00167A40"/>
    <w:rsid w:val="00167EFB"/>
    <w:rsid w:val="00167F56"/>
    <w:rsid w:val="00172214"/>
    <w:rsid w:val="00173968"/>
    <w:rsid w:val="00173E7D"/>
    <w:rsid w:val="0017458D"/>
    <w:rsid w:val="00174653"/>
    <w:rsid w:val="00175F0C"/>
    <w:rsid w:val="00175F2C"/>
    <w:rsid w:val="00180540"/>
    <w:rsid w:val="00180B4A"/>
    <w:rsid w:val="00183A0E"/>
    <w:rsid w:val="00183CDC"/>
    <w:rsid w:val="00186B57"/>
    <w:rsid w:val="00187057"/>
    <w:rsid w:val="0018752F"/>
    <w:rsid w:val="00190E6D"/>
    <w:rsid w:val="001912C8"/>
    <w:rsid w:val="00196889"/>
    <w:rsid w:val="00196EC7"/>
    <w:rsid w:val="001A09C5"/>
    <w:rsid w:val="001A0DBE"/>
    <w:rsid w:val="001A3A56"/>
    <w:rsid w:val="001A6FE9"/>
    <w:rsid w:val="001B002A"/>
    <w:rsid w:val="001B01CF"/>
    <w:rsid w:val="001B4150"/>
    <w:rsid w:val="001B4E2C"/>
    <w:rsid w:val="001B5B08"/>
    <w:rsid w:val="001B6D31"/>
    <w:rsid w:val="001B7114"/>
    <w:rsid w:val="001C2689"/>
    <w:rsid w:val="001C3CFF"/>
    <w:rsid w:val="001C4098"/>
    <w:rsid w:val="001C49EF"/>
    <w:rsid w:val="001C4C8B"/>
    <w:rsid w:val="001C5105"/>
    <w:rsid w:val="001C5E56"/>
    <w:rsid w:val="001C7202"/>
    <w:rsid w:val="001C7910"/>
    <w:rsid w:val="001D07FB"/>
    <w:rsid w:val="001D0862"/>
    <w:rsid w:val="001D1466"/>
    <w:rsid w:val="001D63DA"/>
    <w:rsid w:val="001E268C"/>
    <w:rsid w:val="001E2946"/>
    <w:rsid w:val="001E7575"/>
    <w:rsid w:val="001F07AA"/>
    <w:rsid w:val="002028D0"/>
    <w:rsid w:val="00207427"/>
    <w:rsid w:val="0021061B"/>
    <w:rsid w:val="0021082F"/>
    <w:rsid w:val="00211257"/>
    <w:rsid w:val="002112B7"/>
    <w:rsid w:val="00211573"/>
    <w:rsid w:val="0021273D"/>
    <w:rsid w:val="0021369F"/>
    <w:rsid w:val="00213C36"/>
    <w:rsid w:val="0021426F"/>
    <w:rsid w:val="002144E2"/>
    <w:rsid w:val="00220B92"/>
    <w:rsid w:val="00221CB0"/>
    <w:rsid w:val="002221F1"/>
    <w:rsid w:val="00223258"/>
    <w:rsid w:val="0022471C"/>
    <w:rsid w:val="0022539E"/>
    <w:rsid w:val="00225D30"/>
    <w:rsid w:val="00227E60"/>
    <w:rsid w:val="00237772"/>
    <w:rsid w:val="0023790E"/>
    <w:rsid w:val="00237C1A"/>
    <w:rsid w:val="0024052C"/>
    <w:rsid w:val="0024084B"/>
    <w:rsid w:val="002460F0"/>
    <w:rsid w:val="00246410"/>
    <w:rsid w:val="00250CBC"/>
    <w:rsid w:val="00252D0F"/>
    <w:rsid w:val="00253AFA"/>
    <w:rsid w:val="0025492C"/>
    <w:rsid w:val="00255042"/>
    <w:rsid w:val="002550B8"/>
    <w:rsid w:val="0025692F"/>
    <w:rsid w:val="0025700C"/>
    <w:rsid w:val="00257322"/>
    <w:rsid w:val="00257ED6"/>
    <w:rsid w:val="00262FF8"/>
    <w:rsid w:val="00263285"/>
    <w:rsid w:val="00263CA1"/>
    <w:rsid w:val="00264019"/>
    <w:rsid w:val="00264821"/>
    <w:rsid w:val="00264D1E"/>
    <w:rsid w:val="00266BC9"/>
    <w:rsid w:val="00271B4E"/>
    <w:rsid w:val="00271FEE"/>
    <w:rsid w:val="00272691"/>
    <w:rsid w:val="002742E5"/>
    <w:rsid w:val="0028094C"/>
    <w:rsid w:val="00281732"/>
    <w:rsid w:val="002817F1"/>
    <w:rsid w:val="0028600C"/>
    <w:rsid w:val="00290F3E"/>
    <w:rsid w:val="00291C92"/>
    <w:rsid w:val="00293F14"/>
    <w:rsid w:val="0029491F"/>
    <w:rsid w:val="00295090"/>
    <w:rsid w:val="002957C0"/>
    <w:rsid w:val="002959FF"/>
    <w:rsid w:val="0029666B"/>
    <w:rsid w:val="00297462"/>
    <w:rsid w:val="0029751F"/>
    <w:rsid w:val="002A0E57"/>
    <w:rsid w:val="002A227F"/>
    <w:rsid w:val="002A4B28"/>
    <w:rsid w:val="002A5AA9"/>
    <w:rsid w:val="002A6BC8"/>
    <w:rsid w:val="002A75E2"/>
    <w:rsid w:val="002A7FA3"/>
    <w:rsid w:val="002B0847"/>
    <w:rsid w:val="002B1952"/>
    <w:rsid w:val="002B234D"/>
    <w:rsid w:val="002B5063"/>
    <w:rsid w:val="002B54C5"/>
    <w:rsid w:val="002C0D84"/>
    <w:rsid w:val="002C1B6B"/>
    <w:rsid w:val="002C33CD"/>
    <w:rsid w:val="002C383B"/>
    <w:rsid w:val="002D111C"/>
    <w:rsid w:val="002D12C4"/>
    <w:rsid w:val="002D1DD8"/>
    <w:rsid w:val="002D3CDC"/>
    <w:rsid w:val="002D5B5F"/>
    <w:rsid w:val="002D6E89"/>
    <w:rsid w:val="002E01E9"/>
    <w:rsid w:val="002E1AC6"/>
    <w:rsid w:val="002E1DFB"/>
    <w:rsid w:val="002E38C0"/>
    <w:rsid w:val="002E3F48"/>
    <w:rsid w:val="002E4222"/>
    <w:rsid w:val="002E4390"/>
    <w:rsid w:val="002E5B7C"/>
    <w:rsid w:val="002E64CB"/>
    <w:rsid w:val="002E750A"/>
    <w:rsid w:val="002F0D1F"/>
    <w:rsid w:val="002F14CF"/>
    <w:rsid w:val="002F154A"/>
    <w:rsid w:val="002F2BA3"/>
    <w:rsid w:val="002F4C93"/>
    <w:rsid w:val="002F5113"/>
    <w:rsid w:val="002F5BA8"/>
    <w:rsid w:val="002F5FBB"/>
    <w:rsid w:val="002F60E5"/>
    <w:rsid w:val="00301269"/>
    <w:rsid w:val="003019F4"/>
    <w:rsid w:val="00302FE8"/>
    <w:rsid w:val="003038E9"/>
    <w:rsid w:val="00305506"/>
    <w:rsid w:val="00312224"/>
    <w:rsid w:val="00312256"/>
    <w:rsid w:val="0031483B"/>
    <w:rsid w:val="00314E98"/>
    <w:rsid w:val="0031646A"/>
    <w:rsid w:val="003177B9"/>
    <w:rsid w:val="00317E15"/>
    <w:rsid w:val="003203C4"/>
    <w:rsid w:val="00321BC3"/>
    <w:rsid w:val="003235A8"/>
    <w:rsid w:val="00327AFA"/>
    <w:rsid w:val="0033217B"/>
    <w:rsid w:val="003337E9"/>
    <w:rsid w:val="00333AE0"/>
    <w:rsid w:val="00333EAE"/>
    <w:rsid w:val="003354FE"/>
    <w:rsid w:val="00335563"/>
    <w:rsid w:val="0033605A"/>
    <w:rsid w:val="0033663A"/>
    <w:rsid w:val="003412EA"/>
    <w:rsid w:val="003416CC"/>
    <w:rsid w:val="00344057"/>
    <w:rsid w:val="0034417A"/>
    <w:rsid w:val="003450C4"/>
    <w:rsid w:val="0034668C"/>
    <w:rsid w:val="00347107"/>
    <w:rsid w:val="0035005C"/>
    <w:rsid w:val="003506F7"/>
    <w:rsid w:val="00353839"/>
    <w:rsid w:val="003538DF"/>
    <w:rsid w:val="003543B3"/>
    <w:rsid w:val="003550B2"/>
    <w:rsid w:val="00356582"/>
    <w:rsid w:val="00356795"/>
    <w:rsid w:val="0036093A"/>
    <w:rsid w:val="00364266"/>
    <w:rsid w:val="00366095"/>
    <w:rsid w:val="00366CA0"/>
    <w:rsid w:val="00371109"/>
    <w:rsid w:val="003712CD"/>
    <w:rsid w:val="00372165"/>
    <w:rsid w:val="003727C7"/>
    <w:rsid w:val="00373778"/>
    <w:rsid w:val="00376CBB"/>
    <w:rsid w:val="00385855"/>
    <w:rsid w:val="00387A5C"/>
    <w:rsid w:val="00393CD1"/>
    <w:rsid w:val="00395A5C"/>
    <w:rsid w:val="003964CA"/>
    <w:rsid w:val="00396E8F"/>
    <w:rsid w:val="003A1EFD"/>
    <w:rsid w:val="003A6140"/>
    <w:rsid w:val="003A6A55"/>
    <w:rsid w:val="003A6F8A"/>
    <w:rsid w:val="003B2A3D"/>
    <w:rsid w:val="003B3B57"/>
    <w:rsid w:val="003B619B"/>
    <w:rsid w:val="003B722E"/>
    <w:rsid w:val="003B7FAB"/>
    <w:rsid w:val="003C009D"/>
    <w:rsid w:val="003C17E7"/>
    <w:rsid w:val="003C29F3"/>
    <w:rsid w:val="003C3725"/>
    <w:rsid w:val="003C728E"/>
    <w:rsid w:val="003C7E41"/>
    <w:rsid w:val="003D20A3"/>
    <w:rsid w:val="003D27C2"/>
    <w:rsid w:val="003D41E5"/>
    <w:rsid w:val="003D50EF"/>
    <w:rsid w:val="003D6485"/>
    <w:rsid w:val="003D7CB4"/>
    <w:rsid w:val="003E0167"/>
    <w:rsid w:val="003E0B8D"/>
    <w:rsid w:val="003E227A"/>
    <w:rsid w:val="003E23DE"/>
    <w:rsid w:val="003E3E39"/>
    <w:rsid w:val="003E6F01"/>
    <w:rsid w:val="003E7EB3"/>
    <w:rsid w:val="003F2CA1"/>
    <w:rsid w:val="003F3FB6"/>
    <w:rsid w:val="003F40B6"/>
    <w:rsid w:val="003F6573"/>
    <w:rsid w:val="003F7613"/>
    <w:rsid w:val="00401CF4"/>
    <w:rsid w:val="004022D6"/>
    <w:rsid w:val="004032D4"/>
    <w:rsid w:val="004033A8"/>
    <w:rsid w:val="00403C7E"/>
    <w:rsid w:val="004050E3"/>
    <w:rsid w:val="0040510A"/>
    <w:rsid w:val="00405617"/>
    <w:rsid w:val="004102D3"/>
    <w:rsid w:val="00411987"/>
    <w:rsid w:val="00411BBB"/>
    <w:rsid w:val="00412546"/>
    <w:rsid w:val="00413344"/>
    <w:rsid w:val="0041355D"/>
    <w:rsid w:val="004154A7"/>
    <w:rsid w:val="00416DE9"/>
    <w:rsid w:val="004170DA"/>
    <w:rsid w:val="004178E9"/>
    <w:rsid w:val="0042043E"/>
    <w:rsid w:val="00421359"/>
    <w:rsid w:val="00423984"/>
    <w:rsid w:val="00426E80"/>
    <w:rsid w:val="00431DE9"/>
    <w:rsid w:val="004326B8"/>
    <w:rsid w:val="00432E1D"/>
    <w:rsid w:val="00437B56"/>
    <w:rsid w:val="00440527"/>
    <w:rsid w:val="00440877"/>
    <w:rsid w:val="00442217"/>
    <w:rsid w:val="0044313E"/>
    <w:rsid w:val="0044578D"/>
    <w:rsid w:val="004476E0"/>
    <w:rsid w:val="00447E3B"/>
    <w:rsid w:val="00450499"/>
    <w:rsid w:val="00450D6D"/>
    <w:rsid w:val="004514D4"/>
    <w:rsid w:val="00451FBC"/>
    <w:rsid w:val="004543EE"/>
    <w:rsid w:val="004562DB"/>
    <w:rsid w:val="00456559"/>
    <w:rsid w:val="004624D4"/>
    <w:rsid w:val="0046354C"/>
    <w:rsid w:val="00464065"/>
    <w:rsid w:val="0047039D"/>
    <w:rsid w:val="00472D38"/>
    <w:rsid w:val="00472E35"/>
    <w:rsid w:val="00475541"/>
    <w:rsid w:val="00475997"/>
    <w:rsid w:val="00481022"/>
    <w:rsid w:val="00482EEB"/>
    <w:rsid w:val="00483606"/>
    <w:rsid w:val="00483639"/>
    <w:rsid w:val="004852F6"/>
    <w:rsid w:val="0048597A"/>
    <w:rsid w:val="004860B6"/>
    <w:rsid w:val="0048617F"/>
    <w:rsid w:val="004869BB"/>
    <w:rsid w:val="00487234"/>
    <w:rsid w:val="00491714"/>
    <w:rsid w:val="004928A0"/>
    <w:rsid w:val="004928B7"/>
    <w:rsid w:val="0049771A"/>
    <w:rsid w:val="004A4B17"/>
    <w:rsid w:val="004A595D"/>
    <w:rsid w:val="004A5C60"/>
    <w:rsid w:val="004A6F25"/>
    <w:rsid w:val="004A7E2A"/>
    <w:rsid w:val="004B1C63"/>
    <w:rsid w:val="004B724B"/>
    <w:rsid w:val="004C0223"/>
    <w:rsid w:val="004C1CEC"/>
    <w:rsid w:val="004C2E30"/>
    <w:rsid w:val="004C3262"/>
    <w:rsid w:val="004C5E00"/>
    <w:rsid w:val="004C64F1"/>
    <w:rsid w:val="004C739C"/>
    <w:rsid w:val="004C7C8C"/>
    <w:rsid w:val="004D2F4F"/>
    <w:rsid w:val="004D60D2"/>
    <w:rsid w:val="004D6F4B"/>
    <w:rsid w:val="004D7210"/>
    <w:rsid w:val="004D76D7"/>
    <w:rsid w:val="004E1000"/>
    <w:rsid w:val="004E246C"/>
    <w:rsid w:val="004E2977"/>
    <w:rsid w:val="004E4892"/>
    <w:rsid w:val="004E48EC"/>
    <w:rsid w:val="004F0345"/>
    <w:rsid w:val="004F1613"/>
    <w:rsid w:val="004F2041"/>
    <w:rsid w:val="004F2655"/>
    <w:rsid w:val="004F424D"/>
    <w:rsid w:val="004F4A3D"/>
    <w:rsid w:val="004F589C"/>
    <w:rsid w:val="004F75CE"/>
    <w:rsid w:val="0050097A"/>
    <w:rsid w:val="00502913"/>
    <w:rsid w:val="00503D97"/>
    <w:rsid w:val="00513080"/>
    <w:rsid w:val="005140C4"/>
    <w:rsid w:val="00515768"/>
    <w:rsid w:val="005159C4"/>
    <w:rsid w:val="00523CAA"/>
    <w:rsid w:val="00526B38"/>
    <w:rsid w:val="00527128"/>
    <w:rsid w:val="00527ED9"/>
    <w:rsid w:val="00530767"/>
    <w:rsid w:val="00534E7B"/>
    <w:rsid w:val="00536F8D"/>
    <w:rsid w:val="0053734B"/>
    <w:rsid w:val="005411B9"/>
    <w:rsid w:val="005421B7"/>
    <w:rsid w:val="0054245F"/>
    <w:rsid w:val="00543CEC"/>
    <w:rsid w:val="00544071"/>
    <w:rsid w:val="00545153"/>
    <w:rsid w:val="00546170"/>
    <w:rsid w:val="005475FC"/>
    <w:rsid w:val="00550013"/>
    <w:rsid w:val="00551771"/>
    <w:rsid w:val="0055282F"/>
    <w:rsid w:val="00557672"/>
    <w:rsid w:val="00560CDE"/>
    <w:rsid w:val="00561BD3"/>
    <w:rsid w:val="005625FE"/>
    <w:rsid w:val="005634FF"/>
    <w:rsid w:val="005650C8"/>
    <w:rsid w:val="00566215"/>
    <w:rsid w:val="00567749"/>
    <w:rsid w:val="0057108B"/>
    <w:rsid w:val="00574837"/>
    <w:rsid w:val="00576A14"/>
    <w:rsid w:val="00582827"/>
    <w:rsid w:val="00586A0B"/>
    <w:rsid w:val="00587491"/>
    <w:rsid w:val="00587C71"/>
    <w:rsid w:val="005919F9"/>
    <w:rsid w:val="00591B71"/>
    <w:rsid w:val="00592ED3"/>
    <w:rsid w:val="00592F10"/>
    <w:rsid w:val="0059395F"/>
    <w:rsid w:val="0059539B"/>
    <w:rsid w:val="005953A3"/>
    <w:rsid w:val="00596008"/>
    <w:rsid w:val="005A251A"/>
    <w:rsid w:val="005A2A09"/>
    <w:rsid w:val="005A7A75"/>
    <w:rsid w:val="005B3130"/>
    <w:rsid w:val="005C6EEE"/>
    <w:rsid w:val="005C7482"/>
    <w:rsid w:val="005D361E"/>
    <w:rsid w:val="005D4EE2"/>
    <w:rsid w:val="005D5DBE"/>
    <w:rsid w:val="005D7B61"/>
    <w:rsid w:val="005E11A0"/>
    <w:rsid w:val="005E1267"/>
    <w:rsid w:val="005E1375"/>
    <w:rsid w:val="005E2C78"/>
    <w:rsid w:val="005E569C"/>
    <w:rsid w:val="005F17BA"/>
    <w:rsid w:val="005F5897"/>
    <w:rsid w:val="00601FC2"/>
    <w:rsid w:val="00604787"/>
    <w:rsid w:val="00606506"/>
    <w:rsid w:val="006075CE"/>
    <w:rsid w:val="00607ACC"/>
    <w:rsid w:val="00611EDE"/>
    <w:rsid w:val="00613EDC"/>
    <w:rsid w:val="006141B2"/>
    <w:rsid w:val="00614527"/>
    <w:rsid w:val="00614657"/>
    <w:rsid w:val="00616C50"/>
    <w:rsid w:val="006178E9"/>
    <w:rsid w:val="00620846"/>
    <w:rsid w:val="00621F75"/>
    <w:rsid w:val="0062225F"/>
    <w:rsid w:val="00624831"/>
    <w:rsid w:val="006263A5"/>
    <w:rsid w:val="00627761"/>
    <w:rsid w:val="006300E8"/>
    <w:rsid w:val="0063041C"/>
    <w:rsid w:val="00630636"/>
    <w:rsid w:val="006321AB"/>
    <w:rsid w:val="00632283"/>
    <w:rsid w:val="00633D54"/>
    <w:rsid w:val="00634C76"/>
    <w:rsid w:val="006353CC"/>
    <w:rsid w:val="006366FB"/>
    <w:rsid w:val="00641B72"/>
    <w:rsid w:val="00641F29"/>
    <w:rsid w:val="0064468C"/>
    <w:rsid w:val="006449C9"/>
    <w:rsid w:val="006450B0"/>
    <w:rsid w:val="0064549D"/>
    <w:rsid w:val="00647444"/>
    <w:rsid w:val="0064758B"/>
    <w:rsid w:val="00647E6D"/>
    <w:rsid w:val="00650486"/>
    <w:rsid w:val="00652346"/>
    <w:rsid w:val="00653757"/>
    <w:rsid w:val="00653A41"/>
    <w:rsid w:val="00657EBC"/>
    <w:rsid w:val="0066179C"/>
    <w:rsid w:val="00661CBF"/>
    <w:rsid w:val="00661CE3"/>
    <w:rsid w:val="006639B9"/>
    <w:rsid w:val="00663D84"/>
    <w:rsid w:val="00664DED"/>
    <w:rsid w:val="00671F59"/>
    <w:rsid w:val="006733A3"/>
    <w:rsid w:val="00673E71"/>
    <w:rsid w:val="0067491C"/>
    <w:rsid w:val="00675586"/>
    <w:rsid w:val="006757B4"/>
    <w:rsid w:val="006760D6"/>
    <w:rsid w:val="00676C84"/>
    <w:rsid w:val="006776F1"/>
    <w:rsid w:val="0068209F"/>
    <w:rsid w:val="00683FE8"/>
    <w:rsid w:val="006855E5"/>
    <w:rsid w:val="00685766"/>
    <w:rsid w:val="006865D4"/>
    <w:rsid w:val="00691494"/>
    <w:rsid w:val="00691A43"/>
    <w:rsid w:val="00692D1C"/>
    <w:rsid w:val="00693CC6"/>
    <w:rsid w:val="00693E8E"/>
    <w:rsid w:val="006949BD"/>
    <w:rsid w:val="00695A2E"/>
    <w:rsid w:val="0069647E"/>
    <w:rsid w:val="006974D0"/>
    <w:rsid w:val="006A2416"/>
    <w:rsid w:val="006A47CB"/>
    <w:rsid w:val="006A5644"/>
    <w:rsid w:val="006B117F"/>
    <w:rsid w:val="006B1FF2"/>
    <w:rsid w:val="006B2176"/>
    <w:rsid w:val="006B30B9"/>
    <w:rsid w:val="006B3168"/>
    <w:rsid w:val="006B33B9"/>
    <w:rsid w:val="006B4BD7"/>
    <w:rsid w:val="006B5844"/>
    <w:rsid w:val="006B6459"/>
    <w:rsid w:val="006B6514"/>
    <w:rsid w:val="006B71C6"/>
    <w:rsid w:val="006C26CD"/>
    <w:rsid w:val="006C2823"/>
    <w:rsid w:val="006C3023"/>
    <w:rsid w:val="006C4F68"/>
    <w:rsid w:val="006C65F1"/>
    <w:rsid w:val="006D17B8"/>
    <w:rsid w:val="006D3C90"/>
    <w:rsid w:val="006D503C"/>
    <w:rsid w:val="006D75DF"/>
    <w:rsid w:val="006E0475"/>
    <w:rsid w:val="006E0524"/>
    <w:rsid w:val="006E3797"/>
    <w:rsid w:val="006E38B6"/>
    <w:rsid w:val="006E6C2C"/>
    <w:rsid w:val="006F01AE"/>
    <w:rsid w:val="006F32FB"/>
    <w:rsid w:val="006F3A71"/>
    <w:rsid w:val="006F4490"/>
    <w:rsid w:val="006F47BD"/>
    <w:rsid w:val="006F7246"/>
    <w:rsid w:val="006F7ABC"/>
    <w:rsid w:val="007005B1"/>
    <w:rsid w:val="00703C8F"/>
    <w:rsid w:val="0070426D"/>
    <w:rsid w:val="00706AC4"/>
    <w:rsid w:val="00706B28"/>
    <w:rsid w:val="00706BD4"/>
    <w:rsid w:val="00710188"/>
    <w:rsid w:val="007101EE"/>
    <w:rsid w:val="00711D67"/>
    <w:rsid w:val="00714DE8"/>
    <w:rsid w:val="00715C32"/>
    <w:rsid w:val="00717643"/>
    <w:rsid w:val="00720E52"/>
    <w:rsid w:val="00720FAA"/>
    <w:rsid w:val="00721119"/>
    <w:rsid w:val="007215EC"/>
    <w:rsid w:val="0072335A"/>
    <w:rsid w:val="00724D79"/>
    <w:rsid w:val="00725093"/>
    <w:rsid w:val="00726BDC"/>
    <w:rsid w:val="0072719E"/>
    <w:rsid w:val="0072763A"/>
    <w:rsid w:val="00731D0B"/>
    <w:rsid w:val="00735E1E"/>
    <w:rsid w:val="00737718"/>
    <w:rsid w:val="00737DF8"/>
    <w:rsid w:val="0074136F"/>
    <w:rsid w:val="007426C5"/>
    <w:rsid w:val="007446F0"/>
    <w:rsid w:val="00745825"/>
    <w:rsid w:val="00747279"/>
    <w:rsid w:val="00747C7F"/>
    <w:rsid w:val="00750E03"/>
    <w:rsid w:val="0075393F"/>
    <w:rsid w:val="00753DD8"/>
    <w:rsid w:val="00754D06"/>
    <w:rsid w:val="00757351"/>
    <w:rsid w:val="00757CE5"/>
    <w:rsid w:val="00762598"/>
    <w:rsid w:val="007626B7"/>
    <w:rsid w:val="00765067"/>
    <w:rsid w:val="0077130B"/>
    <w:rsid w:val="00771B1E"/>
    <w:rsid w:val="0077212F"/>
    <w:rsid w:val="0077244E"/>
    <w:rsid w:val="007724E1"/>
    <w:rsid w:val="0077287F"/>
    <w:rsid w:val="007730FA"/>
    <w:rsid w:val="007766E0"/>
    <w:rsid w:val="007768B6"/>
    <w:rsid w:val="00776E05"/>
    <w:rsid w:val="00777104"/>
    <w:rsid w:val="00777BE9"/>
    <w:rsid w:val="007811B3"/>
    <w:rsid w:val="00781310"/>
    <w:rsid w:val="00784B2C"/>
    <w:rsid w:val="00784CB5"/>
    <w:rsid w:val="007915AC"/>
    <w:rsid w:val="00792059"/>
    <w:rsid w:val="00797F50"/>
    <w:rsid w:val="007A09A6"/>
    <w:rsid w:val="007A0F02"/>
    <w:rsid w:val="007A106A"/>
    <w:rsid w:val="007A2388"/>
    <w:rsid w:val="007A545E"/>
    <w:rsid w:val="007A57F8"/>
    <w:rsid w:val="007A72CA"/>
    <w:rsid w:val="007B1270"/>
    <w:rsid w:val="007B43AA"/>
    <w:rsid w:val="007B523B"/>
    <w:rsid w:val="007B597F"/>
    <w:rsid w:val="007B5F77"/>
    <w:rsid w:val="007B6304"/>
    <w:rsid w:val="007B65D2"/>
    <w:rsid w:val="007B758D"/>
    <w:rsid w:val="007C2574"/>
    <w:rsid w:val="007C636D"/>
    <w:rsid w:val="007C72C2"/>
    <w:rsid w:val="007D276F"/>
    <w:rsid w:val="007D4DA7"/>
    <w:rsid w:val="007D651F"/>
    <w:rsid w:val="007D6631"/>
    <w:rsid w:val="007D716C"/>
    <w:rsid w:val="007D7C81"/>
    <w:rsid w:val="007E0A60"/>
    <w:rsid w:val="007E10AE"/>
    <w:rsid w:val="007E58AA"/>
    <w:rsid w:val="007E73DC"/>
    <w:rsid w:val="007F12D0"/>
    <w:rsid w:val="007F1F59"/>
    <w:rsid w:val="007F2462"/>
    <w:rsid w:val="007F30C3"/>
    <w:rsid w:val="007F3116"/>
    <w:rsid w:val="007F545C"/>
    <w:rsid w:val="007F56EC"/>
    <w:rsid w:val="00800199"/>
    <w:rsid w:val="00801CF6"/>
    <w:rsid w:val="008026C3"/>
    <w:rsid w:val="00804106"/>
    <w:rsid w:val="00810024"/>
    <w:rsid w:val="0081167A"/>
    <w:rsid w:val="00812318"/>
    <w:rsid w:val="0081386D"/>
    <w:rsid w:val="00815646"/>
    <w:rsid w:val="008202BA"/>
    <w:rsid w:val="00820AB7"/>
    <w:rsid w:val="00821E41"/>
    <w:rsid w:val="00822DB5"/>
    <w:rsid w:val="008239B3"/>
    <w:rsid w:val="00825F0D"/>
    <w:rsid w:val="008260FB"/>
    <w:rsid w:val="008310CE"/>
    <w:rsid w:val="00832238"/>
    <w:rsid w:val="00833737"/>
    <w:rsid w:val="00836342"/>
    <w:rsid w:val="00836351"/>
    <w:rsid w:val="0083665D"/>
    <w:rsid w:val="00837874"/>
    <w:rsid w:val="008401E9"/>
    <w:rsid w:val="0084239D"/>
    <w:rsid w:val="0084435C"/>
    <w:rsid w:val="0084745F"/>
    <w:rsid w:val="0085084B"/>
    <w:rsid w:val="00851117"/>
    <w:rsid w:val="00851D9F"/>
    <w:rsid w:val="008524E4"/>
    <w:rsid w:val="00852520"/>
    <w:rsid w:val="00852E3D"/>
    <w:rsid w:val="00853C9C"/>
    <w:rsid w:val="0085491D"/>
    <w:rsid w:val="00855C08"/>
    <w:rsid w:val="00856184"/>
    <w:rsid w:val="008620EF"/>
    <w:rsid w:val="00862222"/>
    <w:rsid w:val="0086736D"/>
    <w:rsid w:val="00870822"/>
    <w:rsid w:val="00870D48"/>
    <w:rsid w:val="0087386B"/>
    <w:rsid w:val="00873A87"/>
    <w:rsid w:val="00873E4F"/>
    <w:rsid w:val="00876ED5"/>
    <w:rsid w:val="008778D1"/>
    <w:rsid w:val="0088040A"/>
    <w:rsid w:val="008826B6"/>
    <w:rsid w:val="008854F7"/>
    <w:rsid w:val="0088560B"/>
    <w:rsid w:val="00886E3A"/>
    <w:rsid w:val="008878CD"/>
    <w:rsid w:val="00892E51"/>
    <w:rsid w:val="00893656"/>
    <w:rsid w:val="00895D9C"/>
    <w:rsid w:val="00897007"/>
    <w:rsid w:val="008A0C65"/>
    <w:rsid w:val="008A105A"/>
    <w:rsid w:val="008A173E"/>
    <w:rsid w:val="008A40FE"/>
    <w:rsid w:val="008A570B"/>
    <w:rsid w:val="008A7B62"/>
    <w:rsid w:val="008B1B7A"/>
    <w:rsid w:val="008B276E"/>
    <w:rsid w:val="008B2B43"/>
    <w:rsid w:val="008B3C0F"/>
    <w:rsid w:val="008B6463"/>
    <w:rsid w:val="008C01CE"/>
    <w:rsid w:val="008C0F2B"/>
    <w:rsid w:val="008C166D"/>
    <w:rsid w:val="008C1C64"/>
    <w:rsid w:val="008C1F66"/>
    <w:rsid w:val="008C2342"/>
    <w:rsid w:val="008C39F1"/>
    <w:rsid w:val="008D0335"/>
    <w:rsid w:val="008D056E"/>
    <w:rsid w:val="008D0706"/>
    <w:rsid w:val="008D0922"/>
    <w:rsid w:val="008D0BDA"/>
    <w:rsid w:val="008D1C2D"/>
    <w:rsid w:val="008D3929"/>
    <w:rsid w:val="008D5FD2"/>
    <w:rsid w:val="008E007A"/>
    <w:rsid w:val="008E0DD8"/>
    <w:rsid w:val="008E1045"/>
    <w:rsid w:val="008E3AD6"/>
    <w:rsid w:val="008E77D8"/>
    <w:rsid w:val="008E7C14"/>
    <w:rsid w:val="008F39D7"/>
    <w:rsid w:val="008F5EC3"/>
    <w:rsid w:val="0090101D"/>
    <w:rsid w:val="0090153D"/>
    <w:rsid w:val="00902E08"/>
    <w:rsid w:val="00902E82"/>
    <w:rsid w:val="00904195"/>
    <w:rsid w:val="00904693"/>
    <w:rsid w:val="00904B2F"/>
    <w:rsid w:val="0090551E"/>
    <w:rsid w:val="00910CFC"/>
    <w:rsid w:val="009110D1"/>
    <w:rsid w:val="00917E49"/>
    <w:rsid w:val="009209B3"/>
    <w:rsid w:val="00922093"/>
    <w:rsid w:val="00923B25"/>
    <w:rsid w:val="00923F73"/>
    <w:rsid w:val="00926495"/>
    <w:rsid w:val="009267BA"/>
    <w:rsid w:val="00926A6A"/>
    <w:rsid w:val="00927444"/>
    <w:rsid w:val="00930B91"/>
    <w:rsid w:val="00931B32"/>
    <w:rsid w:val="0093230F"/>
    <w:rsid w:val="00932653"/>
    <w:rsid w:val="00932E21"/>
    <w:rsid w:val="00933FD4"/>
    <w:rsid w:val="0093425F"/>
    <w:rsid w:val="00934D25"/>
    <w:rsid w:val="009416A9"/>
    <w:rsid w:val="009432AC"/>
    <w:rsid w:val="00945F55"/>
    <w:rsid w:val="00946073"/>
    <w:rsid w:val="00946746"/>
    <w:rsid w:val="00946E00"/>
    <w:rsid w:val="00950E9C"/>
    <w:rsid w:val="0095200E"/>
    <w:rsid w:val="00956F62"/>
    <w:rsid w:val="00961276"/>
    <w:rsid w:val="00963823"/>
    <w:rsid w:val="00967373"/>
    <w:rsid w:val="00970711"/>
    <w:rsid w:val="00972178"/>
    <w:rsid w:val="00972485"/>
    <w:rsid w:val="00975341"/>
    <w:rsid w:val="0097690A"/>
    <w:rsid w:val="00976FCB"/>
    <w:rsid w:val="009779D4"/>
    <w:rsid w:val="00980036"/>
    <w:rsid w:val="009802FC"/>
    <w:rsid w:val="00983BA9"/>
    <w:rsid w:val="009856D3"/>
    <w:rsid w:val="00992328"/>
    <w:rsid w:val="00992B36"/>
    <w:rsid w:val="00992B4A"/>
    <w:rsid w:val="00993C17"/>
    <w:rsid w:val="00994326"/>
    <w:rsid w:val="009953B9"/>
    <w:rsid w:val="00996B15"/>
    <w:rsid w:val="009976F6"/>
    <w:rsid w:val="009A1DC8"/>
    <w:rsid w:val="009A5E7B"/>
    <w:rsid w:val="009B287E"/>
    <w:rsid w:val="009B3086"/>
    <w:rsid w:val="009B404E"/>
    <w:rsid w:val="009B4E79"/>
    <w:rsid w:val="009B53A2"/>
    <w:rsid w:val="009B6619"/>
    <w:rsid w:val="009B77FD"/>
    <w:rsid w:val="009B783E"/>
    <w:rsid w:val="009C2ED6"/>
    <w:rsid w:val="009C2FEA"/>
    <w:rsid w:val="009C608B"/>
    <w:rsid w:val="009C690D"/>
    <w:rsid w:val="009D1A15"/>
    <w:rsid w:val="009D5B73"/>
    <w:rsid w:val="009D7DBA"/>
    <w:rsid w:val="009D7F07"/>
    <w:rsid w:val="009E0097"/>
    <w:rsid w:val="009E095E"/>
    <w:rsid w:val="009E1B03"/>
    <w:rsid w:val="009E31D0"/>
    <w:rsid w:val="009E53BF"/>
    <w:rsid w:val="009F106D"/>
    <w:rsid w:val="009F2B19"/>
    <w:rsid w:val="009F4113"/>
    <w:rsid w:val="009F6CC3"/>
    <w:rsid w:val="009F71AB"/>
    <w:rsid w:val="00A009A5"/>
    <w:rsid w:val="00A01C2B"/>
    <w:rsid w:val="00A02FD4"/>
    <w:rsid w:val="00A05434"/>
    <w:rsid w:val="00A05D04"/>
    <w:rsid w:val="00A06857"/>
    <w:rsid w:val="00A06E9C"/>
    <w:rsid w:val="00A0780D"/>
    <w:rsid w:val="00A10360"/>
    <w:rsid w:val="00A12651"/>
    <w:rsid w:val="00A14074"/>
    <w:rsid w:val="00A143CB"/>
    <w:rsid w:val="00A1440C"/>
    <w:rsid w:val="00A14D59"/>
    <w:rsid w:val="00A17AC0"/>
    <w:rsid w:val="00A201DB"/>
    <w:rsid w:val="00A20C94"/>
    <w:rsid w:val="00A21891"/>
    <w:rsid w:val="00A23820"/>
    <w:rsid w:val="00A308BD"/>
    <w:rsid w:val="00A31D8D"/>
    <w:rsid w:val="00A3277D"/>
    <w:rsid w:val="00A32953"/>
    <w:rsid w:val="00A34D85"/>
    <w:rsid w:val="00A3531F"/>
    <w:rsid w:val="00A354AF"/>
    <w:rsid w:val="00A416B9"/>
    <w:rsid w:val="00A436AC"/>
    <w:rsid w:val="00A43C4A"/>
    <w:rsid w:val="00A43C72"/>
    <w:rsid w:val="00A44EF1"/>
    <w:rsid w:val="00A4506E"/>
    <w:rsid w:val="00A47A7C"/>
    <w:rsid w:val="00A50305"/>
    <w:rsid w:val="00A50ACA"/>
    <w:rsid w:val="00A52B3F"/>
    <w:rsid w:val="00A52B8E"/>
    <w:rsid w:val="00A5367F"/>
    <w:rsid w:val="00A53A91"/>
    <w:rsid w:val="00A54C7E"/>
    <w:rsid w:val="00A55167"/>
    <w:rsid w:val="00A5789C"/>
    <w:rsid w:val="00A6007B"/>
    <w:rsid w:val="00A62264"/>
    <w:rsid w:val="00A64B29"/>
    <w:rsid w:val="00A65ED3"/>
    <w:rsid w:val="00A66622"/>
    <w:rsid w:val="00A66755"/>
    <w:rsid w:val="00A66FCA"/>
    <w:rsid w:val="00A72CE9"/>
    <w:rsid w:val="00A77249"/>
    <w:rsid w:val="00A8090D"/>
    <w:rsid w:val="00A83EDE"/>
    <w:rsid w:val="00A87333"/>
    <w:rsid w:val="00A878DC"/>
    <w:rsid w:val="00A8799E"/>
    <w:rsid w:val="00A91D84"/>
    <w:rsid w:val="00A91DDD"/>
    <w:rsid w:val="00A91F1C"/>
    <w:rsid w:val="00A93BB6"/>
    <w:rsid w:val="00A95929"/>
    <w:rsid w:val="00A96FFD"/>
    <w:rsid w:val="00AA0DCB"/>
    <w:rsid w:val="00AA1CEE"/>
    <w:rsid w:val="00AA32F7"/>
    <w:rsid w:val="00AA3B05"/>
    <w:rsid w:val="00AA41A7"/>
    <w:rsid w:val="00AA4D21"/>
    <w:rsid w:val="00AA5245"/>
    <w:rsid w:val="00AA6324"/>
    <w:rsid w:val="00AA66BA"/>
    <w:rsid w:val="00AB2CA3"/>
    <w:rsid w:val="00AC2893"/>
    <w:rsid w:val="00AC2B1E"/>
    <w:rsid w:val="00AC2B8D"/>
    <w:rsid w:val="00AC4108"/>
    <w:rsid w:val="00AC4708"/>
    <w:rsid w:val="00AD3470"/>
    <w:rsid w:val="00AD5F73"/>
    <w:rsid w:val="00AD69A7"/>
    <w:rsid w:val="00AD6DD0"/>
    <w:rsid w:val="00AD6F45"/>
    <w:rsid w:val="00AE1E67"/>
    <w:rsid w:val="00AE46A9"/>
    <w:rsid w:val="00AE513E"/>
    <w:rsid w:val="00AE6427"/>
    <w:rsid w:val="00AE7832"/>
    <w:rsid w:val="00AF0932"/>
    <w:rsid w:val="00AF2245"/>
    <w:rsid w:val="00AF2391"/>
    <w:rsid w:val="00AF25D6"/>
    <w:rsid w:val="00AF3625"/>
    <w:rsid w:val="00AF52A6"/>
    <w:rsid w:val="00AF5958"/>
    <w:rsid w:val="00B02EE9"/>
    <w:rsid w:val="00B03319"/>
    <w:rsid w:val="00B04545"/>
    <w:rsid w:val="00B0506D"/>
    <w:rsid w:val="00B05DC5"/>
    <w:rsid w:val="00B06CD9"/>
    <w:rsid w:val="00B11D74"/>
    <w:rsid w:val="00B132DA"/>
    <w:rsid w:val="00B13C04"/>
    <w:rsid w:val="00B15743"/>
    <w:rsid w:val="00B159B0"/>
    <w:rsid w:val="00B20B3E"/>
    <w:rsid w:val="00B23217"/>
    <w:rsid w:val="00B248C9"/>
    <w:rsid w:val="00B272BB"/>
    <w:rsid w:val="00B32634"/>
    <w:rsid w:val="00B34BF8"/>
    <w:rsid w:val="00B40FD5"/>
    <w:rsid w:val="00B42681"/>
    <w:rsid w:val="00B44244"/>
    <w:rsid w:val="00B47E76"/>
    <w:rsid w:val="00B554C2"/>
    <w:rsid w:val="00B555EF"/>
    <w:rsid w:val="00B561C8"/>
    <w:rsid w:val="00B568FE"/>
    <w:rsid w:val="00B56BA5"/>
    <w:rsid w:val="00B57D8F"/>
    <w:rsid w:val="00B602D0"/>
    <w:rsid w:val="00B61E93"/>
    <w:rsid w:val="00B62214"/>
    <w:rsid w:val="00B64E05"/>
    <w:rsid w:val="00B6600A"/>
    <w:rsid w:val="00B66BE8"/>
    <w:rsid w:val="00B67057"/>
    <w:rsid w:val="00B70FFE"/>
    <w:rsid w:val="00B71930"/>
    <w:rsid w:val="00B72F87"/>
    <w:rsid w:val="00B74848"/>
    <w:rsid w:val="00B75220"/>
    <w:rsid w:val="00B753D7"/>
    <w:rsid w:val="00B77655"/>
    <w:rsid w:val="00B81DD0"/>
    <w:rsid w:val="00B8525B"/>
    <w:rsid w:val="00B8600C"/>
    <w:rsid w:val="00B86DF7"/>
    <w:rsid w:val="00B87477"/>
    <w:rsid w:val="00B87B87"/>
    <w:rsid w:val="00B9091C"/>
    <w:rsid w:val="00B90D15"/>
    <w:rsid w:val="00B91976"/>
    <w:rsid w:val="00B91C9A"/>
    <w:rsid w:val="00B91FDE"/>
    <w:rsid w:val="00B93EF4"/>
    <w:rsid w:val="00B96D9C"/>
    <w:rsid w:val="00B97E7F"/>
    <w:rsid w:val="00BA254C"/>
    <w:rsid w:val="00BA2595"/>
    <w:rsid w:val="00BA31B9"/>
    <w:rsid w:val="00BA4ED4"/>
    <w:rsid w:val="00BA5081"/>
    <w:rsid w:val="00BA6091"/>
    <w:rsid w:val="00BA6860"/>
    <w:rsid w:val="00BB3E58"/>
    <w:rsid w:val="00BB569D"/>
    <w:rsid w:val="00BB5A59"/>
    <w:rsid w:val="00BB5F0E"/>
    <w:rsid w:val="00BC0D8E"/>
    <w:rsid w:val="00BC1295"/>
    <w:rsid w:val="00BC1A43"/>
    <w:rsid w:val="00BC41F0"/>
    <w:rsid w:val="00BC5F88"/>
    <w:rsid w:val="00BC7AF4"/>
    <w:rsid w:val="00BD1942"/>
    <w:rsid w:val="00BD20D1"/>
    <w:rsid w:val="00BD5096"/>
    <w:rsid w:val="00BE0039"/>
    <w:rsid w:val="00BE02D9"/>
    <w:rsid w:val="00BE06E4"/>
    <w:rsid w:val="00BE189E"/>
    <w:rsid w:val="00BE538A"/>
    <w:rsid w:val="00BE5D6C"/>
    <w:rsid w:val="00BF1DE7"/>
    <w:rsid w:val="00BF2C7E"/>
    <w:rsid w:val="00BF311B"/>
    <w:rsid w:val="00BF3384"/>
    <w:rsid w:val="00BF39CF"/>
    <w:rsid w:val="00BF4198"/>
    <w:rsid w:val="00BF4E33"/>
    <w:rsid w:val="00C0142B"/>
    <w:rsid w:val="00C01A73"/>
    <w:rsid w:val="00C04731"/>
    <w:rsid w:val="00C04763"/>
    <w:rsid w:val="00C04B5E"/>
    <w:rsid w:val="00C07DFD"/>
    <w:rsid w:val="00C116A5"/>
    <w:rsid w:val="00C116EB"/>
    <w:rsid w:val="00C13F49"/>
    <w:rsid w:val="00C14279"/>
    <w:rsid w:val="00C16387"/>
    <w:rsid w:val="00C21530"/>
    <w:rsid w:val="00C21FB0"/>
    <w:rsid w:val="00C246F5"/>
    <w:rsid w:val="00C2659C"/>
    <w:rsid w:val="00C26D93"/>
    <w:rsid w:val="00C352B1"/>
    <w:rsid w:val="00C3783D"/>
    <w:rsid w:val="00C42418"/>
    <w:rsid w:val="00C425D8"/>
    <w:rsid w:val="00C42655"/>
    <w:rsid w:val="00C427BC"/>
    <w:rsid w:val="00C432EB"/>
    <w:rsid w:val="00C439C0"/>
    <w:rsid w:val="00C445FC"/>
    <w:rsid w:val="00C44AD4"/>
    <w:rsid w:val="00C50E91"/>
    <w:rsid w:val="00C51CF0"/>
    <w:rsid w:val="00C51F51"/>
    <w:rsid w:val="00C52ECA"/>
    <w:rsid w:val="00C54DF8"/>
    <w:rsid w:val="00C60E0A"/>
    <w:rsid w:val="00C623DB"/>
    <w:rsid w:val="00C65648"/>
    <w:rsid w:val="00C65EE7"/>
    <w:rsid w:val="00C66407"/>
    <w:rsid w:val="00C66F1E"/>
    <w:rsid w:val="00C70D2D"/>
    <w:rsid w:val="00C7388A"/>
    <w:rsid w:val="00C75223"/>
    <w:rsid w:val="00C757B8"/>
    <w:rsid w:val="00C75CCD"/>
    <w:rsid w:val="00C75EBB"/>
    <w:rsid w:val="00C77030"/>
    <w:rsid w:val="00C77EE4"/>
    <w:rsid w:val="00C80601"/>
    <w:rsid w:val="00C81910"/>
    <w:rsid w:val="00C84591"/>
    <w:rsid w:val="00C862DB"/>
    <w:rsid w:val="00C86B96"/>
    <w:rsid w:val="00C95A02"/>
    <w:rsid w:val="00C9629B"/>
    <w:rsid w:val="00C9634C"/>
    <w:rsid w:val="00C966C3"/>
    <w:rsid w:val="00CA13D3"/>
    <w:rsid w:val="00CA2860"/>
    <w:rsid w:val="00CA2ACD"/>
    <w:rsid w:val="00CA3EBB"/>
    <w:rsid w:val="00CA4B8E"/>
    <w:rsid w:val="00CB58AD"/>
    <w:rsid w:val="00CB5DCA"/>
    <w:rsid w:val="00CB5E6E"/>
    <w:rsid w:val="00CC0CE9"/>
    <w:rsid w:val="00CC6231"/>
    <w:rsid w:val="00CC648A"/>
    <w:rsid w:val="00CD2F36"/>
    <w:rsid w:val="00CD332B"/>
    <w:rsid w:val="00CD38CF"/>
    <w:rsid w:val="00CD3CE6"/>
    <w:rsid w:val="00CD566B"/>
    <w:rsid w:val="00CD56C1"/>
    <w:rsid w:val="00CD69C7"/>
    <w:rsid w:val="00CD69D7"/>
    <w:rsid w:val="00CD6EBA"/>
    <w:rsid w:val="00CD74DF"/>
    <w:rsid w:val="00CE34BA"/>
    <w:rsid w:val="00CE5F57"/>
    <w:rsid w:val="00CE7003"/>
    <w:rsid w:val="00CE716D"/>
    <w:rsid w:val="00CE7CC0"/>
    <w:rsid w:val="00CF30EC"/>
    <w:rsid w:val="00CF3606"/>
    <w:rsid w:val="00CF49DA"/>
    <w:rsid w:val="00CF751D"/>
    <w:rsid w:val="00CF7E49"/>
    <w:rsid w:val="00D03745"/>
    <w:rsid w:val="00D04560"/>
    <w:rsid w:val="00D04C50"/>
    <w:rsid w:val="00D072F0"/>
    <w:rsid w:val="00D07859"/>
    <w:rsid w:val="00D13AC9"/>
    <w:rsid w:val="00D144A3"/>
    <w:rsid w:val="00D14DC8"/>
    <w:rsid w:val="00D15C6E"/>
    <w:rsid w:val="00D16FAF"/>
    <w:rsid w:val="00D211B0"/>
    <w:rsid w:val="00D22D26"/>
    <w:rsid w:val="00D23172"/>
    <w:rsid w:val="00D23F19"/>
    <w:rsid w:val="00D24856"/>
    <w:rsid w:val="00D32790"/>
    <w:rsid w:val="00D327CA"/>
    <w:rsid w:val="00D330DE"/>
    <w:rsid w:val="00D36E4F"/>
    <w:rsid w:val="00D4115A"/>
    <w:rsid w:val="00D425C1"/>
    <w:rsid w:val="00D42CEF"/>
    <w:rsid w:val="00D4344F"/>
    <w:rsid w:val="00D43F48"/>
    <w:rsid w:val="00D45832"/>
    <w:rsid w:val="00D45B69"/>
    <w:rsid w:val="00D46068"/>
    <w:rsid w:val="00D469DB"/>
    <w:rsid w:val="00D47ADB"/>
    <w:rsid w:val="00D53AB5"/>
    <w:rsid w:val="00D5409B"/>
    <w:rsid w:val="00D54473"/>
    <w:rsid w:val="00D5692F"/>
    <w:rsid w:val="00D571E5"/>
    <w:rsid w:val="00D57C21"/>
    <w:rsid w:val="00D60E43"/>
    <w:rsid w:val="00D61D60"/>
    <w:rsid w:val="00D63A34"/>
    <w:rsid w:val="00D65E67"/>
    <w:rsid w:val="00D67877"/>
    <w:rsid w:val="00D70D73"/>
    <w:rsid w:val="00D71DD0"/>
    <w:rsid w:val="00D72F0F"/>
    <w:rsid w:val="00D759E1"/>
    <w:rsid w:val="00D81A36"/>
    <w:rsid w:val="00D82B03"/>
    <w:rsid w:val="00D848A9"/>
    <w:rsid w:val="00D85C53"/>
    <w:rsid w:val="00D91E99"/>
    <w:rsid w:val="00D92B0E"/>
    <w:rsid w:val="00D93CE7"/>
    <w:rsid w:val="00D940B2"/>
    <w:rsid w:val="00DA2248"/>
    <w:rsid w:val="00DA428A"/>
    <w:rsid w:val="00DA5F0C"/>
    <w:rsid w:val="00DA6531"/>
    <w:rsid w:val="00DB00D9"/>
    <w:rsid w:val="00DB0FB6"/>
    <w:rsid w:val="00DB18A7"/>
    <w:rsid w:val="00DB291A"/>
    <w:rsid w:val="00DB2A6A"/>
    <w:rsid w:val="00DB2AB9"/>
    <w:rsid w:val="00DB341F"/>
    <w:rsid w:val="00DB430B"/>
    <w:rsid w:val="00DB54E8"/>
    <w:rsid w:val="00DB62E7"/>
    <w:rsid w:val="00DC0403"/>
    <w:rsid w:val="00DC0BBB"/>
    <w:rsid w:val="00DC243B"/>
    <w:rsid w:val="00DC3E96"/>
    <w:rsid w:val="00DC4D0E"/>
    <w:rsid w:val="00DC5CB4"/>
    <w:rsid w:val="00DD1561"/>
    <w:rsid w:val="00DD16E0"/>
    <w:rsid w:val="00DD22A4"/>
    <w:rsid w:val="00DD4488"/>
    <w:rsid w:val="00DD6E4B"/>
    <w:rsid w:val="00DD7790"/>
    <w:rsid w:val="00DE289F"/>
    <w:rsid w:val="00DE3038"/>
    <w:rsid w:val="00DF0A9C"/>
    <w:rsid w:val="00DF3E58"/>
    <w:rsid w:val="00DF4760"/>
    <w:rsid w:val="00DF5184"/>
    <w:rsid w:val="00DF51B8"/>
    <w:rsid w:val="00DF6ABF"/>
    <w:rsid w:val="00DF6FA4"/>
    <w:rsid w:val="00E00877"/>
    <w:rsid w:val="00E015B0"/>
    <w:rsid w:val="00E02F14"/>
    <w:rsid w:val="00E03736"/>
    <w:rsid w:val="00E05747"/>
    <w:rsid w:val="00E05DE0"/>
    <w:rsid w:val="00E10D61"/>
    <w:rsid w:val="00E11225"/>
    <w:rsid w:val="00E12C6F"/>
    <w:rsid w:val="00E14C1C"/>
    <w:rsid w:val="00E14CF3"/>
    <w:rsid w:val="00E2196F"/>
    <w:rsid w:val="00E22A72"/>
    <w:rsid w:val="00E24AEE"/>
    <w:rsid w:val="00E257C7"/>
    <w:rsid w:val="00E27B49"/>
    <w:rsid w:val="00E31F38"/>
    <w:rsid w:val="00E320AB"/>
    <w:rsid w:val="00E323E3"/>
    <w:rsid w:val="00E32536"/>
    <w:rsid w:val="00E328A9"/>
    <w:rsid w:val="00E33552"/>
    <w:rsid w:val="00E340C6"/>
    <w:rsid w:val="00E37531"/>
    <w:rsid w:val="00E37695"/>
    <w:rsid w:val="00E415B4"/>
    <w:rsid w:val="00E43491"/>
    <w:rsid w:val="00E4631F"/>
    <w:rsid w:val="00E547F9"/>
    <w:rsid w:val="00E551E8"/>
    <w:rsid w:val="00E55ABA"/>
    <w:rsid w:val="00E614E5"/>
    <w:rsid w:val="00E61F64"/>
    <w:rsid w:val="00E62CD9"/>
    <w:rsid w:val="00E63B05"/>
    <w:rsid w:val="00E65FE1"/>
    <w:rsid w:val="00E70881"/>
    <w:rsid w:val="00E70DE3"/>
    <w:rsid w:val="00E72366"/>
    <w:rsid w:val="00E72C1B"/>
    <w:rsid w:val="00E73C87"/>
    <w:rsid w:val="00E74969"/>
    <w:rsid w:val="00E76F68"/>
    <w:rsid w:val="00E77A39"/>
    <w:rsid w:val="00E77CDC"/>
    <w:rsid w:val="00E80A9B"/>
    <w:rsid w:val="00E82265"/>
    <w:rsid w:val="00E826A8"/>
    <w:rsid w:val="00E85CE3"/>
    <w:rsid w:val="00E85E63"/>
    <w:rsid w:val="00E86A0E"/>
    <w:rsid w:val="00E94D90"/>
    <w:rsid w:val="00EA03A5"/>
    <w:rsid w:val="00EA21E8"/>
    <w:rsid w:val="00EA2CA6"/>
    <w:rsid w:val="00EA3288"/>
    <w:rsid w:val="00EA4AF4"/>
    <w:rsid w:val="00EA6663"/>
    <w:rsid w:val="00EA7C1D"/>
    <w:rsid w:val="00EB0465"/>
    <w:rsid w:val="00EB2B61"/>
    <w:rsid w:val="00EB71AB"/>
    <w:rsid w:val="00EB7AB1"/>
    <w:rsid w:val="00EC00D6"/>
    <w:rsid w:val="00EC1771"/>
    <w:rsid w:val="00EC17D7"/>
    <w:rsid w:val="00EC2358"/>
    <w:rsid w:val="00EC26F8"/>
    <w:rsid w:val="00EC28E8"/>
    <w:rsid w:val="00EC2A68"/>
    <w:rsid w:val="00EC5917"/>
    <w:rsid w:val="00EC5CC3"/>
    <w:rsid w:val="00EC5DCE"/>
    <w:rsid w:val="00ED068B"/>
    <w:rsid w:val="00ED06BD"/>
    <w:rsid w:val="00ED13E5"/>
    <w:rsid w:val="00ED2078"/>
    <w:rsid w:val="00ED2C95"/>
    <w:rsid w:val="00ED2E58"/>
    <w:rsid w:val="00ED4474"/>
    <w:rsid w:val="00ED47B6"/>
    <w:rsid w:val="00ED656F"/>
    <w:rsid w:val="00ED6581"/>
    <w:rsid w:val="00ED7453"/>
    <w:rsid w:val="00EE0955"/>
    <w:rsid w:val="00EE3491"/>
    <w:rsid w:val="00EF1B4A"/>
    <w:rsid w:val="00EF1E9F"/>
    <w:rsid w:val="00EF5E3F"/>
    <w:rsid w:val="00EF6B13"/>
    <w:rsid w:val="00F00487"/>
    <w:rsid w:val="00F028AE"/>
    <w:rsid w:val="00F03348"/>
    <w:rsid w:val="00F0702F"/>
    <w:rsid w:val="00F10D7D"/>
    <w:rsid w:val="00F1187B"/>
    <w:rsid w:val="00F15DAA"/>
    <w:rsid w:val="00F15E68"/>
    <w:rsid w:val="00F16C42"/>
    <w:rsid w:val="00F21927"/>
    <w:rsid w:val="00F264F4"/>
    <w:rsid w:val="00F27C6E"/>
    <w:rsid w:val="00F31480"/>
    <w:rsid w:val="00F35531"/>
    <w:rsid w:val="00F35DEC"/>
    <w:rsid w:val="00F36AEA"/>
    <w:rsid w:val="00F36E1B"/>
    <w:rsid w:val="00F37299"/>
    <w:rsid w:val="00F40C75"/>
    <w:rsid w:val="00F41DB8"/>
    <w:rsid w:val="00F427EA"/>
    <w:rsid w:val="00F42F3A"/>
    <w:rsid w:val="00F45440"/>
    <w:rsid w:val="00F4577E"/>
    <w:rsid w:val="00F472A5"/>
    <w:rsid w:val="00F47E8B"/>
    <w:rsid w:val="00F50163"/>
    <w:rsid w:val="00F50E6C"/>
    <w:rsid w:val="00F55A35"/>
    <w:rsid w:val="00F568FE"/>
    <w:rsid w:val="00F56E54"/>
    <w:rsid w:val="00F57650"/>
    <w:rsid w:val="00F602AB"/>
    <w:rsid w:val="00F61585"/>
    <w:rsid w:val="00F62071"/>
    <w:rsid w:val="00F62E6D"/>
    <w:rsid w:val="00F633DA"/>
    <w:rsid w:val="00F6440F"/>
    <w:rsid w:val="00F64881"/>
    <w:rsid w:val="00F717A2"/>
    <w:rsid w:val="00F71806"/>
    <w:rsid w:val="00F71A58"/>
    <w:rsid w:val="00F73087"/>
    <w:rsid w:val="00F73180"/>
    <w:rsid w:val="00F74CF2"/>
    <w:rsid w:val="00F804DF"/>
    <w:rsid w:val="00F8278B"/>
    <w:rsid w:val="00F8341A"/>
    <w:rsid w:val="00F83E27"/>
    <w:rsid w:val="00F83FE9"/>
    <w:rsid w:val="00F840DA"/>
    <w:rsid w:val="00F86498"/>
    <w:rsid w:val="00F91F12"/>
    <w:rsid w:val="00F94C68"/>
    <w:rsid w:val="00FA2BCF"/>
    <w:rsid w:val="00FA459D"/>
    <w:rsid w:val="00FA59E5"/>
    <w:rsid w:val="00FA5F6E"/>
    <w:rsid w:val="00FB2251"/>
    <w:rsid w:val="00FB22A4"/>
    <w:rsid w:val="00FB4033"/>
    <w:rsid w:val="00FB73FF"/>
    <w:rsid w:val="00FC0BDB"/>
    <w:rsid w:val="00FC0EDC"/>
    <w:rsid w:val="00FC3212"/>
    <w:rsid w:val="00FC4471"/>
    <w:rsid w:val="00FC54E4"/>
    <w:rsid w:val="00FC584D"/>
    <w:rsid w:val="00FC5F78"/>
    <w:rsid w:val="00FC6CD6"/>
    <w:rsid w:val="00FC7A77"/>
    <w:rsid w:val="00FD0086"/>
    <w:rsid w:val="00FD127F"/>
    <w:rsid w:val="00FD1411"/>
    <w:rsid w:val="00FD14B2"/>
    <w:rsid w:val="00FD1A15"/>
    <w:rsid w:val="00FD4E72"/>
    <w:rsid w:val="00FD50F2"/>
    <w:rsid w:val="00FD642C"/>
    <w:rsid w:val="00FE0712"/>
    <w:rsid w:val="00FE08A6"/>
    <w:rsid w:val="00FE2497"/>
    <w:rsid w:val="00FE2593"/>
    <w:rsid w:val="00FE3E56"/>
    <w:rsid w:val="00FE6373"/>
    <w:rsid w:val="00FE66C0"/>
    <w:rsid w:val="00FF04FE"/>
    <w:rsid w:val="00FF06B9"/>
    <w:rsid w:val="00FF0729"/>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33E1A-9496-410D-849B-EF060693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E8F"/>
    <w:pPr>
      <w:ind w:left="720"/>
      <w:contextualSpacing/>
    </w:pPr>
  </w:style>
  <w:style w:type="paragraph" w:styleId="a4">
    <w:name w:val="header"/>
    <w:basedOn w:val="a"/>
    <w:link w:val="a5"/>
    <w:uiPriority w:val="99"/>
    <w:rsid w:val="00BC5F8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BC5F88"/>
    <w:rPr>
      <w:rFonts w:ascii="Times New Roman" w:eastAsia="Times New Roman" w:hAnsi="Times New Roman" w:cs="Times New Roman"/>
      <w:sz w:val="20"/>
      <w:szCs w:val="20"/>
      <w:lang w:eastAsia="ru-RU"/>
    </w:rPr>
  </w:style>
  <w:style w:type="paragraph" w:customStyle="1" w:styleId="Default">
    <w:name w:val="Default"/>
    <w:rsid w:val="0042135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 Spacing"/>
    <w:uiPriority w:val="1"/>
    <w:qFormat/>
    <w:rsid w:val="00421359"/>
    <w:pPr>
      <w:spacing w:after="0" w:line="240" w:lineRule="auto"/>
    </w:pPr>
    <w:rPr>
      <w:rFonts w:ascii="Calibri" w:eastAsia="Calibri" w:hAnsi="Calibri" w:cs="Times New Roman"/>
    </w:rPr>
  </w:style>
  <w:style w:type="paragraph" w:styleId="a7">
    <w:name w:val="Balloon Text"/>
    <w:basedOn w:val="a"/>
    <w:link w:val="a8"/>
    <w:unhideWhenUsed/>
    <w:rsid w:val="00423984"/>
    <w:pPr>
      <w:spacing w:after="0" w:line="240" w:lineRule="auto"/>
    </w:pPr>
    <w:rPr>
      <w:rFonts w:ascii="Tahoma" w:hAnsi="Tahoma" w:cs="Tahoma"/>
      <w:sz w:val="16"/>
      <w:szCs w:val="16"/>
    </w:rPr>
  </w:style>
  <w:style w:type="character" w:customStyle="1" w:styleId="a8">
    <w:name w:val="Текст выноски Знак"/>
    <w:basedOn w:val="a0"/>
    <w:link w:val="a7"/>
    <w:rsid w:val="00423984"/>
    <w:rPr>
      <w:rFonts w:ascii="Tahoma" w:hAnsi="Tahoma" w:cs="Tahoma"/>
      <w:sz w:val="16"/>
      <w:szCs w:val="16"/>
    </w:rPr>
  </w:style>
  <w:style w:type="table" w:styleId="a9">
    <w:name w:val="Table Grid"/>
    <w:basedOn w:val="a1"/>
    <w:uiPriority w:val="59"/>
    <w:rsid w:val="00A14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nhideWhenUsed/>
    <w:rsid w:val="00EA4AF4"/>
    <w:pPr>
      <w:tabs>
        <w:tab w:val="center" w:pos="4677"/>
        <w:tab w:val="right" w:pos="9355"/>
      </w:tabs>
      <w:spacing w:after="0" w:line="240" w:lineRule="auto"/>
    </w:pPr>
  </w:style>
  <w:style w:type="character" w:customStyle="1" w:styleId="ab">
    <w:name w:val="Нижний колонтитул Знак"/>
    <w:basedOn w:val="a0"/>
    <w:link w:val="aa"/>
    <w:rsid w:val="00EA4AF4"/>
  </w:style>
  <w:style w:type="paragraph" w:customStyle="1" w:styleId="ac">
    <w:name w:val="Стиль"/>
    <w:rsid w:val="008E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771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312256"/>
    <w:rPr>
      <w:b/>
      <w:bCs/>
    </w:rPr>
  </w:style>
  <w:style w:type="character" w:customStyle="1" w:styleId="af">
    <w:name w:val="Цветовое выделение для Нормальный"/>
    <w:basedOn w:val="a0"/>
    <w:uiPriority w:val="99"/>
    <w:rsid w:val="00C13F49"/>
    <w:rPr>
      <w:sz w:val="20"/>
      <w:szCs w:val="20"/>
    </w:rPr>
  </w:style>
  <w:style w:type="character" w:styleId="af0">
    <w:name w:val="Hyperlink"/>
    <w:basedOn w:val="a0"/>
    <w:uiPriority w:val="99"/>
    <w:unhideWhenUsed/>
    <w:rsid w:val="002B54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723">
      <w:bodyDiv w:val="1"/>
      <w:marLeft w:val="0"/>
      <w:marRight w:val="0"/>
      <w:marTop w:val="0"/>
      <w:marBottom w:val="0"/>
      <w:divBdr>
        <w:top w:val="none" w:sz="0" w:space="0" w:color="auto"/>
        <w:left w:val="none" w:sz="0" w:space="0" w:color="auto"/>
        <w:bottom w:val="none" w:sz="0" w:space="0" w:color="auto"/>
        <w:right w:val="none" w:sz="0" w:space="0" w:color="auto"/>
      </w:divBdr>
      <w:divsChild>
        <w:div w:id="140272482">
          <w:marLeft w:val="2693"/>
          <w:marRight w:val="0"/>
          <w:marTop w:val="0"/>
          <w:marBottom w:val="0"/>
          <w:divBdr>
            <w:top w:val="none" w:sz="0" w:space="0" w:color="auto"/>
            <w:left w:val="none" w:sz="0" w:space="0" w:color="auto"/>
            <w:bottom w:val="none" w:sz="0" w:space="0" w:color="auto"/>
            <w:right w:val="none" w:sz="0" w:space="0" w:color="auto"/>
          </w:divBdr>
        </w:div>
        <w:div w:id="1748990531">
          <w:marLeft w:val="2693"/>
          <w:marRight w:val="0"/>
          <w:marTop w:val="0"/>
          <w:marBottom w:val="0"/>
          <w:divBdr>
            <w:top w:val="none" w:sz="0" w:space="0" w:color="auto"/>
            <w:left w:val="none" w:sz="0" w:space="0" w:color="auto"/>
            <w:bottom w:val="none" w:sz="0" w:space="0" w:color="auto"/>
            <w:right w:val="none" w:sz="0" w:space="0" w:color="auto"/>
          </w:divBdr>
        </w:div>
      </w:divsChild>
    </w:div>
    <w:div w:id="114178148">
      <w:bodyDiv w:val="1"/>
      <w:marLeft w:val="0"/>
      <w:marRight w:val="0"/>
      <w:marTop w:val="0"/>
      <w:marBottom w:val="0"/>
      <w:divBdr>
        <w:top w:val="none" w:sz="0" w:space="0" w:color="auto"/>
        <w:left w:val="none" w:sz="0" w:space="0" w:color="auto"/>
        <w:bottom w:val="none" w:sz="0" w:space="0" w:color="auto"/>
        <w:right w:val="none" w:sz="0" w:space="0" w:color="auto"/>
      </w:divBdr>
    </w:div>
    <w:div w:id="160202440">
      <w:bodyDiv w:val="1"/>
      <w:marLeft w:val="0"/>
      <w:marRight w:val="0"/>
      <w:marTop w:val="0"/>
      <w:marBottom w:val="0"/>
      <w:divBdr>
        <w:top w:val="none" w:sz="0" w:space="0" w:color="auto"/>
        <w:left w:val="none" w:sz="0" w:space="0" w:color="auto"/>
        <w:bottom w:val="none" w:sz="0" w:space="0" w:color="auto"/>
        <w:right w:val="none" w:sz="0" w:space="0" w:color="auto"/>
      </w:divBdr>
    </w:div>
    <w:div w:id="260723594">
      <w:bodyDiv w:val="1"/>
      <w:marLeft w:val="0"/>
      <w:marRight w:val="0"/>
      <w:marTop w:val="0"/>
      <w:marBottom w:val="0"/>
      <w:divBdr>
        <w:top w:val="none" w:sz="0" w:space="0" w:color="auto"/>
        <w:left w:val="none" w:sz="0" w:space="0" w:color="auto"/>
        <w:bottom w:val="none" w:sz="0" w:space="0" w:color="auto"/>
        <w:right w:val="none" w:sz="0" w:space="0" w:color="auto"/>
      </w:divBdr>
      <w:divsChild>
        <w:div w:id="1858154987">
          <w:marLeft w:val="0"/>
          <w:marRight w:val="0"/>
          <w:marTop w:val="0"/>
          <w:marBottom w:val="0"/>
          <w:divBdr>
            <w:top w:val="none" w:sz="0" w:space="0" w:color="auto"/>
            <w:left w:val="none" w:sz="0" w:space="0" w:color="auto"/>
            <w:bottom w:val="none" w:sz="0" w:space="0" w:color="auto"/>
            <w:right w:val="none" w:sz="0" w:space="0" w:color="auto"/>
          </w:divBdr>
        </w:div>
        <w:div w:id="754673286">
          <w:marLeft w:val="0"/>
          <w:marRight w:val="0"/>
          <w:marTop w:val="0"/>
          <w:marBottom w:val="0"/>
          <w:divBdr>
            <w:top w:val="none" w:sz="0" w:space="0" w:color="auto"/>
            <w:left w:val="none" w:sz="0" w:space="0" w:color="auto"/>
            <w:bottom w:val="none" w:sz="0" w:space="0" w:color="auto"/>
            <w:right w:val="none" w:sz="0" w:space="0" w:color="auto"/>
          </w:divBdr>
        </w:div>
        <w:div w:id="1306276913">
          <w:marLeft w:val="0"/>
          <w:marRight w:val="0"/>
          <w:marTop w:val="0"/>
          <w:marBottom w:val="0"/>
          <w:divBdr>
            <w:top w:val="none" w:sz="0" w:space="0" w:color="auto"/>
            <w:left w:val="none" w:sz="0" w:space="0" w:color="auto"/>
            <w:bottom w:val="none" w:sz="0" w:space="0" w:color="auto"/>
            <w:right w:val="none" w:sz="0" w:space="0" w:color="auto"/>
          </w:divBdr>
        </w:div>
        <w:div w:id="1404795162">
          <w:marLeft w:val="0"/>
          <w:marRight w:val="0"/>
          <w:marTop w:val="0"/>
          <w:marBottom w:val="0"/>
          <w:divBdr>
            <w:top w:val="none" w:sz="0" w:space="0" w:color="auto"/>
            <w:left w:val="none" w:sz="0" w:space="0" w:color="auto"/>
            <w:bottom w:val="none" w:sz="0" w:space="0" w:color="auto"/>
            <w:right w:val="none" w:sz="0" w:space="0" w:color="auto"/>
          </w:divBdr>
        </w:div>
        <w:div w:id="1954047377">
          <w:marLeft w:val="0"/>
          <w:marRight w:val="0"/>
          <w:marTop w:val="0"/>
          <w:marBottom w:val="0"/>
          <w:divBdr>
            <w:top w:val="none" w:sz="0" w:space="0" w:color="auto"/>
            <w:left w:val="none" w:sz="0" w:space="0" w:color="auto"/>
            <w:bottom w:val="none" w:sz="0" w:space="0" w:color="auto"/>
            <w:right w:val="none" w:sz="0" w:space="0" w:color="auto"/>
          </w:divBdr>
        </w:div>
        <w:div w:id="28455489">
          <w:marLeft w:val="0"/>
          <w:marRight w:val="0"/>
          <w:marTop w:val="0"/>
          <w:marBottom w:val="0"/>
          <w:divBdr>
            <w:top w:val="none" w:sz="0" w:space="0" w:color="auto"/>
            <w:left w:val="none" w:sz="0" w:space="0" w:color="auto"/>
            <w:bottom w:val="none" w:sz="0" w:space="0" w:color="auto"/>
            <w:right w:val="none" w:sz="0" w:space="0" w:color="auto"/>
          </w:divBdr>
        </w:div>
      </w:divsChild>
    </w:div>
    <w:div w:id="337392299">
      <w:bodyDiv w:val="1"/>
      <w:marLeft w:val="0"/>
      <w:marRight w:val="0"/>
      <w:marTop w:val="0"/>
      <w:marBottom w:val="0"/>
      <w:divBdr>
        <w:top w:val="none" w:sz="0" w:space="0" w:color="auto"/>
        <w:left w:val="none" w:sz="0" w:space="0" w:color="auto"/>
        <w:bottom w:val="none" w:sz="0" w:space="0" w:color="auto"/>
        <w:right w:val="none" w:sz="0" w:space="0" w:color="auto"/>
      </w:divBdr>
    </w:div>
    <w:div w:id="345333154">
      <w:bodyDiv w:val="1"/>
      <w:marLeft w:val="0"/>
      <w:marRight w:val="0"/>
      <w:marTop w:val="0"/>
      <w:marBottom w:val="0"/>
      <w:divBdr>
        <w:top w:val="none" w:sz="0" w:space="0" w:color="auto"/>
        <w:left w:val="none" w:sz="0" w:space="0" w:color="auto"/>
        <w:bottom w:val="none" w:sz="0" w:space="0" w:color="auto"/>
        <w:right w:val="none" w:sz="0" w:space="0" w:color="auto"/>
      </w:divBdr>
    </w:div>
    <w:div w:id="372584685">
      <w:bodyDiv w:val="1"/>
      <w:marLeft w:val="0"/>
      <w:marRight w:val="0"/>
      <w:marTop w:val="0"/>
      <w:marBottom w:val="0"/>
      <w:divBdr>
        <w:top w:val="none" w:sz="0" w:space="0" w:color="auto"/>
        <w:left w:val="none" w:sz="0" w:space="0" w:color="auto"/>
        <w:bottom w:val="none" w:sz="0" w:space="0" w:color="auto"/>
        <w:right w:val="none" w:sz="0" w:space="0" w:color="auto"/>
      </w:divBdr>
      <w:divsChild>
        <w:div w:id="1700861354">
          <w:marLeft w:val="547"/>
          <w:marRight w:val="0"/>
          <w:marTop w:val="0"/>
          <w:marBottom w:val="0"/>
          <w:divBdr>
            <w:top w:val="none" w:sz="0" w:space="0" w:color="auto"/>
            <w:left w:val="none" w:sz="0" w:space="0" w:color="auto"/>
            <w:bottom w:val="none" w:sz="0" w:space="0" w:color="auto"/>
            <w:right w:val="none" w:sz="0" w:space="0" w:color="auto"/>
          </w:divBdr>
        </w:div>
      </w:divsChild>
    </w:div>
    <w:div w:id="440689856">
      <w:bodyDiv w:val="1"/>
      <w:marLeft w:val="0"/>
      <w:marRight w:val="0"/>
      <w:marTop w:val="0"/>
      <w:marBottom w:val="0"/>
      <w:divBdr>
        <w:top w:val="none" w:sz="0" w:space="0" w:color="auto"/>
        <w:left w:val="none" w:sz="0" w:space="0" w:color="auto"/>
        <w:bottom w:val="none" w:sz="0" w:space="0" w:color="auto"/>
        <w:right w:val="none" w:sz="0" w:space="0" w:color="auto"/>
      </w:divBdr>
      <w:divsChild>
        <w:div w:id="1943756452">
          <w:marLeft w:val="0"/>
          <w:marRight w:val="0"/>
          <w:marTop w:val="0"/>
          <w:marBottom w:val="0"/>
          <w:divBdr>
            <w:top w:val="none" w:sz="0" w:space="0" w:color="auto"/>
            <w:left w:val="none" w:sz="0" w:space="0" w:color="auto"/>
            <w:bottom w:val="none" w:sz="0" w:space="0" w:color="auto"/>
            <w:right w:val="none" w:sz="0" w:space="0" w:color="auto"/>
          </w:divBdr>
        </w:div>
        <w:div w:id="1645696300">
          <w:marLeft w:val="0"/>
          <w:marRight w:val="0"/>
          <w:marTop w:val="0"/>
          <w:marBottom w:val="0"/>
          <w:divBdr>
            <w:top w:val="none" w:sz="0" w:space="0" w:color="auto"/>
            <w:left w:val="none" w:sz="0" w:space="0" w:color="auto"/>
            <w:bottom w:val="none" w:sz="0" w:space="0" w:color="auto"/>
            <w:right w:val="none" w:sz="0" w:space="0" w:color="auto"/>
          </w:divBdr>
        </w:div>
        <w:div w:id="351537660">
          <w:marLeft w:val="0"/>
          <w:marRight w:val="0"/>
          <w:marTop w:val="0"/>
          <w:marBottom w:val="0"/>
          <w:divBdr>
            <w:top w:val="none" w:sz="0" w:space="0" w:color="auto"/>
            <w:left w:val="none" w:sz="0" w:space="0" w:color="auto"/>
            <w:bottom w:val="none" w:sz="0" w:space="0" w:color="auto"/>
            <w:right w:val="none" w:sz="0" w:space="0" w:color="auto"/>
          </w:divBdr>
        </w:div>
        <w:div w:id="482045554">
          <w:marLeft w:val="0"/>
          <w:marRight w:val="0"/>
          <w:marTop w:val="0"/>
          <w:marBottom w:val="0"/>
          <w:divBdr>
            <w:top w:val="none" w:sz="0" w:space="0" w:color="auto"/>
            <w:left w:val="none" w:sz="0" w:space="0" w:color="auto"/>
            <w:bottom w:val="none" w:sz="0" w:space="0" w:color="auto"/>
            <w:right w:val="none" w:sz="0" w:space="0" w:color="auto"/>
          </w:divBdr>
        </w:div>
        <w:div w:id="746461460">
          <w:marLeft w:val="0"/>
          <w:marRight w:val="0"/>
          <w:marTop w:val="0"/>
          <w:marBottom w:val="0"/>
          <w:divBdr>
            <w:top w:val="none" w:sz="0" w:space="0" w:color="auto"/>
            <w:left w:val="none" w:sz="0" w:space="0" w:color="auto"/>
            <w:bottom w:val="none" w:sz="0" w:space="0" w:color="auto"/>
            <w:right w:val="none" w:sz="0" w:space="0" w:color="auto"/>
          </w:divBdr>
        </w:div>
      </w:divsChild>
    </w:div>
    <w:div w:id="481848383">
      <w:bodyDiv w:val="1"/>
      <w:marLeft w:val="0"/>
      <w:marRight w:val="0"/>
      <w:marTop w:val="0"/>
      <w:marBottom w:val="0"/>
      <w:divBdr>
        <w:top w:val="none" w:sz="0" w:space="0" w:color="auto"/>
        <w:left w:val="none" w:sz="0" w:space="0" w:color="auto"/>
        <w:bottom w:val="none" w:sz="0" w:space="0" w:color="auto"/>
        <w:right w:val="none" w:sz="0" w:space="0" w:color="auto"/>
      </w:divBdr>
    </w:div>
    <w:div w:id="599021253">
      <w:bodyDiv w:val="1"/>
      <w:marLeft w:val="0"/>
      <w:marRight w:val="0"/>
      <w:marTop w:val="0"/>
      <w:marBottom w:val="0"/>
      <w:divBdr>
        <w:top w:val="none" w:sz="0" w:space="0" w:color="auto"/>
        <w:left w:val="none" w:sz="0" w:space="0" w:color="auto"/>
        <w:bottom w:val="none" w:sz="0" w:space="0" w:color="auto"/>
        <w:right w:val="none" w:sz="0" w:space="0" w:color="auto"/>
      </w:divBdr>
      <w:divsChild>
        <w:div w:id="570776627">
          <w:marLeft w:val="547"/>
          <w:marRight w:val="0"/>
          <w:marTop w:val="0"/>
          <w:marBottom w:val="0"/>
          <w:divBdr>
            <w:top w:val="none" w:sz="0" w:space="0" w:color="auto"/>
            <w:left w:val="none" w:sz="0" w:space="0" w:color="auto"/>
            <w:bottom w:val="none" w:sz="0" w:space="0" w:color="auto"/>
            <w:right w:val="none" w:sz="0" w:space="0" w:color="auto"/>
          </w:divBdr>
        </w:div>
      </w:divsChild>
    </w:div>
    <w:div w:id="645936748">
      <w:bodyDiv w:val="1"/>
      <w:marLeft w:val="0"/>
      <w:marRight w:val="0"/>
      <w:marTop w:val="0"/>
      <w:marBottom w:val="0"/>
      <w:divBdr>
        <w:top w:val="none" w:sz="0" w:space="0" w:color="auto"/>
        <w:left w:val="none" w:sz="0" w:space="0" w:color="auto"/>
        <w:bottom w:val="none" w:sz="0" w:space="0" w:color="auto"/>
        <w:right w:val="none" w:sz="0" w:space="0" w:color="auto"/>
      </w:divBdr>
      <w:divsChild>
        <w:div w:id="985738119">
          <w:marLeft w:val="0"/>
          <w:marRight w:val="0"/>
          <w:marTop w:val="0"/>
          <w:marBottom w:val="0"/>
          <w:divBdr>
            <w:top w:val="none" w:sz="0" w:space="0" w:color="auto"/>
            <w:left w:val="none" w:sz="0" w:space="0" w:color="auto"/>
            <w:bottom w:val="none" w:sz="0" w:space="0" w:color="auto"/>
            <w:right w:val="none" w:sz="0" w:space="0" w:color="auto"/>
          </w:divBdr>
        </w:div>
        <w:div w:id="2099592794">
          <w:marLeft w:val="0"/>
          <w:marRight w:val="0"/>
          <w:marTop w:val="0"/>
          <w:marBottom w:val="0"/>
          <w:divBdr>
            <w:top w:val="none" w:sz="0" w:space="0" w:color="auto"/>
            <w:left w:val="none" w:sz="0" w:space="0" w:color="auto"/>
            <w:bottom w:val="none" w:sz="0" w:space="0" w:color="auto"/>
            <w:right w:val="none" w:sz="0" w:space="0" w:color="auto"/>
          </w:divBdr>
        </w:div>
      </w:divsChild>
    </w:div>
    <w:div w:id="744448598">
      <w:bodyDiv w:val="1"/>
      <w:marLeft w:val="0"/>
      <w:marRight w:val="0"/>
      <w:marTop w:val="0"/>
      <w:marBottom w:val="0"/>
      <w:divBdr>
        <w:top w:val="none" w:sz="0" w:space="0" w:color="auto"/>
        <w:left w:val="none" w:sz="0" w:space="0" w:color="auto"/>
        <w:bottom w:val="none" w:sz="0" w:space="0" w:color="auto"/>
        <w:right w:val="none" w:sz="0" w:space="0" w:color="auto"/>
      </w:divBdr>
      <w:divsChild>
        <w:div w:id="1917321611">
          <w:marLeft w:val="547"/>
          <w:marRight w:val="0"/>
          <w:marTop w:val="0"/>
          <w:marBottom w:val="0"/>
          <w:divBdr>
            <w:top w:val="none" w:sz="0" w:space="0" w:color="auto"/>
            <w:left w:val="none" w:sz="0" w:space="0" w:color="auto"/>
            <w:bottom w:val="none" w:sz="0" w:space="0" w:color="auto"/>
            <w:right w:val="none" w:sz="0" w:space="0" w:color="auto"/>
          </w:divBdr>
        </w:div>
      </w:divsChild>
    </w:div>
    <w:div w:id="794566703">
      <w:bodyDiv w:val="1"/>
      <w:marLeft w:val="0"/>
      <w:marRight w:val="0"/>
      <w:marTop w:val="0"/>
      <w:marBottom w:val="0"/>
      <w:divBdr>
        <w:top w:val="none" w:sz="0" w:space="0" w:color="auto"/>
        <w:left w:val="none" w:sz="0" w:space="0" w:color="auto"/>
        <w:bottom w:val="none" w:sz="0" w:space="0" w:color="auto"/>
        <w:right w:val="none" w:sz="0" w:space="0" w:color="auto"/>
      </w:divBdr>
    </w:div>
    <w:div w:id="862792449">
      <w:bodyDiv w:val="1"/>
      <w:marLeft w:val="0"/>
      <w:marRight w:val="0"/>
      <w:marTop w:val="0"/>
      <w:marBottom w:val="0"/>
      <w:divBdr>
        <w:top w:val="none" w:sz="0" w:space="0" w:color="auto"/>
        <w:left w:val="none" w:sz="0" w:space="0" w:color="auto"/>
        <w:bottom w:val="none" w:sz="0" w:space="0" w:color="auto"/>
        <w:right w:val="none" w:sz="0" w:space="0" w:color="auto"/>
      </w:divBdr>
    </w:div>
    <w:div w:id="947272422">
      <w:bodyDiv w:val="1"/>
      <w:marLeft w:val="0"/>
      <w:marRight w:val="0"/>
      <w:marTop w:val="0"/>
      <w:marBottom w:val="0"/>
      <w:divBdr>
        <w:top w:val="none" w:sz="0" w:space="0" w:color="auto"/>
        <w:left w:val="none" w:sz="0" w:space="0" w:color="auto"/>
        <w:bottom w:val="none" w:sz="0" w:space="0" w:color="auto"/>
        <w:right w:val="none" w:sz="0" w:space="0" w:color="auto"/>
      </w:divBdr>
    </w:div>
    <w:div w:id="964891753">
      <w:bodyDiv w:val="1"/>
      <w:marLeft w:val="0"/>
      <w:marRight w:val="0"/>
      <w:marTop w:val="0"/>
      <w:marBottom w:val="0"/>
      <w:divBdr>
        <w:top w:val="none" w:sz="0" w:space="0" w:color="auto"/>
        <w:left w:val="none" w:sz="0" w:space="0" w:color="auto"/>
        <w:bottom w:val="none" w:sz="0" w:space="0" w:color="auto"/>
        <w:right w:val="none" w:sz="0" w:space="0" w:color="auto"/>
      </w:divBdr>
    </w:div>
    <w:div w:id="1051270466">
      <w:bodyDiv w:val="1"/>
      <w:marLeft w:val="0"/>
      <w:marRight w:val="0"/>
      <w:marTop w:val="0"/>
      <w:marBottom w:val="0"/>
      <w:divBdr>
        <w:top w:val="none" w:sz="0" w:space="0" w:color="auto"/>
        <w:left w:val="none" w:sz="0" w:space="0" w:color="auto"/>
        <w:bottom w:val="none" w:sz="0" w:space="0" w:color="auto"/>
        <w:right w:val="none" w:sz="0" w:space="0" w:color="auto"/>
      </w:divBdr>
    </w:div>
    <w:div w:id="1321693048">
      <w:bodyDiv w:val="1"/>
      <w:marLeft w:val="0"/>
      <w:marRight w:val="0"/>
      <w:marTop w:val="0"/>
      <w:marBottom w:val="0"/>
      <w:divBdr>
        <w:top w:val="none" w:sz="0" w:space="0" w:color="auto"/>
        <w:left w:val="none" w:sz="0" w:space="0" w:color="auto"/>
        <w:bottom w:val="none" w:sz="0" w:space="0" w:color="auto"/>
        <w:right w:val="none" w:sz="0" w:space="0" w:color="auto"/>
      </w:divBdr>
    </w:div>
    <w:div w:id="1522938917">
      <w:bodyDiv w:val="1"/>
      <w:marLeft w:val="0"/>
      <w:marRight w:val="0"/>
      <w:marTop w:val="0"/>
      <w:marBottom w:val="0"/>
      <w:divBdr>
        <w:top w:val="none" w:sz="0" w:space="0" w:color="auto"/>
        <w:left w:val="none" w:sz="0" w:space="0" w:color="auto"/>
        <w:bottom w:val="none" w:sz="0" w:space="0" w:color="auto"/>
        <w:right w:val="none" w:sz="0" w:space="0" w:color="auto"/>
      </w:divBdr>
    </w:div>
    <w:div w:id="1567914903">
      <w:bodyDiv w:val="1"/>
      <w:marLeft w:val="0"/>
      <w:marRight w:val="0"/>
      <w:marTop w:val="0"/>
      <w:marBottom w:val="0"/>
      <w:divBdr>
        <w:top w:val="none" w:sz="0" w:space="0" w:color="auto"/>
        <w:left w:val="none" w:sz="0" w:space="0" w:color="auto"/>
        <w:bottom w:val="none" w:sz="0" w:space="0" w:color="auto"/>
        <w:right w:val="none" w:sz="0" w:space="0" w:color="auto"/>
      </w:divBdr>
    </w:div>
    <w:div w:id="1660690068">
      <w:bodyDiv w:val="1"/>
      <w:marLeft w:val="0"/>
      <w:marRight w:val="0"/>
      <w:marTop w:val="0"/>
      <w:marBottom w:val="0"/>
      <w:divBdr>
        <w:top w:val="none" w:sz="0" w:space="0" w:color="auto"/>
        <w:left w:val="none" w:sz="0" w:space="0" w:color="auto"/>
        <w:bottom w:val="none" w:sz="0" w:space="0" w:color="auto"/>
        <w:right w:val="none" w:sz="0" w:space="0" w:color="auto"/>
      </w:divBdr>
      <w:divsChild>
        <w:div w:id="895704954">
          <w:marLeft w:val="0"/>
          <w:marRight w:val="0"/>
          <w:marTop w:val="0"/>
          <w:marBottom w:val="0"/>
          <w:divBdr>
            <w:top w:val="none" w:sz="0" w:space="0" w:color="auto"/>
            <w:left w:val="none" w:sz="0" w:space="0" w:color="auto"/>
            <w:bottom w:val="none" w:sz="0" w:space="0" w:color="auto"/>
            <w:right w:val="none" w:sz="0" w:space="0" w:color="auto"/>
          </w:divBdr>
        </w:div>
        <w:div w:id="1648821626">
          <w:marLeft w:val="0"/>
          <w:marRight w:val="0"/>
          <w:marTop w:val="0"/>
          <w:marBottom w:val="0"/>
          <w:divBdr>
            <w:top w:val="none" w:sz="0" w:space="0" w:color="auto"/>
            <w:left w:val="none" w:sz="0" w:space="0" w:color="auto"/>
            <w:bottom w:val="none" w:sz="0" w:space="0" w:color="auto"/>
            <w:right w:val="none" w:sz="0" w:space="0" w:color="auto"/>
          </w:divBdr>
        </w:div>
        <w:div w:id="603802225">
          <w:marLeft w:val="0"/>
          <w:marRight w:val="0"/>
          <w:marTop w:val="0"/>
          <w:marBottom w:val="0"/>
          <w:divBdr>
            <w:top w:val="none" w:sz="0" w:space="0" w:color="auto"/>
            <w:left w:val="none" w:sz="0" w:space="0" w:color="auto"/>
            <w:bottom w:val="none" w:sz="0" w:space="0" w:color="auto"/>
            <w:right w:val="none" w:sz="0" w:space="0" w:color="auto"/>
          </w:divBdr>
        </w:div>
        <w:div w:id="1595280861">
          <w:marLeft w:val="0"/>
          <w:marRight w:val="0"/>
          <w:marTop w:val="0"/>
          <w:marBottom w:val="0"/>
          <w:divBdr>
            <w:top w:val="none" w:sz="0" w:space="0" w:color="auto"/>
            <w:left w:val="none" w:sz="0" w:space="0" w:color="auto"/>
            <w:bottom w:val="none" w:sz="0" w:space="0" w:color="auto"/>
            <w:right w:val="none" w:sz="0" w:space="0" w:color="auto"/>
          </w:divBdr>
        </w:div>
        <w:div w:id="1688217255">
          <w:marLeft w:val="0"/>
          <w:marRight w:val="0"/>
          <w:marTop w:val="0"/>
          <w:marBottom w:val="0"/>
          <w:divBdr>
            <w:top w:val="none" w:sz="0" w:space="0" w:color="auto"/>
            <w:left w:val="none" w:sz="0" w:space="0" w:color="auto"/>
            <w:bottom w:val="none" w:sz="0" w:space="0" w:color="auto"/>
            <w:right w:val="none" w:sz="0" w:space="0" w:color="auto"/>
          </w:divBdr>
        </w:div>
        <w:div w:id="1530337972">
          <w:marLeft w:val="0"/>
          <w:marRight w:val="0"/>
          <w:marTop w:val="0"/>
          <w:marBottom w:val="0"/>
          <w:divBdr>
            <w:top w:val="none" w:sz="0" w:space="0" w:color="auto"/>
            <w:left w:val="none" w:sz="0" w:space="0" w:color="auto"/>
            <w:bottom w:val="none" w:sz="0" w:space="0" w:color="auto"/>
            <w:right w:val="none" w:sz="0" w:space="0" w:color="auto"/>
          </w:divBdr>
        </w:div>
        <w:div w:id="241572962">
          <w:marLeft w:val="0"/>
          <w:marRight w:val="0"/>
          <w:marTop w:val="0"/>
          <w:marBottom w:val="0"/>
          <w:divBdr>
            <w:top w:val="none" w:sz="0" w:space="0" w:color="auto"/>
            <w:left w:val="none" w:sz="0" w:space="0" w:color="auto"/>
            <w:bottom w:val="none" w:sz="0" w:space="0" w:color="auto"/>
            <w:right w:val="none" w:sz="0" w:space="0" w:color="auto"/>
          </w:divBdr>
        </w:div>
        <w:div w:id="2050571895">
          <w:marLeft w:val="0"/>
          <w:marRight w:val="0"/>
          <w:marTop w:val="0"/>
          <w:marBottom w:val="0"/>
          <w:divBdr>
            <w:top w:val="none" w:sz="0" w:space="0" w:color="auto"/>
            <w:left w:val="none" w:sz="0" w:space="0" w:color="auto"/>
            <w:bottom w:val="none" w:sz="0" w:space="0" w:color="auto"/>
            <w:right w:val="none" w:sz="0" w:space="0" w:color="auto"/>
          </w:divBdr>
        </w:div>
      </w:divsChild>
    </w:div>
    <w:div w:id="1671062381">
      <w:bodyDiv w:val="1"/>
      <w:marLeft w:val="0"/>
      <w:marRight w:val="0"/>
      <w:marTop w:val="0"/>
      <w:marBottom w:val="0"/>
      <w:divBdr>
        <w:top w:val="none" w:sz="0" w:space="0" w:color="auto"/>
        <w:left w:val="none" w:sz="0" w:space="0" w:color="auto"/>
        <w:bottom w:val="none" w:sz="0" w:space="0" w:color="auto"/>
        <w:right w:val="none" w:sz="0" w:space="0" w:color="auto"/>
      </w:divBdr>
      <w:divsChild>
        <w:div w:id="1177496638">
          <w:marLeft w:val="547"/>
          <w:marRight w:val="0"/>
          <w:marTop w:val="0"/>
          <w:marBottom w:val="0"/>
          <w:divBdr>
            <w:top w:val="none" w:sz="0" w:space="0" w:color="auto"/>
            <w:left w:val="none" w:sz="0" w:space="0" w:color="auto"/>
            <w:bottom w:val="none" w:sz="0" w:space="0" w:color="auto"/>
            <w:right w:val="none" w:sz="0" w:space="0" w:color="auto"/>
          </w:divBdr>
        </w:div>
      </w:divsChild>
    </w:div>
    <w:div w:id="1735011479">
      <w:bodyDiv w:val="1"/>
      <w:marLeft w:val="0"/>
      <w:marRight w:val="0"/>
      <w:marTop w:val="0"/>
      <w:marBottom w:val="0"/>
      <w:divBdr>
        <w:top w:val="none" w:sz="0" w:space="0" w:color="auto"/>
        <w:left w:val="none" w:sz="0" w:space="0" w:color="auto"/>
        <w:bottom w:val="none" w:sz="0" w:space="0" w:color="auto"/>
        <w:right w:val="none" w:sz="0" w:space="0" w:color="auto"/>
      </w:divBdr>
    </w:div>
    <w:div w:id="1752773725">
      <w:bodyDiv w:val="1"/>
      <w:marLeft w:val="0"/>
      <w:marRight w:val="0"/>
      <w:marTop w:val="0"/>
      <w:marBottom w:val="0"/>
      <w:divBdr>
        <w:top w:val="none" w:sz="0" w:space="0" w:color="auto"/>
        <w:left w:val="none" w:sz="0" w:space="0" w:color="auto"/>
        <w:bottom w:val="none" w:sz="0" w:space="0" w:color="auto"/>
        <w:right w:val="none" w:sz="0" w:space="0" w:color="auto"/>
      </w:divBdr>
      <w:divsChild>
        <w:div w:id="1083644966">
          <w:marLeft w:val="547"/>
          <w:marRight w:val="0"/>
          <w:marTop w:val="0"/>
          <w:marBottom w:val="0"/>
          <w:divBdr>
            <w:top w:val="none" w:sz="0" w:space="0" w:color="auto"/>
            <w:left w:val="none" w:sz="0" w:space="0" w:color="auto"/>
            <w:bottom w:val="none" w:sz="0" w:space="0" w:color="auto"/>
            <w:right w:val="none" w:sz="0" w:space="0" w:color="auto"/>
          </w:divBdr>
        </w:div>
      </w:divsChild>
    </w:div>
    <w:div w:id="1972515993">
      <w:bodyDiv w:val="1"/>
      <w:marLeft w:val="0"/>
      <w:marRight w:val="0"/>
      <w:marTop w:val="0"/>
      <w:marBottom w:val="0"/>
      <w:divBdr>
        <w:top w:val="none" w:sz="0" w:space="0" w:color="auto"/>
        <w:left w:val="none" w:sz="0" w:space="0" w:color="auto"/>
        <w:bottom w:val="none" w:sz="0" w:space="0" w:color="auto"/>
        <w:right w:val="none" w:sz="0" w:space="0" w:color="auto"/>
      </w:divBdr>
    </w:div>
    <w:div w:id="20102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D55DF2-8834-414C-A6E3-A003D1EC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1</Pages>
  <Words>5217</Words>
  <Characters>29737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Шкирина Екатерина Сергеевна</dc:creator>
  <cp:lastModifiedBy>Качкина Ирина Анатольевна</cp:lastModifiedBy>
  <cp:revision>67</cp:revision>
  <cp:lastPrinted>2017-10-30T06:33:00Z</cp:lastPrinted>
  <dcterms:created xsi:type="dcterms:W3CDTF">2015-10-26T11:19:00Z</dcterms:created>
  <dcterms:modified xsi:type="dcterms:W3CDTF">2017-10-30T06:40:00Z</dcterms:modified>
</cp:coreProperties>
</file>