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9F" w:rsidRDefault="00F31C9F" w:rsidP="00F31C9F">
      <w:pPr>
        <w:pStyle w:val="a8"/>
        <w:suppressAutoHyphens/>
        <w:rPr>
          <w:b/>
          <w:bCs/>
          <w:szCs w:val="28"/>
        </w:rPr>
      </w:pPr>
      <w:r>
        <w:rPr>
          <w:b/>
          <w:bCs/>
          <w:szCs w:val="28"/>
        </w:rPr>
        <w:t>СПРАВКА</w:t>
      </w:r>
    </w:p>
    <w:p w:rsidR="00837B2C" w:rsidRPr="00B076C3" w:rsidRDefault="00B076C3" w:rsidP="006D228C">
      <w:pPr>
        <w:pStyle w:val="Default"/>
        <w:jc w:val="center"/>
        <w:rPr>
          <w:b/>
          <w:sz w:val="28"/>
          <w:szCs w:val="28"/>
        </w:rPr>
      </w:pPr>
      <w:r w:rsidRPr="00B076C3">
        <w:rPr>
          <w:b/>
          <w:sz w:val="28"/>
          <w:szCs w:val="28"/>
        </w:rPr>
        <w:t xml:space="preserve"> </w:t>
      </w:r>
    </w:p>
    <w:p w:rsidR="00CC1BA6" w:rsidRDefault="00B076C3" w:rsidP="00A769FA">
      <w:pPr>
        <w:pStyle w:val="Default"/>
        <w:jc w:val="center"/>
        <w:rPr>
          <w:b/>
          <w:sz w:val="28"/>
          <w:szCs w:val="28"/>
        </w:rPr>
      </w:pPr>
      <w:r w:rsidRPr="00B076C3">
        <w:rPr>
          <w:b/>
          <w:sz w:val="28"/>
          <w:szCs w:val="28"/>
        </w:rPr>
        <w:t xml:space="preserve"> </w:t>
      </w:r>
      <w:r w:rsidR="00CC1BA6">
        <w:rPr>
          <w:b/>
          <w:sz w:val="28"/>
          <w:szCs w:val="28"/>
        </w:rPr>
        <w:t xml:space="preserve">О реализации национального проекта </w:t>
      </w:r>
    </w:p>
    <w:p w:rsidR="006D228C" w:rsidRPr="00B076C3" w:rsidRDefault="00CC1BA6" w:rsidP="00A769F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«Образование» в Камчатском крае</w:t>
      </w:r>
    </w:p>
    <w:p w:rsidR="00B076C3" w:rsidRDefault="00B076C3" w:rsidP="00A769FA">
      <w:pPr>
        <w:pStyle w:val="Default"/>
        <w:ind w:firstLine="709"/>
        <w:jc w:val="both"/>
        <w:rPr>
          <w:sz w:val="28"/>
          <w:szCs w:val="28"/>
        </w:rPr>
      </w:pPr>
    </w:p>
    <w:p w:rsidR="00066A70" w:rsidRPr="00066A70" w:rsidRDefault="00066A70" w:rsidP="00A769FA">
      <w:pPr>
        <w:pStyle w:val="Default"/>
        <w:ind w:firstLine="709"/>
        <w:jc w:val="both"/>
        <w:rPr>
          <w:sz w:val="28"/>
          <w:szCs w:val="28"/>
        </w:rPr>
      </w:pPr>
      <w:r w:rsidRPr="00066A70">
        <w:rPr>
          <w:sz w:val="28"/>
          <w:szCs w:val="28"/>
        </w:rPr>
        <w:t>В соответствии с национальными целями, определенными Указом Президента России от 07.05.2018 № 204, в 2018 году Правительством Российской Федерации разработаны и утверждены 12 национальных проектов</w:t>
      </w:r>
      <w:r w:rsidR="00BC4869">
        <w:rPr>
          <w:sz w:val="28"/>
          <w:szCs w:val="28"/>
        </w:rPr>
        <w:t xml:space="preserve">, в том числе </w:t>
      </w:r>
      <w:r w:rsidR="00BC4869" w:rsidRPr="00066A70">
        <w:rPr>
          <w:bCs/>
          <w:sz w:val="28"/>
          <w:szCs w:val="28"/>
        </w:rPr>
        <w:t>национальн</w:t>
      </w:r>
      <w:r w:rsidR="00BC4869">
        <w:rPr>
          <w:bCs/>
          <w:sz w:val="28"/>
          <w:szCs w:val="28"/>
        </w:rPr>
        <w:t xml:space="preserve">ый </w:t>
      </w:r>
      <w:r w:rsidR="00BC4869" w:rsidRPr="00066A70">
        <w:rPr>
          <w:bCs/>
          <w:sz w:val="28"/>
          <w:szCs w:val="28"/>
        </w:rPr>
        <w:t>проект</w:t>
      </w:r>
      <w:r w:rsidR="00BC4869">
        <w:rPr>
          <w:bCs/>
          <w:sz w:val="28"/>
          <w:szCs w:val="28"/>
        </w:rPr>
        <w:t xml:space="preserve"> </w:t>
      </w:r>
      <w:r w:rsidR="00BC4869" w:rsidRPr="00066A70">
        <w:rPr>
          <w:bCs/>
          <w:sz w:val="28"/>
          <w:szCs w:val="28"/>
        </w:rPr>
        <w:t>«Образование»</w:t>
      </w:r>
      <w:r w:rsidRPr="00066A70">
        <w:rPr>
          <w:sz w:val="28"/>
          <w:szCs w:val="28"/>
        </w:rPr>
        <w:t xml:space="preserve">. </w:t>
      </w:r>
    </w:p>
    <w:p w:rsidR="00066A70" w:rsidRPr="00066A70" w:rsidRDefault="00066A70" w:rsidP="00A769FA">
      <w:pPr>
        <w:pStyle w:val="Default"/>
        <w:ind w:firstLine="709"/>
        <w:jc w:val="both"/>
        <w:rPr>
          <w:sz w:val="28"/>
          <w:szCs w:val="28"/>
        </w:rPr>
      </w:pPr>
      <w:r w:rsidRPr="00066A70">
        <w:rPr>
          <w:bCs/>
          <w:sz w:val="28"/>
          <w:szCs w:val="28"/>
        </w:rPr>
        <w:t xml:space="preserve">Целями национального проекта «Образование» являются: </w:t>
      </w:r>
    </w:p>
    <w:p w:rsidR="00066A70" w:rsidRPr="00066A70" w:rsidRDefault="00066A70" w:rsidP="00A769FA">
      <w:pPr>
        <w:pStyle w:val="Default"/>
        <w:ind w:firstLine="709"/>
        <w:jc w:val="both"/>
        <w:rPr>
          <w:sz w:val="28"/>
          <w:szCs w:val="28"/>
        </w:rPr>
      </w:pPr>
      <w:r w:rsidRPr="00066A70">
        <w:rPr>
          <w:bCs/>
          <w:sz w:val="28"/>
          <w:szCs w:val="28"/>
        </w:rPr>
        <w:t xml:space="preserve">1.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 </w:t>
      </w:r>
    </w:p>
    <w:p w:rsidR="00066A70" w:rsidRPr="00066A70" w:rsidRDefault="00066A70" w:rsidP="00A769FA">
      <w:pPr>
        <w:pStyle w:val="Default"/>
        <w:ind w:firstLine="709"/>
        <w:jc w:val="both"/>
        <w:rPr>
          <w:sz w:val="28"/>
          <w:szCs w:val="28"/>
        </w:rPr>
      </w:pPr>
      <w:r w:rsidRPr="00066A70">
        <w:rPr>
          <w:bCs/>
          <w:sz w:val="28"/>
          <w:szCs w:val="28"/>
        </w:rPr>
        <w:t xml:space="preserve">2.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066A70" w:rsidRPr="00066A70" w:rsidRDefault="00066A70" w:rsidP="00A769FA">
      <w:pPr>
        <w:pStyle w:val="Default"/>
        <w:ind w:firstLine="709"/>
        <w:jc w:val="both"/>
        <w:rPr>
          <w:sz w:val="28"/>
          <w:szCs w:val="28"/>
        </w:rPr>
      </w:pPr>
      <w:r w:rsidRPr="00066A70">
        <w:rPr>
          <w:sz w:val="28"/>
          <w:szCs w:val="28"/>
        </w:rPr>
        <w:t xml:space="preserve">В паспорте национального проекта «Образование» запланировано развитие системы образования до 2024 года (включительно) по 10 направлениям – 10 проектам: </w:t>
      </w:r>
    </w:p>
    <w:p w:rsidR="00066A70" w:rsidRPr="00066A70" w:rsidRDefault="006B3FD1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школа;</w:t>
      </w:r>
    </w:p>
    <w:p w:rsidR="00066A70" w:rsidRPr="00066A70" w:rsidRDefault="006B3FD1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Успех каждого ребенка;</w:t>
      </w:r>
    </w:p>
    <w:p w:rsidR="00066A70" w:rsidRPr="00066A70" w:rsidRDefault="00066A70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66A70">
        <w:rPr>
          <w:sz w:val="28"/>
          <w:szCs w:val="28"/>
        </w:rPr>
        <w:t>Поддержка семей, имеющих детей</w:t>
      </w:r>
      <w:r w:rsidR="006B3FD1">
        <w:rPr>
          <w:sz w:val="28"/>
          <w:szCs w:val="28"/>
        </w:rPr>
        <w:t>;</w:t>
      </w:r>
      <w:r w:rsidRPr="00066A70">
        <w:rPr>
          <w:sz w:val="28"/>
          <w:szCs w:val="28"/>
        </w:rPr>
        <w:t xml:space="preserve"> </w:t>
      </w:r>
    </w:p>
    <w:p w:rsidR="00066A70" w:rsidRPr="00066A70" w:rsidRDefault="00066A70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66A70">
        <w:rPr>
          <w:sz w:val="28"/>
          <w:szCs w:val="28"/>
        </w:rPr>
        <w:t>Цифровая образовательная среда</w:t>
      </w:r>
      <w:r w:rsidR="006B3FD1">
        <w:rPr>
          <w:sz w:val="28"/>
          <w:szCs w:val="28"/>
        </w:rPr>
        <w:t>;</w:t>
      </w:r>
      <w:r w:rsidRPr="00066A70">
        <w:rPr>
          <w:sz w:val="28"/>
          <w:szCs w:val="28"/>
        </w:rPr>
        <w:t xml:space="preserve"> </w:t>
      </w:r>
    </w:p>
    <w:p w:rsidR="00066A70" w:rsidRPr="00066A70" w:rsidRDefault="00066A70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66A70">
        <w:rPr>
          <w:sz w:val="28"/>
          <w:szCs w:val="28"/>
        </w:rPr>
        <w:t>Учитель будущего</w:t>
      </w:r>
      <w:r w:rsidR="006B3FD1">
        <w:rPr>
          <w:sz w:val="28"/>
          <w:szCs w:val="28"/>
        </w:rPr>
        <w:t>;</w:t>
      </w:r>
      <w:r w:rsidRPr="00066A70">
        <w:rPr>
          <w:sz w:val="28"/>
          <w:szCs w:val="28"/>
        </w:rPr>
        <w:t xml:space="preserve"> </w:t>
      </w:r>
    </w:p>
    <w:p w:rsidR="00066A70" w:rsidRPr="00066A70" w:rsidRDefault="00066A70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66A70">
        <w:rPr>
          <w:sz w:val="28"/>
          <w:szCs w:val="28"/>
        </w:rPr>
        <w:t>Молодые профессионалы (Повышение конкурентоспособности профессионального образования)</w:t>
      </w:r>
      <w:r w:rsidR="006B3FD1">
        <w:rPr>
          <w:sz w:val="28"/>
          <w:szCs w:val="28"/>
        </w:rPr>
        <w:t>;</w:t>
      </w:r>
      <w:r w:rsidRPr="00066A70">
        <w:rPr>
          <w:sz w:val="28"/>
          <w:szCs w:val="28"/>
        </w:rPr>
        <w:t xml:space="preserve"> </w:t>
      </w:r>
    </w:p>
    <w:p w:rsidR="00066A70" w:rsidRPr="00066A70" w:rsidRDefault="00066A70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66A70">
        <w:rPr>
          <w:sz w:val="28"/>
          <w:szCs w:val="28"/>
        </w:rPr>
        <w:t>Новые возможности для каждого</w:t>
      </w:r>
      <w:r w:rsidR="006B3FD1">
        <w:rPr>
          <w:sz w:val="28"/>
          <w:szCs w:val="28"/>
        </w:rPr>
        <w:t>;</w:t>
      </w:r>
      <w:r w:rsidRPr="00066A70">
        <w:rPr>
          <w:sz w:val="28"/>
          <w:szCs w:val="28"/>
        </w:rPr>
        <w:t xml:space="preserve"> </w:t>
      </w:r>
    </w:p>
    <w:p w:rsidR="00066A70" w:rsidRPr="00066A70" w:rsidRDefault="00066A70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66A70">
        <w:rPr>
          <w:sz w:val="28"/>
          <w:szCs w:val="28"/>
        </w:rPr>
        <w:t>Социальная активность</w:t>
      </w:r>
      <w:r w:rsidR="006B3FD1">
        <w:rPr>
          <w:sz w:val="28"/>
          <w:szCs w:val="28"/>
        </w:rPr>
        <w:t>;</w:t>
      </w:r>
      <w:r w:rsidRPr="00066A70">
        <w:rPr>
          <w:sz w:val="28"/>
          <w:szCs w:val="28"/>
        </w:rPr>
        <w:t xml:space="preserve"> </w:t>
      </w:r>
    </w:p>
    <w:p w:rsidR="00066A70" w:rsidRPr="00066A70" w:rsidRDefault="00066A70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66A70">
        <w:rPr>
          <w:sz w:val="28"/>
          <w:szCs w:val="28"/>
        </w:rPr>
        <w:t>Экспорт образования</w:t>
      </w:r>
      <w:r w:rsidR="006B3FD1">
        <w:rPr>
          <w:sz w:val="28"/>
          <w:szCs w:val="28"/>
        </w:rPr>
        <w:t>;</w:t>
      </w:r>
      <w:r w:rsidRPr="00066A70">
        <w:rPr>
          <w:sz w:val="28"/>
          <w:szCs w:val="28"/>
        </w:rPr>
        <w:t xml:space="preserve"> </w:t>
      </w:r>
    </w:p>
    <w:p w:rsidR="009E1418" w:rsidRPr="002D2385" w:rsidRDefault="00066A70" w:rsidP="00A769FA">
      <w:pPr>
        <w:pStyle w:val="Default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66A70">
        <w:rPr>
          <w:sz w:val="28"/>
          <w:szCs w:val="28"/>
        </w:rPr>
        <w:t xml:space="preserve">Социальные лифты для каждого. </w:t>
      </w:r>
    </w:p>
    <w:p w:rsidR="009E1418" w:rsidRPr="009E1418" w:rsidRDefault="009E1418" w:rsidP="00A769F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Камчатского края </w:t>
      </w:r>
      <w:r w:rsidRPr="009E1418">
        <w:rPr>
          <w:sz w:val="28"/>
          <w:szCs w:val="28"/>
        </w:rPr>
        <w:t>в целях реализации национального проекта «Образование»</w:t>
      </w:r>
      <w:r w:rsidR="00DF0497">
        <w:rPr>
          <w:sz w:val="28"/>
          <w:szCs w:val="28"/>
        </w:rPr>
        <w:t xml:space="preserve"> </w:t>
      </w:r>
      <w:r w:rsidRPr="009E1418">
        <w:rPr>
          <w:sz w:val="28"/>
          <w:szCs w:val="28"/>
        </w:rPr>
        <w:t xml:space="preserve">Министерством образования и  молодежной политики Камчатского края </w:t>
      </w:r>
      <w:r w:rsidR="00953296">
        <w:rPr>
          <w:sz w:val="28"/>
          <w:szCs w:val="28"/>
        </w:rPr>
        <w:t xml:space="preserve">в рамках </w:t>
      </w:r>
      <w:r w:rsidR="002D2385">
        <w:rPr>
          <w:sz w:val="28"/>
          <w:szCs w:val="28"/>
        </w:rPr>
        <w:t xml:space="preserve">своих </w:t>
      </w:r>
      <w:r w:rsidR="00953296" w:rsidRPr="006B3FD1">
        <w:rPr>
          <w:sz w:val="28"/>
          <w:szCs w:val="28"/>
        </w:rPr>
        <w:t xml:space="preserve">полномочий </w:t>
      </w:r>
      <w:r w:rsidRPr="006B3FD1">
        <w:rPr>
          <w:b/>
          <w:sz w:val="28"/>
          <w:szCs w:val="28"/>
        </w:rPr>
        <w:t xml:space="preserve">разработаны </w:t>
      </w:r>
      <w:r w:rsidR="006B3FD1" w:rsidRPr="006B3FD1">
        <w:rPr>
          <w:b/>
          <w:sz w:val="28"/>
          <w:szCs w:val="28"/>
        </w:rPr>
        <w:t>и утверждены</w:t>
      </w:r>
      <w:r w:rsidR="006B3FD1" w:rsidRPr="006B3FD1">
        <w:rPr>
          <w:sz w:val="28"/>
          <w:szCs w:val="28"/>
        </w:rPr>
        <w:t xml:space="preserve"> на заседании Совета по организации проектной деятельности при Губернаторе Камчатского края</w:t>
      </w:r>
      <w:r w:rsidR="006B3FD1" w:rsidRPr="006B3FD1">
        <w:rPr>
          <w:sz w:val="28"/>
          <w:szCs w:val="28"/>
        </w:rPr>
        <w:t xml:space="preserve"> </w:t>
      </w:r>
      <w:r w:rsidRPr="006B3FD1">
        <w:rPr>
          <w:b/>
          <w:sz w:val="28"/>
          <w:szCs w:val="28"/>
        </w:rPr>
        <w:t>восемь региональных проектов</w:t>
      </w:r>
      <w:r w:rsidRPr="006B3FD1">
        <w:rPr>
          <w:sz w:val="28"/>
          <w:szCs w:val="28"/>
        </w:rPr>
        <w:t>:</w:t>
      </w:r>
      <w:r w:rsidRPr="009E1418">
        <w:rPr>
          <w:sz w:val="28"/>
          <w:szCs w:val="28"/>
        </w:rPr>
        <w:t xml:space="preserve"> «Современная школа», «Успех каждого ребенка»,  «Цифровая образовательная среда», «Учитель будущего»,  «Молодые профессионалы (Повышение конкурентоспособности профессионального образования)», «Поддержка семей, имеющих детей», «Социальная активность»</w:t>
      </w:r>
      <w:r w:rsidR="00DF0497">
        <w:rPr>
          <w:sz w:val="28"/>
          <w:szCs w:val="28"/>
        </w:rPr>
        <w:t>,</w:t>
      </w:r>
      <w:r w:rsidR="00DF0497" w:rsidRPr="00DF0497">
        <w:rPr>
          <w:sz w:val="28"/>
          <w:szCs w:val="28"/>
        </w:rPr>
        <w:t xml:space="preserve"> </w:t>
      </w:r>
      <w:r w:rsidR="00DF0497" w:rsidRPr="009E1418">
        <w:rPr>
          <w:sz w:val="28"/>
          <w:szCs w:val="28"/>
        </w:rPr>
        <w:t>«Новые воз</w:t>
      </w:r>
      <w:r w:rsidR="00DF0497">
        <w:rPr>
          <w:sz w:val="28"/>
          <w:szCs w:val="28"/>
        </w:rPr>
        <w:t>можности для каждого»</w:t>
      </w:r>
      <w:r w:rsidRPr="009E1418">
        <w:rPr>
          <w:sz w:val="28"/>
          <w:szCs w:val="28"/>
        </w:rPr>
        <w:t xml:space="preserve">. </w:t>
      </w:r>
    </w:p>
    <w:p w:rsidR="006D0655" w:rsidRPr="006D0655" w:rsidRDefault="009E1418" w:rsidP="00A769F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55"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проекты в сфере образования как основные мероприятия включены в государственную программу Камчатского края «Развитие </w:t>
      </w:r>
      <w:r w:rsidR="006D0655" w:rsidRPr="006D0655">
        <w:rPr>
          <w:rFonts w:ascii="Times New Roman" w:eastAsia="Times New Roman" w:hAnsi="Times New Roman" w:cs="Times New Roman"/>
          <w:sz w:val="28"/>
          <w:szCs w:val="28"/>
        </w:rPr>
        <w:t>образования в Камчатском крае».</w:t>
      </w:r>
    </w:p>
    <w:p w:rsidR="009E1418" w:rsidRPr="009E1418" w:rsidRDefault="009E1418" w:rsidP="00A769FA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41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 и молодежной политики Камчатского края и Министерством просвещения Российской </w:t>
      </w:r>
      <w:r w:rsidRPr="006B3FD1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Pr="006B3FD1">
        <w:rPr>
          <w:rFonts w:ascii="Times New Roman" w:eastAsia="Times New Roman" w:hAnsi="Times New Roman" w:cs="Times New Roman"/>
          <w:b/>
          <w:sz w:val="28"/>
          <w:szCs w:val="28"/>
        </w:rPr>
        <w:t>заключены семь</w:t>
      </w:r>
      <w:r w:rsidR="006D06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F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нефинансовых Соглашений </w:t>
      </w:r>
      <w:r w:rsidRPr="006B3FD1">
        <w:rPr>
          <w:rFonts w:ascii="Times New Roman" w:eastAsia="Times New Roman" w:hAnsi="Times New Roman" w:cs="Times New Roman"/>
          <w:sz w:val="28"/>
          <w:szCs w:val="28"/>
        </w:rPr>
        <w:t>об о</w:t>
      </w:r>
      <w:r w:rsidRPr="009E1418">
        <w:rPr>
          <w:rFonts w:ascii="Times New Roman" w:eastAsia="Times New Roman" w:hAnsi="Times New Roman" w:cs="Times New Roman"/>
          <w:sz w:val="28"/>
          <w:szCs w:val="28"/>
        </w:rPr>
        <w:t>рганизации взаимодействия сторон при реализации региональных проектов и осуществлении мониторинга их реализации по достижению целей, показателей и результатов федеральных проектов в части мероприятий, реализуемых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Камчатском крае до 2024 года.</w:t>
      </w:r>
    </w:p>
    <w:p w:rsidR="00B73304" w:rsidRPr="006B3FD1" w:rsidRDefault="009E1418" w:rsidP="00A76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1418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конкурсных отборов Министерством образования и молодежной политики Камчатского края и Министерством просвещения Российской Федерации </w:t>
      </w:r>
      <w:r w:rsidRPr="006B3FD1">
        <w:rPr>
          <w:rFonts w:ascii="Times New Roman" w:eastAsia="Times New Roman" w:hAnsi="Times New Roman" w:cs="Times New Roman"/>
          <w:sz w:val="28"/>
          <w:szCs w:val="28"/>
        </w:rPr>
        <w:t xml:space="preserve">заключены  </w:t>
      </w:r>
      <w:r w:rsidR="00B73304" w:rsidRPr="006B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304" w:rsidRPr="006B3FD1">
        <w:rPr>
          <w:rFonts w:ascii="Times New Roman" w:eastAsia="Times New Roman" w:hAnsi="Times New Roman" w:cs="Times New Roman"/>
          <w:b/>
          <w:sz w:val="28"/>
          <w:szCs w:val="28"/>
        </w:rPr>
        <w:t>два финансовых</w:t>
      </w:r>
      <w:r w:rsidRPr="006B3FD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Соглашения на 2019 год</w:t>
      </w:r>
      <w:r w:rsidR="00B73304" w:rsidRPr="006B3FD1">
        <w:rPr>
          <w:rFonts w:ascii="Times New Roman" w:eastAsia="Times New Roman" w:hAnsi="Times New Roman" w:cs="Times New Roman"/>
          <w:sz w:val="28"/>
          <w:szCs w:val="28"/>
        </w:rPr>
        <w:t xml:space="preserve"> по проектам «Современная школа» и «Успех каждого ребёнка»</w:t>
      </w:r>
      <w:r w:rsidR="00B73304" w:rsidRPr="006B3FD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66A70" w:rsidRPr="006B3FD1" w:rsidRDefault="009E1418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FD1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B142A3" w:rsidRPr="006B3FD1">
        <w:rPr>
          <w:rFonts w:ascii="Times New Roman" w:hAnsi="Times New Roman" w:cs="Times New Roman"/>
          <w:color w:val="111111"/>
          <w:sz w:val="27"/>
          <w:szCs w:val="27"/>
        </w:rPr>
        <w:t>Паспорта</w:t>
      </w:r>
      <w:r w:rsidR="00B73304" w:rsidRPr="006B3FD1">
        <w:rPr>
          <w:rFonts w:ascii="Times New Roman" w:hAnsi="Times New Roman" w:cs="Times New Roman"/>
          <w:color w:val="111111"/>
          <w:sz w:val="27"/>
          <w:szCs w:val="27"/>
        </w:rPr>
        <w:t xml:space="preserve"> всех</w:t>
      </w:r>
      <w:r w:rsidR="00B142A3" w:rsidRPr="006B3FD1">
        <w:rPr>
          <w:rFonts w:ascii="Times New Roman" w:hAnsi="Times New Roman" w:cs="Times New Roman"/>
          <w:color w:val="111111"/>
          <w:sz w:val="27"/>
          <w:szCs w:val="27"/>
        </w:rPr>
        <w:t xml:space="preserve"> региональных проектов внесены в систему электронного мониторинга – подсистему «Электронного бюджета» Мин</w:t>
      </w:r>
      <w:r w:rsidR="00B73304" w:rsidRPr="006B3FD1">
        <w:rPr>
          <w:rFonts w:ascii="Times New Roman" w:hAnsi="Times New Roman" w:cs="Times New Roman"/>
          <w:color w:val="111111"/>
          <w:sz w:val="27"/>
          <w:szCs w:val="27"/>
        </w:rPr>
        <w:t xml:space="preserve">истерства </w:t>
      </w:r>
      <w:r w:rsidR="00B142A3" w:rsidRPr="006B3FD1">
        <w:rPr>
          <w:rFonts w:ascii="Times New Roman" w:hAnsi="Times New Roman" w:cs="Times New Roman"/>
          <w:color w:val="111111"/>
          <w:sz w:val="27"/>
          <w:szCs w:val="27"/>
        </w:rPr>
        <w:t>фина</w:t>
      </w:r>
      <w:r w:rsidR="00B73304" w:rsidRPr="006B3FD1">
        <w:rPr>
          <w:rFonts w:ascii="Times New Roman" w:hAnsi="Times New Roman" w:cs="Times New Roman"/>
          <w:color w:val="111111"/>
          <w:sz w:val="27"/>
          <w:szCs w:val="27"/>
        </w:rPr>
        <w:t>нсов</w:t>
      </w:r>
      <w:r w:rsidR="00B142A3" w:rsidRPr="006B3FD1">
        <w:rPr>
          <w:rFonts w:ascii="Times New Roman" w:hAnsi="Times New Roman" w:cs="Times New Roman"/>
          <w:color w:val="111111"/>
          <w:sz w:val="27"/>
          <w:szCs w:val="27"/>
        </w:rPr>
        <w:t xml:space="preserve"> России</w:t>
      </w:r>
      <w:r w:rsidR="00B73304" w:rsidRPr="006B3FD1">
        <w:rPr>
          <w:rFonts w:ascii="Times New Roman" w:hAnsi="Times New Roman" w:cs="Times New Roman"/>
          <w:color w:val="111111"/>
          <w:sz w:val="27"/>
          <w:szCs w:val="27"/>
        </w:rPr>
        <w:t>.</w:t>
      </w:r>
    </w:p>
    <w:p w:rsidR="00953296" w:rsidRPr="006B3FD1" w:rsidRDefault="00E06BDE" w:rsidP="00953296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B3FD1">
        <w:rPr>
          <w:b/>
          <w:bCs/>
          <w:sz w:val="28"/>
          <w:szCs w:val="28"/>
        </w:rPr>
        <w:t xml:space="preserve"> </w:t>
      </w:r>
      <w:r w:rsidR="00953296" w:rsidRPr="006B3FD1">
        <w:rPr>
          <w:sz w:val="28"/>
          <w:szCs w:val="28"/>
        </w:rPr>
        <w:t xml:space="preserve">Реализуемые проекты с перечнем мероприятий размещены на сайте Правительства Камчатского края в открытом доступе  </w:t>
      </w:r>
      <w:hyperlink r:id="rId7" w:history="1">
        <w:r w:rsidR="00953296" w:rsidRPr="006B3FD1">
          <w:rPr>
            <w:rStyle w:val="aa"/>
            <w:sz w:val="28"/>
            <w:szCs w:val="28"/>
          </w:rPr>
          <w:t>https://www.kamgov.ru/minobraz/organizacia-obrazovatelnogo-processa/regionalnye-dokumenty/regionalnye-proekty</w:t>
        </w:r>
      </w:hyperlink>
    </w:p>
    <w:p w:rsidR="00071A13" w:rsidRDefault="00071A13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BDE" w:rsidRPr="00953296" w:rsidRDefault="00E06BDE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96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Региональный проект </w:t>
      </w:r>
    </w:p>
    <w:p w:rsidR="007E234C" w:rsidRPr="00B3541A" w:rsidRDefault="00E06BDE" w:rsidP="00953296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27130E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«Современная школа»</w:t>
      </w:r>
    </w:p>
    <w:p w:rsidR="00B3541A" w:rsidRDefault="00B3541A" w:rsidP="004848F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B3541A">
        <w:rPr>
          <w:rFonts w:ascii="Times New Roman" w:hAnsi="Times New Roman" w:cs="Times New Roman"/>
          <w:color w:val="27130E"/>
          <w:sz w:val="28"/>
          <w:szCs w:val="28"/>
        </w:rPr>
        <w:t>Региональный проект «Современная школа» направлен на достижение цели –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     объединений) в развитие системы общего образования, а также за счет обновления материально-технической базы и переподготовки педагоги</w:t>
      </w:r>
      <w:r w:rsidRPr="00B3541A">
        <w:rPr>
          <w:rFonts w:ascii="Times New Roman" w:hAnsi="Times New Roman" w:cs="Times New Roman"/>
          <w:color w:val="27130E"/>
          <w:sz w:val="28"/>
          <w:szCs w:val="28"/>
        </w:rPr>
        <w:softHyphen/>
        <w:t>ческих кадров к 2024 году.</w:t>
      </w:r>
    </w:p>
    <w:p w:rsidR="00475A95" w:rsidRPr="00A56B7F" w:rsidRDefault="00475A95" w:rsidP="004848F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E06BDE" w:rsidRPr="00953296" w:rsidRDefault="00E06BDE" w:rsidP="004848F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953296">
        <w:rPr>
          <w:rFonts w:ascii="Times New Roman" w:hAnsi="Times New Roman" w:cs="Times New Roman"/>
          <w:bCs/>
          <w:color w:val="27130E"/>
          <w:sz w:val="28"/>
          <w:szCs w:val="28"/>
        </w:rPr>
        <w:t>Итоги реализации РП к концу 2024 г.</w:t>
      </w:r>
    </w:p>
    <w:p w:rsidR="00953296" w:rsidRDefault="00953296" w:rsidP="004848F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- </w:t>
      </w:r>
      <w:r w:rsidRPr="00E06BDE">
        <w:rPr>
          <w:rFonts w:ascii="Times New Roman" w:hAnsi="Times New Roman" w:cs="Times New Roman"/>
          <w:color w:val="27130E"/>
          <w:sz w:val="28"/>
          <w:szCs w:val="28"/>
        </w:rPr>
        <w:t>созданы новые места в общеобразовательных организациях Камчатского края</w:t>
      </w:r>
      <w:r>
        <w:rPr>
          <w:rFonts w:ascii="Times New Roman" w:hAnsi="Times New Roman" w:cs="Times New Roman"/>
          <w:color w:val="27130E"/>
          <w:sz w:val="28"/>
          <w:szCs w:val="28"/>
        </w:rPr>
        <w:t>;</w:t>
      </w:r>
    </w:p>
    <w:p w:rsidR="00E06BDE" w:rsidRPr="00E06BDE" w:rsidRDefault="00E06BDE" w:rsidP="004848F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E06BDE">
        <w:rPr>
          <w:rFonts w:ascii="Times New Roman" w:hAnsi="Times New Roman" w:cs="Times New Roman"/>
          <w:color w:val="27130E"/>
          <w:sz w:val="28"/>
          <w:szCs w:val="28"/>
        </w:rPr>
        <w:t xml:space="preserve"> обновлено содержание и методы обучения предметной области «Технология» во всех образовательных организациях Камчатского края, внедрена сетевая форма взаимодействия с использованием </w:t>
      </w:r>
      <w:proofErr w:type="spellStart"/>
      <w:r w:rsidRPr="00E06BDE">
        <w:rPr>
          <w:rFonts w:ascii="Times New Roman" w:hAnsi="Times New Roman" w:cs="Times New Roman"/>
          <w:color w:val="27130E"/>
          <w:sz w:val="28"/>
          <w:szCs w:val="28"/>
        </w:rPr>
        <w:t>высокооснащенных</w:t>
      </w:r>
      <w:proofErr w:type="spellEnd"/>
      <w:r w:rsidRPr="00E06BDE"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  <w:proofErr w:type="spellStart"/>
      <w:r w:rsidRPr="00E06BDE">
        <w:rPr>
          <w:rFonts w:ascii="Times New Roman" w:hAnsi="Times New Roman" w:cs="Times New Roman"/>
          <w:color w:val="27130E"/>
          <w:sz w:val="28"/>
          <w:szCs w:val="28"/>
        </w:rPr>
        <w:t>ученико</w:t>
      </w:r>
      <w:proofErr w:type="spellEnd"/>
      <w:r w:rsidRPr="00E06BDE">
        <w:rPr>
          <w:rFonts w:ascii="Times New Roman" w:hAnsi="Times New Roman" w:cs="Times New Roman"/>
          <w:color w:val="27130E"/>
          <w:sz w:val="28"/>
          <w:szCs w:val="28"/>
        </w:rPr>
        <w:t>-мест</w:t>
      </w:r>
      <w:r>
        <w:rPr>
          <w:rFonts w:ascii="Times New Roman" w:hAnsi="Times New Roman" w:cs="Times New Roman"/>
          <w:color w:val="27130E"/>
          <w:sz w:val="28"/>
          <w:szCs w:val="28"/>
        </w:rPr>
        <w:t>, в</w:t>
      </w:r>
      <w:r w:rsidR="00953296"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7130E"/>
          <w:sz w:val="28"/>
          <w:szCs w:val="28"/>
        </w:rPr>
        <w:t xml:space="preserve">том числе </w:t>
      </w:r>
      <w:r w:rsidRPr="00E06BDE">
        <w:rPr>
          <w:rFonts w:ascii="Times New Roman" w:hAnsi="Times New Roman" w:cs="Times New Roman"/>
          <w:color w:val="27130E"/>
          <w:sz w:val="28"/>
          <w:szCs w:val="28"/>
        </w:rPr>
        <w:t xml:space="preserve"> на базе детских технопарков «</w:t>
      </w:r>
      <w:proofErr w:type="spellStart"/>
      <w:r w:rsidRPr="00E06BDE">
        <w:rPr>
          <w:rFonts w:ascii="Times New Roman" w:hAnsi="Times New Roman" w:cs="Times New Roman"/>
          <w:color w:val="27130E"/>
          <w:sz w:val="28"/>
          <w:szCs w:val="28"/>
        </w:rPr>
        <w:t>Кванториум</w:t>
      </w:r>
      <w:proofErr w:type="spellEnd"/>
      <w:r w:rsidRPr="00E06BDE">
        <w:rPr>
          <w:rFonts w:ascii="Times New Roman" w:hAnsi="Times New Roman" w:cs="Times New Roman"/>
          <w:color w:val="27130E"/>
          <w:sz w:val="28"/>
          <w:szCs w:val="28"/>
        </w:rPr>
        <w:t>»;</w:t>
      </w:r>
    </w:p>
    <w:p w:rsidR="00E06BDE" w:rsidRPr="00E06BDE" w:rsidRDefault="00E06BDE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E06BDE">
        <w:rPr>
          <w:rFonts w:ascii="Times New Roman" w:hAnsi="Times New Roman" w:cs="Times New Roman"/>
          <w:color w:val="27130E"/>
          <w:sz w:val="28"/>
          <w:szCs w:val="28"/>
        </w:rPr>
        <w:t xml:space="preserve"> созданы Центры образования цифрового и гуманитарного профилей на базе 12 общеобразовательных организаций, расположенных в сельской местности и малых городах с охватом не менее 2000 человек;</w:t>
      </w:r>
    </w:p>
    <w:p w:rsidR="00E06BDE" w:rsidRPr="00E06BDE" w:rsidRDefault="00E06BDE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E06BDE">
        <w:rPr>
          <w:rFonts w:ascii="Times New Roman" w:hAnsi="Times New Roman" w:cs="Times New Roman"/>
          <w:color w:val="27130E"/>
          <w:sz w:val="28"/>
          <w:szCs w:val="28"/>
        </w:rPr>
        <w:t xml:space="preserve"> обновлена материально-техническая база 7 организаций, осуществляющих образовательную деятельность исключительно по адаптированным общеобразовательным программам;</w:t>
      </w:r>
    </w:p>
    <w:p w:rsidR="00071A13" w:rsidRPr="00E06BDE" w:rsidRDefault="00475A95" w:rsidP="00A769FA">
      <w:pPr>
        <w:widowControl w:val="0"/>
        <w:spacing w:before="80"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E06BDE" w:rsidRPr="00E06BDE">
        <w:rPr>
          <w:rFonts w:ascii="Times New Roman" w:hAnsi="Times New Roman" w:cs="Times New Roman"/>
          <w:color w:val="27130E"/>
          <w:sz w:val="28"/>
          <w:szCs w:val="28"/>
        </w:rPr>
        <w:t xml:space="preserve"> не менее 70 % организаций Камчатского края, реализующих программы начального, основного и среднего общего образования, реализуют </w:t>
      </w:r>
      <w:r w:rsidR="00E06BDE" w:rsidRPr="00E06BDE">
        <w:rPr>
          <w:rFonts w:ascii="Times New Roman" w:hAnsi="Times New Roman" w:cs="Times New Roman"/>
          <w:color w:val="27130E"/>
          <w:sz w:val="28"/>
          <w:szCs w:val="28"/>
        </w:rPr>
        <w:lastRenderedPageBreak/>
        <w:t>общеобразовательные программы в сетевой форме.</w:t>
      </w:r>
    </w:p>
    <w:p w:rsidR="00953296" w:rsidRPr="002D2385" w:rsidRDefault="00953296" w:rsidP="0021670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27130E"/>
          <w:sz w:val="28"/>
          <w:szCs w:val="28"/>
        </w:rPr>
      </w:pPr>
    </w:p>
    <w:p w:rsidR="00E06BDE" w:rsidRPr="00432E81" w:rsidRDefault="00432E81" w:rsidP="00A769F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432E81">
        <w:rPr>
          <w:rFonts w:ascii="Times New Roman" w:hAnsi="Times New Roman" w:cs="Times New Roman"/>
          <w:bCs/>
          <w:color w:val="27130E"/>
          <w:sz w:val="28"/>
          <w:szCs w:val="28"/>
        </w:rPr>
        <w:t>Основные мероприятия 2019 г</w:t>
      </w:r>
      <w:r>
        <w:rPr>
          <w:rFonts w:ascii="Times New Roman" w:hAnsi="Times New Roman" w:cs="Times New Roman"/>
          <w:bCs/>
          <w:color w:val="27130E"/>
          <w:sz w:val="28"/>
          <w:szCs w:val="28"/>
        </w:rPr>
        <w:t>.</w:t>
      </w:r>
    </w:p>
    <w:p w:rsidR="00066A70" w:rsidRPr="00F11B42" w:rsidRDefault="00953296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6A70" w:rsidRPr="00432E81">
        <w:rPr>
          <w:rFonts w:ascii="Times New Roman" w:hAnsi="Times New Roman" w:cs="Times New Roman"/>
          <w:b/>
          <w:sz w:val="28"/>
          <w:szCs w:val="28"/>
        </w:rPr>
        <w:t xml:space="preserve">ввод в эксплуатацию общеобразовательной школы </w:t>
      </w:r>
      <w:r w:rsidR="00066A70" w:rsidRPr="00432E81">
        <w:rPr>
          <w:rFonts w:ascii="Times New Roman" w:hAnsi="Times New Roman" w:cs="Times New Roman"/>
          <w:sz w:val="28"/>
          <w:szCs w:val="28"/>
        </w:rPr>
        <w:t>в г. Елизово по</w:t>
      </w:r>
      <w:r w:rsidR="00066A70" w:rsidRPr="00F11B42">
        <w:rPr>
          <w:rFonts w:ascii="Times New Roman" w:hAnsi="Times New Roman" w:cs="Times New Roman"/>
          <w:sz w:val="28"/>
          <w:szCs w:val="28"/>
        </w:rPr>
        <w:t xml:space="preserve"> ул. Сопочная на 990 мест</w:t>
      </w:r>
      <w:r w:rsidRPr="00F11B42">
        <w:rPr>
          <w:rFonts w:ascii="Times New Roman" w:hAnsi="Times New Roman" w:cs="Times New Roman"/>
          <w:sz w:val="28"/>
          <w:szCs w:val="28"/>
        </w:rPr>
        <w:t xml:space="preserve"> </w:t>
      </w:r>
      <w:r w:rsidR="00D11CA8" w:rsidRPr="00F11B42">
        <w:rPr>
          <w:rFonts w:ascii="Times New Roman" w:hAnsi="Times New Roman" w:cs="Times New Roman"/>
          <w:sz w:val="28"/>
          <w:szCs w:val="28"/>
        </w:rPr>
        <w:t>планируется</w:t>
      </w:r>
      <w:r w:rsidR="00D11CA8">
        <w:rPr>
          <w:rFonts w:ascii="Times New Roman" w:hAnsi="Times New Roman" w:cs="Times New Roman"/>
          <w:sz w:val="28"/>
          <w:szCs w:val="28"/>
        </w:rPr>
        <w:t xml:space="preserve"> с </w:t>
      </w:r>
      <w:r w:rsidRPr="00F11B42">
        <w:rPr>
          <w:rFonts w:ascii="Times New Roman" w:hAnsi="Times New Roman" w:cs="Times New Roman"/>
          <w:sz w:val="28"/>
          <w:szCs w:val="28"/>
        </w:rPr>
        <w:t>сентября 2019 года</w:t>
      </w:r>
      <w:r w:rsidR="00066A70" w:rsidRPr="00F11B42">
        <w:rPr>
          <w:rFonts w:ascii="Times New Roman" w:hAnsi="Times New Roman" w:cs="Times New Roman"/>
          <w:sz w:val="28"/>
          <w:szCs w:val="28"/>
        </w:rPr>
        <w:t xml:space="preserve">, в настоящее время строительство ведется в штатном режиме. </w:t>
      </w:r>
    </w:p>
    <w:p w:rsidR="007B6189" w:rsidRPr="00F11B42" w:rsidRDefault="00953296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189" w:rsidRPr="00F11B42">
        <w:rPr>
          <w:rFonts w:ascii="Times New Roman" w:hAnsi="Times New Roman" w:cs="Times New Roman"/>
          <w:sz w:val="28"/>
          <w:szCs w:val="28"/>
        </w:rPr>
        <w:t xml:space="preserve"> </w:t>
      </w:r>
      <w:r w:rsidRPr="00432E81">
        <w:rPr>
          <w:rFonts w:ascii="Times New Roman" w:hAnsi="Times New Roman" w:cs="Times New Roman"/>
          <w:sz w:val="28"/>
          <w:szCs w:val="28"/>
        </w:rPr>
        <w:t xml:space="preserve">- </w:t>
      </w:r>
      <w:r w:rsidR="00432E81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32E81">
        <w:rPr>
          <w:rFonts w:ascii="Times New Roman" w:hAnsi="Times New Roman" w:cs="Times New Roman"/>
          <w:b/>
          <w:sz w:val="28"/>
          <w:szCs w:val="28"/>
        </w:rPr>
        <w:t xml:space="preserve"> с нового учебного года</w:t>
      </w:r>
      <w:r w:rsidR="00432E81">
        <w:rPr>
          <w:rFonts w:ascii="Times New Roman" w:hAnsi="Times New Roman" w:cs="Times New Roman"/>
          <w:b/>
          <w:sz w:val="28"/>
          <w:szCs w:val="28"/>
        </w:rPr>
        <w:t xml:space="preserve"> возможности</w:t>
      </w:r>
      <w:r w:rsidRPr="00432E81">
        <w:rPr>
          <w:rFonts w:ascii="Times New Roman" w:hAnsi="Times New Roman" w:cs="Times New Roman"/>
          <w:b/>
          <w:sz w:val="28"/>
          <w:szCs w:val="28"/>
        </w:rPr>
        <w:t xml:space="preserve"> изучать предметную область «Технология» на базе детского технопарка «</w:t>
      </w:r>
      <w:proofErr w:type="spellStart"/>
      <w:r w:rsidRPr="00432E81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432E81">
        <w:rPr>
          <w:rFonts w:ascii="Times New Roman" w:hAnsi="Times New Roman" w:cs="Times New Roman"/>
          <w:b/>
          <w:sz w:val="28"/>
          <w:szCs w:val="28"/>
        </w:rPr>
        <w:t>»</w:t>
      </w:r>
      <w:r w:rsidR="0043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E81">
        <w:rPr>
          <w:rFonts w:ascii="Times New Roman" w:hAnsi="Times New Roman" w:cs="Times New Roman"/>
          <w:sz w:val="28"/>
          <w:szCs w:val="28"/>
        </w:rPr>
        <w:t xml:space="preserve">в </w:t>
      </w:r>
      <w:r w:rsidR="007B6189" w:rsidRPr="00953296">
        <w:rPr>
          <w:rFonts w:ascii="Times New Roman" w:hAnsi="Times New Roman" w:cs="Times New Roman"/>
          <w:sz w:val="28"/>
          <w:szCs w:val="28"/>
        </w:rPr>
        <w:t>3 общеобразовательных организациях</w:t>
      </w:r>
      <w:r w:rsidR="007B6189" w:rsidRPr="00F11B42">
        <w:rPr>
          <w:rFonts w:ascii="Times New Roman" w:hAnsi="Times New Roman" w:cs="Times New Roman"/>
          <w:sz w:val="28"/>
          <w:szCs w:val="28"/>
        </w:rPr>
        <w:t xml:space="preserve"> </w:t>
      </w:r>
      <w:r w:rsidR="007B6189" w:rsidRPr="00F11B42">
        <w:rPr>
          <w:rFonts w:ascii="Times New Roman" w:eastAsia="Calibri" w:hAnsi="Times New Roman" w:cs="Times New Roman"/>
          <w:sz w:val="28"/>
          <w:szCs w:val="28"/>
        </w:rPr>
        <w:t>Петропавловск-Камчатского городского округа</w:t>
      </w:r>
      <w:r w:rsidR="00432E81">
        <w:rPr>
          <w:rFonts w:ascii="Times New Roman" w:eastAsia="Calibri" w:hAnsi="Times New Roman" w:cs="Times New Roman"/>
          <w:sz w:val="28"/>
          <w:szCs w:val="28"/>
        </w:rPr>
        <w:t>.</w:t>
      </w:r>
      <w:r w:rsidR="007B6189" w:rsidRPr="00F1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42" w:rsidRPr="00E2168E" w:rsidRDefault="00F11B42" w:rsidP="00A769FA">
      <w:pPr>
        <w:pStyle w:val="a3"/>
        <w:spacing w:line="240" w:lineRule="auto"/>
        <w:ind w:left="0" w:firstLine="709"/>
        <w:rPr>
          <w:szCs w:val="28"/>
        </w:rPr>
      </w:pPr>
      <w:r w:rsidRPr="00E2168E">
        <w:rPr>
          <w:szCs w:val="28"/>
        </w:rPr>
        <w:t xml:space="preserve">Министерством совместно с управлением образования администрации </w:t>
      </w:r>
      <w:r w:rsidRPr="00E2168E">
        <w:rPr>
          <w:rFonts w:eastAsia="Calibri"/>
          <w:szCs w:val="28"/>
        </w:rPr>
        <w:t>Петропавловск-Камчатского городского округа п</w:t>
      </w:r>
      <w:r w:rsidRPr="00E2168E">
        <w:rPr>
          <w:szCs w:val="28"/>
        </w:rPr>
        <w:t xml:space="preserve">роведена работа по согласованию: </w:t>
      </w:r>
    </w:p>
    <w:p w:rsidR="00F11B42" w:rsidRPr="00E2168E" w:rsidRDefault="00F11B42" w:rsidP="00A769FA">
      <w:pPr>
        <w:pStyle w:val="a3"/>
        <w:spacing w:line="240" w:lineRule="auto"/>
        <w:ind w:left="0" w:firstLine="709"/>
        <w:rPr>
          <w:rFonts w:eastAsia="Calibri"/>
          <w:szCs w:val="28"/>
        </w:rPr>
      </w:pPr>
      <w:r w:rsidRPr="00E2168E">
        <w:rPr>
          <w:szCs w:val="28"/>
        </w:rPr>
        <w:t xml:space="preserve">- перечня </w:t>
      </w:r>
      <w:r w:rsidRPr="00E2168E">
        <w:rPr>
          <w:rFonts w:eastAsia="Calibri"/>
          <w:szCs w:val="28"/>
        </w:rPr>
        <w:t>общеобразовательных организаций г. Петропавловска-Камчатского, в которых планируется организовать изучение предметной области «Технология» на базе детского технопарка «</w:t>
      </w:r>
      <w:proofErr w:type="spellStart"/>
      <w:r w:rsidRPr="00E2168E">
        <w:rPr>
          <w:rFonts w:eastAsia="Calibri"/>
          <w:szCs w:val="28"/>
        </w:rPr>
        <w:t>Кванториум</w:t>
      </w:r>
      <w:proofErr w:type="spellEnd"/>
      <w:r w:rsidRPr="00E2168E">
        <w:rPr>
          <w:rFonts w:eastAsia="Calibri"/>
          <w:szCs w:val="28"/>
        </w:rPr>
        <w:t xml:space="preserve">»; </w:t>
      </w:r>
    </w:p>
    <w:p w:rsidR="00F11B42" w:rsidRPr="00E2168E" w:rsidRDefault="00F11B42" w:rsidP="00A769FA">
      <w:pPr>
        <w:pStyle w:val="a3"/>
        <w:spacing w:line="240" w:lineRule="auto"/>
        <w:ind w:left="0" w:firstLine="709"/>
        <w:rPr>
          <w:rFonts w:eastAsia="Calibri"/>
          <w:szCs w:val="28"/>
        </w:rPr>
      </w:pPr>
      <w:r w:rsidRPr="00E2168E">
        <w:rPr>
          <w:rFonts w:eastAsia="Calibri"/>
          <w:szCs w:val="28"/>
        </w:rPr>
        <w:t xml:space="preserve">- контингента обучающихся (6 классы); </w:t>
      </w:r>
    </w:p>
    <w:p w:rsidR="00F11B42" w:rsidRPr="00E2168E" w:rsidRDefault="00F11B42" w:rsidP="00A769FA">
      <w:pPr>
        <w:pStyle w:val="a3"/>
        <w:spacing w:line="240" w:lineRule="auto"/>
        <w:ind w:left="0" w:firstLine="709"/>
        <w:rPr>
          <w:rFonts w:eastAsia="Calibri"/>
          <w:szCs w:val="28"/>
        </w:rPr>
      </w:pPr>
      <w:r w:rsidRPr="00E2168E">
        <w:rPr>
          <w:rFonts w:eastAsia="Calibri"/>
          <w:szCs w:val="28"/>
        </w:rPr>
        <w:t xml:space="preserve">- учебных четвертей (2 и 3 четверти учебного года); </w:t>
      </w:r>
    </w:p>
    <w:p w:rsidR="00F11B42" w:rsidRPr="00E2168E" w:rsidRDefault="00F11B42" w:rsidP="00A769FA">
      <w:pPr>
        <w:pStyle w:val="a3"/>
        <w:spacing w:line="240" w:lineRule="auto"/>
        <w:ind w:left="0" w:firstLine="709"/>
        <w:rPr>
          <w:rFonts w:eastAsia="Calibri"/>
          <w:szCs w:val="28"/>
        </w:rPr>
      </w:pPr>
      <w:r w:rsidRPr="00E2168E">
        <w:rPr>
          <w:rFonts w:eastAsia="Calibri"/>
          <w:szCs w:val="28"/>
        </w:rPr>
        <w:t>Определен перечень направлений (</w:t>
      </w:r>
      <w:proofErr w:type="spellStart"/>
      <w:r w:rsidRPr="00E2168E">
        <w:rPr>
          <w:rFonts w:eastAsia="Calibri"/>
          <w:szCs w:val="28"/>
        </w:rPr>
        <w:t>квантумов</w:t>
      </w:r>
      <w:proofErr w:type="spellEnd"/>
      <w:r w:rsidRPr="00E2168E">
        <w:rPr>
          <w:rFonts w:eastAsia="Calibri"/>
          <w:szCs w:val="28"/>
        </w:rPr>
        <w:t>), по которым будет вестись обучение 6-классников в «</w:t>
      </w:r>
      <w:proofErr w:type="spellStart"/>
      <w:r w:rsidRPr="00E2168E">
        <w:rPr>
          <w:rFonts w:eastAsia="Calibri"/>
          <w:szCs w:val="28"/>
        </w:rPr>
        <w:t>Кванториуме</w:t>
      </w:r>
      <w:proofErr w:type="spellEnd"/>
      <w:r w:rsidRPr="00E2168E">
        <w:rPr>
          <w:rFonts w:eastAsia="Calibri"/>
          <w:szCs w:val="28"/>
        </w:rPr>
        <w:t>».</w:t>
      </w:r>
    </w:p>
    <w:p w:rsidR="00F11B42" w:rsidRPr="00E2168E" w:rsidRDefault="00F11B42" w:rsidP="00A76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68E">
        <w:rPr>
          <w:rFonts w:ascii="Times New Roman" w:hAnsi="Times New Roman" w:cs="Times New Roman"/>
          <w:sz w:val="28"/>
          <w:szCs w:val="28"/>
        </w:rPr>
        <w:t>Начало реализации общеобразовательных программ на базе детского технопарка «</w:t>
      </w:r>
      <w:proofErr w:type="spellStart"/>
      <w:r w:rsidRPr="00E2168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E2168E">
        <w:rPr>
          <w:rFonts w:ascii="Times New Roman" w:hAnsi="Times New Roman" w:cs="Times New Roman"/>
          <w:sz w:val="28"/>
          <w:szCs w:val="28"/>
        </w:rPr>
        <w:t>» запланировано на начало 2019-2020 учебного года.</w:t>
      </w:r>
    </w:p>
    <w:p w:rsidR="00AE695A" w:rsidRPr="00AE695A" w:rsidRDefault="00E2168E" w:rsidP="00A76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68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E695A">
        <w:rPr>
          <w:rFonts w:ascii="Times New Roman" w:hAnsi="Times New Roman" w:cs="Times New Roman"/>
          <w:bCs/>
          <w:sz w:val="28"/>
          <w:szCs w:val="28"/>
        </w:rPr>
        <w:t xml:space="preserve">обновленной, в части </w:t>
      </w:r>
      <w:r w:rsidRPr="00AE695A">
        <w:rPr>
          <w:rFonts w:ascii="Times New Roman" w:hAnsi="Times New Roman" w:cs="Times New Roman"/>
          <w:sz w:val="28"/>
          <w:szCs w:val="28"/>
        </w:rPr>
        <w:t xml:space="preserve">содержания и методов обучения, предметной области «Технология» будут обучаться </w:t>
      </w:r>
      <w:r w:rsidR="00AE695A" w:rsidRPr="00AE695A">
        <w:rPr>
          <w:rFonts w:ascii="Times New Roman" w:hAnsi="Times New Roman" w:cs="Times New Roman"/>
          <w:sz w:val="28"/>
          <w:szCs w:val="28"/>
        </w:rPr>
        <w:t>100</w:t>
      </w:r>
      <w:r w:rsidRPr="00AE695A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AE695A" w:rsidRPr="00AE695A">
        <w:rPr>
          <w:rFonts w:ascii="Times New Roman" w:hAnsi="Times New Roman" w:cs="Times New Roman"/>
          <w:sz w:val="28"/>
          <w:szCs w:val="28"/>
        </w:rPr>
        <w:t xml:space="preserve">6-х классов </w:t>
      </w:r>
      <w:r w:rsidRPr="00AE695A">
        <w:rPr>
          <w:rFonts w:ascii="Times New Roman" w:hAnsi="Times New Roman" w:cs="Times New Roman"/>
          <w:sz w:val="28"/>
          <w:szCs w:val="28"/>
        </w:rPr>
        <w:t>в 2019</w:t>
      </w:r>
      <w:r w:rsidR="00AE695A" w:rsidRPr="00AE695A">
        <w:rPr>
          <w:rFonts w:ascii="Times New Roman" w:hAnsi="Times New Roman" w:cs="Times New Roman"/>
          <w:sz w:val="28"/>
          <w:szCs w:val="28"/>
        </w:rPr>
        <w:t xml:space="preserve">-2020 учебном </w:t>
      </w:r>
      <w:r w:rsidRPr="00AE695A">
        <w:rPr>
          <w:rFonts w:ascii="Times New Roman" w:hAnsi="Times New Roman" w:cs="Times New Roman"/>
          <w:sz w:val="28"/>
          <w:szCs w:val="28"/>
        </w:rPr>
        <w:t xml:space="preserve"> году</w:t>
      </w:r>
      <w:r w:rsidR="00AE695A" w:rsidRPr="00AE695A">
        <w:rPr>
          <w:rFonts w:ascii="Times New Roman" w:hAnsi="Times New Roman" w:cs="Times New Roman"/>
          <w:sz w:val="28"/>
          <w:szCs w:val="28"/>
        </w:rPr>
        <w:t>.</w:t>
      </w:r>
    </w:p>
    <w:p w:rsidR="00F11B42" w:rsidRPr="00432E81" w:rsidRDefault="00953296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81">
        <w:rPr>
          <w:rFonts w:ascii="Times New Roman" w:hAnsi="Times New Roman" w:cs="Times New Roman"/>
          <w:b/>
          <w:sz w:val="28"/>
          <w:szCs w:val="28"/>
        </w:rPr>
        <w:t>-</w:t>
      </w:r>
      <w:r w:rsidR="00432E81" w:rsidRPr="0043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E81" w:rsidRPr="00432E81">
        <w:rPr>
          <w:rFonts w:ascii="Times New Roman" w:hAnsi="Times New Roman" w:cs="Times New Roman"/>
          <w:b/>
          <w:bCs/>
          <w:sz w:val="28"/>
          <w:szCs w:val="28"/>
        </w:rPr>
        <w:t xml:space="preserve">обновление </w:t>
      </w:r>
      <w:r w:rsidR="00432E81" w:rsidRPr="00432E81">
        <w:rPr>
          <w:rFonts w:ascii="Times New Roman" w:hAnsi="Times New Roman" w:cs="Times New Roman"/>
          <w:b/>
          <w:sz w:val="28"/>
          <w:szCs w:val="28"/>
        </w:rPr>
        <w:t>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</w:t>
      </w:r>
      <w:r w:rsidR="00432E81" w:rsidRPr="0043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70" w:rsidRPr="00432E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30CF" w:rsidRPr="00432E8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066A70" w:rsidRPr="00432E81">
        <w:rPr>
          <w:rFonts w:ascii="Times New Roman" w:hAnsi="Times New Roman" w:cs="Times New Roman"/>
          <w:b/>
          <w:sz w:val="28"/>
          <w:szCs w:val="28"/>
        </w:rPr>
        <w:t>школах, расп</w:t>
      </w:r>
      <w:r w:rsidR="00432E81" w:rsidRPr="00432E81">
        <w:rPr>
          <w:rFonts w:ascii="Times New Roman" w:hAnsi="Times New Roman" w:cs="Times New Roman"/>
          <w:b/>
          <w:sz w:val="28"/>
          <w:szCs w:val="28"/>
        </w:rPr>
        <w:t>оложенных в сельской местности.</w:t>
      </w:r>
    </w:p>
    <w:p w:rsidR="005B39A1" w:rsidRPr="005B39A1" w:rsidRDefault="005B39A1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A1">
        <w:rPr>
          <w:rFonts w:ascii="Times New Roman" w:hAnsi="Times New Roman" w:cs="Times New Roman"/>
          <w:sz w:val="28"/>
          <w:szCs w:val="28"/>
        </w:rPr>
        <w:t>По результатам</w:t>
      </w:r>
      <w:r w:rsidR="00432E81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475A95">
        <w:rPr>
          <w:rFonts w:ascii="Times New Roman" w:hAnsi="Times New Roman" w:cs="Times New Roman"/>
          <w:sz w:val="28"/>
          <w:szCs w:val="28"/>
        </w:rPr>
        <w:t xml:space="preserve">края в </w:t>
      </w:r>
      <w:r w:rsidRPr="005B39A1">
        <w:rPr>
          <w:rFonts w:ascii="Times New Roman" w:hAnsi="Times New Roman" w:cs="Times New Roman"/>
          <w:sz w:val="28"/>
          <w:szCs w:val="28"/>
        </w:rPr>
        <w:t>конкурсно</w:t>
      </w:r>
      <w:r w:rsidR="00071A13">
        <w:rPr>
          <w:rFonts w:ascii="Times New Roman" w:hAnsi="Times New Roman" w:cs="Times New Roman"/>
          <w:sz w:val="28"/>
          <w:szCs w:val="28"/>
        </w:rPr>
        <w:t>м</w:t>
      </w:r>
      <w:r w:rsidRPr="005B39A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71A13">
        <w:rPr>
          <w:rFonts w:ascii="Times New Roman" w:hAnsi="Times New Roman" w:cs="Times New Roman"/>
          <w:sz w:val="28"/>
          <w:szCs w:val="28"/>
        </w:rPr>
        <w:t>е</w:t>
      </w:r>
      <w:r w:rsidRPr="005B39A1">
        <w:rPr>
          <w:rFonts w:ascii="Times New Roman" w:hAnsi="Times New Roman" w:cs="Times New Roman"/>
          <w:sz w:val="28"/>
          <w:szCs w:val="28"/>
        </w:rPr>
        <w:t xml:space="preserve"> заключено Соглашение о предоставлении субсидии из федерального бюджета бюджету Камчатского края в размере 11,9 млн. рублей, определен и согласован с федеральным оператором (Фонд развития новых форм образования) перечень школ, расположенных в сельской местности, на базе которых будут созданы Центры образования цифрового и гуманитарного профилей.</w:t>
      </w:r>
    </w:p>
    <w:p w:rsidR="005B39A1" w:rsidRPr="005B39A1" w:rsidRDefault="005B39A1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A1">
        <w:rPr>
          <w:rFonts w:ascii="Times New Roman" w:hAnsi="Times New Roman" w:cs="Times New Roman"/>
          <w:sz w:val="28"/>
          <w:szCs w:val="28"/>
        </w:rPr>
        <w:t xml:space="preserve">Издан приказ Министерства образования и молодежной политики Камчатского края «О создании Центров образования цифрового и гуманитарного профилей «Точка роста» в Камчатском крае» (от 28.03.2019 № 325); приказом утверждены: дорожная карта по созданию и функционированию Центров на 2019 год, медиаплан по информационному сопровождению создания и функционирования Центров на 2019 год, типовое положение о Центре. </w:t>
      </w:r>
    </w:p>
    <w:p w:rsidR="005B39A1" w:rsidRPr="005B39A1" w:rsidRDefault="005B39A1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A1">
        <w:rPr>
          <w:rFonts w:ascii="Times New Roman" w:hAnsi="Times New Roman" w:cs="Times New Roman"/>
          <w:sz w:val="28"/>
          <w:szCs w:val="28"/>
        </w:rPr>
        <w:t xml:space="preserve">Согласованы с Минпросвещения России и утверждены типовой проект зонирования и типовой дизайн-проект Центров образования цифрового и </w:t>
      </w:r>
      <w:r w:rsidRPr="005B39A1">
        <w:rPr>
          <w:rFonts w:ascii="Times New Roman" w:hAnsi="Times New Roman" w:cs="Times New Roman"/>
          <w:sz w:val="28"/>
          <w:szCs w:val="28"/>
        </w:rPr>
        <w:lastRenderedPageBreak/>
        <w:t>гуманитарного профилей «Точка роста» в Камчатском крае (приказ Министерства образования и молодежной политики Камчатского края от 18.04.2019 № 422).</w:t>
      </w:r>
    </w:p>
    <w:p w:rsidR="005B39A1" w:rsidRPr="006230CF" w:rsidRDefault="005B39A1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A1">
        <w:rPr>
          <w:rFonts w:ascii="Times New Roman" w:hAnsi="Times New Roman" w:cs="Times New Roman"/>
          <w:sz w:val="28"/>
          <w:szCs w:val="28"/>
        </w:rPr>
        <w:t>Проведен анализ кадрового состава Центров, обеспечено участие педагогов школ, в которых будут созданы Центры, на федеральной онлайн-</w:t>
      </w:r>
      <w:r w:rsidRPr="006230CF">
        <w:rPr>
          <w:rFonts w:ascii="Times New Roman" w:hAnsi="Times New Roman" w:cs="Times New Roman"/>
          <w:sz w:val="28"/>
          <w:szCs w:val="28"/>
        </w:rPr>
        <w:t>платформе. В настоящий момент обучение по 1 модулю (</w:t>
      </w:r>
      <w:r w:rsidRPr="006230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230CF">
        <w:rPr>
          <w:rFonts w:ascii="Times New Roman" w:hAnsi="Times New Roman" w:cs="Times New Roman"/>
          <w:sz w:val="28"/>
          <w:szCs w:val="28"/>
        </w:rPr>
        <w:t>-</w:t>
      </w:r>
      <w:r w:rsidRPr="006230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230CF">
        <w:rPr>
          <w:rFonts w:ascii="Times New Roman" w:hAnsi="Times New Roman" w:cs="Times New Roman"/>
          <w:sz w:val="28"/>
          <w:szCs w:val="28"/>
        </w:rPr>
        <w:t>) проходят 26 педагогов.</w:t>
      </w:r>
    </w:p>
    <w:p w:rsidR="006230CF" w:rsidRDefault="006230CF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0CF">
        <w:rPr>
          <w:rFonts w:ascii="Times New Roman" w:hAnsi="Times New Roman" w:cs="Times New Roman"/>
          <w:sz w:val="28"/>
          <w:szCs w:val="28"/>
        </w:rPr>
        <w:t>Соглашения о создании центров «Точка роста» заключены в марте 2019 года между Министерством образования и молодежной политики Камчатского края и администрациями</w:t>
      </w:r>
      <w:r w:rsidR="00251D7D">
        <w:rPr>
          <w:rFonts w:ascii="Times New Roman" w:hAnsi="Times New Roman" w:cs="Times New Roman"/>
          <w:sz w:val="28"/>
          <w:szCs w:val="28"/>
        </w:rPr>
        <w:t xml:space="preserve"> 5 </w:t>
      </w:r>
      <w:r w:rsidRPr="006230CF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372CE0">
        <w:rPr>
          <w:rFonts w:ascii="Times New Roman" w:hAnsi="Times New Roman" w:cs="Times New Roman"/>
          <w:sz w:val="28"/>
          <w:szCs w:val="28"/>
        </w:rPr>
        <w:t>.</w:t>
      </w:r>
    </w:p>
    <w:p w:rsidR="00B73304" w:rsidRPr="00F056F5" w:rsidRDefault="006230CF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B39A1">
        <w:rPr>
          <w:rFonts w:ascii="Times New Roman" w:hAnsi="Times New Roman" w:cs="Times New Roman"/>
          <w:bCs/>
          <w:sz w:val="28"/>
          <w:szCs w:val="28"/>
        </w:rPr>
        <w:t>обновлен</w:t>
      </w:r>
      <w:r>
        <w:rPr>
          <w:rFonts w:ascii="Times New Roman" w:hAnsi="Times New Roman" w:cs="Times New Roman"/>
          <w:bCs/>
          <w:sz w:val="28"/>
          <w:szCs w:val="28"/>
        </w:rPr>
        <w:t>ной</w:t>
      </w:r>
      <w:r w:rsidRPr="005B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39A1">
        <w:rPr>
          <w:rFonts w:ascii="Times New Roman" w:hAnsi="Times New Roman" w:cs="Times New Roman"/>
          <w:sz w:val="28"/>
          <w:szCs w:val="28"/>
        </w:rPr>
        <w:t>материально-технической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9A1">
        <w:rPr>
          <w:rFonts w:ascii="Times New Roman" w:hAnsi="Times New Roman" w:cs="Times New Roman"/>
          <w:sz w:val="28"/>
          <w:szCs w:val="28"/>
        </w:rPr>
        <w:t xml:space="preserve"> для реализации основных и дополнительных общеобразовательных программ цифрового, естественнонаучного и </w:t>
      </w:r>
      <w:r w:rsidRPr="00AE695A">
        <w:rPr>
          <w:rFonts w:ascii="Times New Roman" w:hAnsi="Times New Roman" w:cs="Times New Roman"/>
          <w:sz w:val="28"/>
          <w:szCs w:val="28"/>
        </w:rPr>
        <w:t xml:space="preserve">гуманитарного профилей </w:t>
      </w:r>
      <w:r w:rsidR="00D80CAA" w:rsidRPr="00AE695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75A95">
        <w:rPr>
          <w:rFonts w:ascii="Times New Roman" w:hAnsi="Times New Roman" w:cs="Times New Roman"/>
          <w:sz w:val="28"/>
          <w:szCs w:val="28"/>
        </w:rPr>
        <w:t xml:space="preserve">заниматься   324 </w:t>
      </w:r>
      <w:r w:rsidR="00AE695A" w:rsidRPr="00AE695A">
        <w:rPr>
          <w:rFonts w:ascii="Times New Roman" w:hAnsi="Times New Roman" w:cs="Times New Roman"/>
          <w:sz w:val="28"/>
          <w:szCs w:val="28"/>
        </w:rPr>
        <w:t>обучающихся</w:t>
      </w:r>
      <w:r w:rsidR="00D80CAA" w:rsidRPr="00AE695A">
        <w:rPr>
          <w:rFonts w:ascii="Times New Roman" w:hAnsi="Times New Roman" w:cs="Times New Roman"/>
          <w:sz w:val="28"/>
          <w:szCs w:val="28"/>
        </w:rPr>
        <w:t xml:space="preserve"> сельских школ</w:t>
      </w:r>
      <w:r w:rsidR="00372CE0" w:rsidRPr="00AE695A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E2168E" w:rsidRDefault="00953296" w:rsidP="00A769FA">
      <w:pPr>
        <w:pStyle w:val="a3"/>
        <w:spacing w:line="240" w:lineRule="auto"/>
        <w:ind w:left="0" w:firstLine="709"/>
        <w:rPr>
          <w:szCs w:val="28"/>
        </w:rPr>
      </w:pPr>
      <w:r w:rsidRPr="00273B62">
        <w:rPr>
          <w:b/>
          <w:szCs w:val="28"/>
        </w:rPr>
        <w:t>- для двух организаций, осуществляющих образовательную деятельност</w:t>
      </w:r>
      <w:r w:rsidR="00273B62">
        <w:rPr>
          <w:b/>
          <w:szCs w:val="28"/>
        </w:rPr>
        <w:t xml:space="preserve">ь по адаптированным программам, </w:t>
      </w:r>
      <w:r w:rsidRPr="00273B62">
        <w:rPr>
          <w:b/>
          <w:szCs w:val="28"/>
        </w:rPr>
        <w:t>обновлена материально-техническая база</w:t>
      </w:r>
      <w:r w:rsidRPr="00273B62">
        <w:rPr>
          <w:szCs w:val="28"/>
        </w:rPr>
        <w:t xml:space="preserve"> </w:t>
      </w:r>
      <w:r>
        <w:rPr>
          <w:szCs w:val="28"/>
        </w:rPr>
        <w:t>п</w:t>
      </w:r>
      <w:r w:rsidR="00E2168E">
        <w:rPr>
          <w:szCs w:val="28"/>
        </w:rPr>
        <w:t xml:space="preserve">о результатам </w:t>
      </w:r>
      <w:r w:rsidR="00F056F5">
        <w:rPr>
          <w:szCs w:val="28"/>
        </w:rPr>
        <w:t xml:space="preserve">участия края в </w:t>
      </w:r>
      <w:r w:rsidR="00E2168E">
        <w:rPr>
          <w:szCs w:val="28"/>
        </w:rPr>
        <w:t>конкурсно</w:t>
      </w:r>
      <w:r w:rsidR="00F056F5">
        <w:rPr>
          <w:szCs w:val="28"/>
        </w:rPr>
        <w:t>м</w:t>
      </w:r>
      <w:r w:rsidR="00E2168E">
        <w:rPr>
          <w:szCs w:val="28"/>
        </w:rPr>
        <w:t xml:space="preserve"> отбор</w:t>
      </w:r>
      <w:r w:rsidR="00F056F5">
        <w:rPr>
          <w:szCs w:val="28"/>
        </w:rPr>
        <w:t>е</w:t>
      </w:r>
      <w:r w:rsidR="00E2168E">
        <w:rPr>
          <w:szCs w:val="28"/>
        </w:rPr>
        <w:t xml:space="preserve"> </w:t>
      </w:r>
      <w:r w:rsidR="00372CE0">
        <w:rPr>
          <w:szCs w:val="28"/>
        </w:rPr>
        <w:t>в</w:t>
      </w:r>
      <w:r w:rsidR="00372CE0" w:rsidRPr="00F11B42">
        <w:rPr>
          <w:szCs w:val="28"/>
        </w:rPr>
        <w:t xml:space="preserve"> рамках реализации </w:t>
      </w:r>
      <w:r w:rsidR="00372CE0">
        <w:rPr>
          <w:szCs w:val="28"/>
        </w:rPr>
        <w:t>федерального</w:t>
      </w:r>
      <w:r w:rsidR="00372CE0" w:rsidRPr="00F11B42">
        <w:rPr>
          <w:szCs w:val="28"/>
        </w:rPr>
        <w:t xml:space="preserve"> проекта «Современная школа»</w:t>
      </w:r>
      <w:r>
        <w:rPr>
          <w:szCs w:val="28"/>
        </w:rPr>
        <w:t>,</w:t>
      </w:r>
      <w:r w:rsidR="00372CE0">
        <w:rPr>
          <w:szCs w:val="28"/>
        </w:rPr>
        <w:t xml:space="preserve"> </w:t>
      </w:r>
      <w:r w:rsidR="00E2168E">
        <w:rPr>
          <w:szCs w:val="28"/>
        </w:rPr>
        <w:t>з</w:t>
      </w:r>
      <w:r w:rsidR="00E2168E" w:rsidRPr="00C269B8">
        <w:rPr>
          <w:szCs w:val="28"/>
        </w:rPr>
        <w:t xml:space="preserve">аключено Соглашение </w:t>
      </w:r>
      <w:r w:rsidR="00E2168E">
        <w:rPr>
          <w:szCs w:val="28"/>
        </w:rPr>
        <w:t xml:space="preserve">между </w:t>
      </w:r>
      <w:r w:rsidR="00E2168E" w:rsidRPr="006230CF">
        <w:rPr>
          <w:szCs w:val="28"/>
        </w:rPr>
        <w:t>Министерством образования и молодежной политики Камчатского края</w:t>
      </w:r>
      <w:r w:rsidR="00E2168E" w:rsidRPr="00C269B8">
        <w:rPr>
          <w:szCs w:val="28"/>
        </w:rPr>
        <w:t xml:space="preserve"> </w:t>
      </w:r>
      <w:r w:rsidR="00E2168E">
        <w:rPr>
          <w:szCs w:val="28"/>
        </w:rPr>
        <w:t xml:space="preserve">и </w:t>
      </w:r>
      <w:r w:rsidR="00E2168E" w:rsidRPr="00774E08">
        <w:rPr>
          <w:szCs w:val="28"/>
        </w:rPr>
        <w:t>Мин</w:t>
      </w:r>
      <w:r w:rsidR="00E2168E">
        <w:rPr>
          <w:szCs w:val="28"/>
        </w:rPr>
        <w:t xml:space="preserve">истерством </w:t>
      </w:r>
      <w:r w:rsidR="00E2168E" w:rsidRPr="00774E08">
        <w:rPr>
          <w:szCs w:val="28"/>
        </w:rPr>
        <w:t xml:space="preserve">просвещения России </w:t>
      </w:r>
      <w:r w:rsidR="00E2168E" w:rsidRPr="00C269B8">
        <w:rPr>
          <w:szCs w:val="28"/>
        </w:rPr>
        <w:t>о предоставлении субсиди</w:t>
      </w:r>
      <w:r w:rsidR="00E2168E">
        <w:rPr>
          <w:szCs w:val="28"/>
        </w:rPr>
        <w:t>и</w:t>
      </w:r>
      <w:r w:rsidR="00E2168E" w:rsidRPr="00C269B8">
        <w:rPr>
          <w:szCs w:val="28"/>
        </w:rPr>
        <w:t xml:space="preserve"> из федерального бюджета бюджету Камчатского края в разм</w:t>
      </w:r>
      <w:r>
        <w:rPr>
          <w:szCs w:val="28"/>
        </w:rPr>
        <w:t>ере 8,2 млн. рублей</w:t>
      </w:r>
      <w:r w:rsidR="00E2168E">
        <w:rPr>
          <w:szCs w:val="28"/>
        </w:rPr>
        <w:t xml:space="preserve">. В реализации проекта </w:t>
      </w:r>
      <w:r w:rsidR="00372CE0">
        <w:rPr>
          <w:szCs w:val="28"/>
        </w:rPr>
        <w:t xml:space="preserve">участвуют </w:t>
      </w:r>
      <w:r w:rsidR="00E2168E" w:rsidRPr="00806741">
        <w:rPr>
          <w:szCs w:val="28"/>
        </w:rPr>
        <w:t>«</w:t>
      </w:r>
      <w:proofErr w:type="spellStart"/>
      <w:r w:rsidR="00E2168E" w:rsidRPr="00806741">
        <w:rPr>
          <w:szCs w:val="28"/>
        </w:rPr>
        <w:t>Елизовская</w:t>
      </w:r>
      <w:proofErr w:type="spellEnd"/>
      <w:r w:rsidR="00E2168E" w:rsidRPr="00806741">
        <w:rPr>
          <w:szCs w:val="28"/>
        </w:rPr>
        <w:t xml:space="preserve"> школа-интернат для обучающихся с ограниченными возможностями здоровья» </w:t>
      </w:r>
      <w:r w:rsidR="00372CE0">
        <w:rPr>
          <w:szCs w:val="28"/>
        </w:rPr>
        <w:t xml:space="preserve">и </w:t>
      </w:r>
      <w:r w:rsidR="00E2168E" w:rsidRPr="00806741">
        <w:rPr>
          <w:szCs w:val="28"/>
        </w:rPr>
        <w:t>«Петропавловск-Камчатская школа-интернат для детей-сирот и детей, оставшихся без попечения родителей, с ограниченными возможностями здоровья»</w:t>
      </w:r>
      <w:r w:rsidR="00E2168E">
        <w:rPr>
          <w:szCs w:val="28"/>
        </w:rPr>
        <w:t>.</w:t>
      </w:r>
    </w:p>
    <w:p w:rsidR="00372CE0" w:rsidRPr="00774E08" w:rsidRDefault="00372CE0" w:rsidP="00A769FA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Согласованы с </w:t>
      </w:r>
      <w:r w:rsidRPr="00774E08">
        <w:rPr>
          <w:szCs w:val="28"/>
        </w:rPr>
        <w:t>Минпросвещения России инфраструктурные листы (перечень оборудования и средств обучения для оснащения отдельной организации, осуществляющей образовательную деятельность по адаптированным основным общеобразовательным программам) и планы-графики их реализации.</w:t>
      </w:r>
    </w:p>
    <w:p w:rsidR="007E234C" w:rsidRDefault="007E234C" w:rsidP="00A769FA">
      <w:pPr>
        <w:pStyle w:val="Default"/>
        <w:jc w:val="both"/>
        <w:rPr>
          <w:b/>
          <w:sz w:val="28"/>
          <w:szCs w:val="28"/>
        </w:rPr>
      </w:pPr>
    </w:p>
    <w:p w:rsidR="007E234C" w:rsidRPr="00953296" w:rsidRDefault="007E234C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96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Региональный проект </w:t>
      </w:r>
    </w:p>
    <w:p w:rsidR="007E234C" w:rsidRPr="0021670C" w:rsidRDefault="007E234C" w:rsidP="00953296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27130E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Успех каждого ребенка»</w:t>
      </w:r>
    </w:p>
    <w:p w:rsidR="00A56B7F" w:rsidRDefault="00A56B7F" w:rsidP="004848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A56B7F">
        <w:rPr>
          <w:rFonts w:ascii="Times New Roman" w:hAnsi="Times New Roman" w:cs="Times New Roman"/>
          <w:color w:val="27130E"/>
          <w:sz w:val="28"/>
          <w:szCs w:val="28"/>
        </w:rPr>
        <w:t>Региональный проект «Успех каждого ребенка» направлен на обеспечение детей доступными и качественными условиями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образования, развития кадрового потенциала и модернизации инфраструктуры системы дополнительного образования детей.</w:t>
      </w:r>
    </w:p>
    <w:p w:rsidR="00273B62" w:rsidRPr="00A56B7F" w:rsidRDefault="00273B62" w:rsidP="004848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7E234C" w:rsidRPr="00953296" w:rsidRDefault="007E234C" w:rsidP="004848F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953296">
        <w:rPr>
          <w:rFonts w:ascii="Times New Roman" w:hAnsi="Times New Roman" w:cs="Times New Roman"/>
          <w:bCs/>
          <w:color w:val="27130E"/>
          <w:sz w:val="28"/>
          <w:szCs w:val="28"/>
        </w:rPr>
        <w:t>Итоги реализации РП к концу 2024 г.</w:t>
      </w:r>
      <w:r w:rsidR="00953296">
        <w:rPr>
          <w:rFonts w:ascii="Times New Roman" w:hAnsi="Times New Roman" w:cs="Times New Roman"/>
          <w:bCs/>
          <w:color w:val="27130E"/>
          <w:sz w:val="28"/>
          <w:szCs w:val="28"/>
        </w:rPr>
        <w:t xml:space="preserve"> </w:t>
      </w:r>
    </w:p>
    <w:p w:rsidR="00F056F5" w:rsidRPr="00F056F5" w:rsidRDefault="00273B62" w:rsidP="004848F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lastRenderedPageBreak/>
        <w:t>-</w:t>
      </w:r>
      <w:r w:rsidR="00F056F5">
        <w:rPr>
          <w:color w:val="27130E"/>
          <w:sz w:val="28"/>
          <w:szCs w:val="28"/>
        </w:rPr>
        <w:t xml:space="preserve"> </w:t>
      </w:r>
      <w:r w:rsidR="00F056F5" w:rsidRPr="00F056F5">
        <w:rPr>
          <w:rFonts w:ascii="Times New Roman" w:hAnsi="Times New Roman" w:cs="Times New Roman"/>
          <w:color w:val="27130E"/>
          <w:sz w:val="28"/>
          <w:szCs w:val="28"/>
        </w:rPr>
        <w:t>учащиеся Камчатского края вовлечены в мероприятия по ранней профориентации,</w:t>
      </w:r>
      <w:r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  <w:r w:rsidR="00F056F5" w:rsidRPr="00F056F5">
        <w:rPr>
          <w:rFonts w:ascii="Times New Roman" w:hAnsi="Times New Roman" w:cs="Times New Roman"/>
          <w:color w:val="27130E"/>
          <w:sz w:val="28"/>
          <w:szCs w:val="28"/>
        </w:rPr>
        <w:t>в том числе на портале «</w:t>
      </w:r>
      <w:proofErr w:type="spellStart"/>
      <w:r w:rsidR="00F056F5" w:rsidRPr="00F056F5">
        <w:rPr>
          <w:rFonts w:ascii="Times New Roman" w:hAnsi="Times New Roman" w:cs="Times New Roman"/>
          <w:color w:val="27130E"/>
          <w:sz w:val="28"/>
          <w:szCs w:val="28"/>
        </w:rPr>
        <w:t>Проектория</w:t>
      </w:r>
      <w:proofErr w:type="spellEnd"/>
      <w:r w:rsidR="00F056F5" w:rsidRPr="00F056F5">
        <w:rPr>
          <w:rFonts w:ascii="Times New Roman" w:hAnsi="Times New Roman" w:cs="Times New Roman"/>
          <w:color w:val="27130E"/>
          <w:sz w:val="28"/>
          <w:szCs w:val="28"/>
        </w:rPr>
        <w:t>» и проекте «Билет в будущее»;</w:t>
      </w:r>
    </w:p>
    <w:p w:rsidR="00F056F5" w:rsidRPr="00F056F5" w:rsidRDefault="00F056F5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t xml:space="preserve"> обновлена материально-техническая база для занятий физической культурой и спортом в общеобразовательных организациях, расположенных в сельской местности;</w:t>
      </w:r>
    </w:p>
    <w:p w:rsidR="00F056F5" w:rsidRPr="00F056F5" w:rsidRDefault="00F056F5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- 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t xml:space="preserve">дети, проживающие в городах и сельской местности, получили возможность получать дополнительное образование на базе стационарных и мобильного технопарков «Камчатский </w:t>
      </w:r>
      <w:proofErr w:type="spellStart"/>
      <w:r w:rsidRPr="00F056F5">
        <w:rPr>
          <w:rFonts w:ascii="Times New Roman" w:hAnsi="Times New Roman" w:cs="Times New Roman"/>
          <w:color w:val="27130E"/>
          <w:sz w:val="28"/>
          <w:szCs w:val="28"/>
        </w:rPr>
        <w:t>Кванториум</w:t>
      </w:r>
      <w:proofErr w:type="spellEnd"/>
      <w:r w:rsidRPr="00F056F5">
        <w:rPr>
          <w:rFonts w:ascii="Times New Roman" w:hAnsi="Times New Roman" w:cs="Times New Roman"/>
          <w:color w:val="27130E"/>
          <w:sz w:val="28"/>
          <w:szCs w:val="28"/>
        </w:rPr>
        <w:t>»;</w:t>
      </w:r>
    </w:p>
    <w:p w:rsidR="00F056F5" w:rsidRPr="00F056F5" w:rsidRDefault="00F056F5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- 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t>внедрена методология наставничества для обучающихся;</w:t>
      </w:r>
    </w:p>
    <w:p w:rsidR="00F056F5" w:rsidRPr="00F056F5" w:rsidRDefault="00F056F5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t xml:space="preserve"> общественно-деловые объединения вовлечены в управление образовательными организациями дополнительного образования детей;</w:t>
      </w:r>
    </w:p>
    <w:p w:rsidR="00F056F5" w:rsidRPr="00F056F5" w:rsidRDefault="00F056F5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t xml:space="preserve"> дети с ОВЗ вовлечены в дополнительное образование и получили возможность осваивать программы дополнительного образования в дистанционной форме;</w:t>
      </w:r>
    </w:p>
    <w:p w:rsidR="00F056F5" w:rsidRPr="00F056F5" w:rsidRDefault="00F056F5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t xml:space="preserve"> создан и функционирует региональный центр выявления, поддержки и развития способностей и талантов у детей и молодежи с учетом опыта Образовательного фонда «Талант и успех»;</w:t>
      </w:r>
    </w:p>
    <w:p w:rsidR="00F056F5" w:rsidRPr="00F056F5" w:rsidRDefault="00F056F5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t xml:space="preserve"> обеспечена доступность дополнительного образования для разных категорий детей, проводится мониторинг доступности дополнительного образования; </w:t>
      </w:r>
    </w:p>
    <w:p w:rsidR="00F056F5" w:rsidRPr="00F056F5" w:rsidRDefault="00F056F5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F056F5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t xml:space="preserve"> основные общеобразовательные программы осваиваются обучающимися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</w:t>
      </w:r>
      <w:r w:rsidRPr="00F056F5">
        <w:rPr>
          <w:rFonts w:ascii="Times New Roman" w:hAnsi="Times New Roman" w:cs="Times New Roman"/>
          <w:color w:val="27130E"/>
          <w:sz w:val="28"/>
          <w:szCs w:val="28"/>
        </w:rPr>
        <w:softHyphen/>
        <w:t>чения.</w:t>
      </w:r>
    </w:p>
    <w:p w:rsidR="00F056F5" w:rsidRDefault="00F056F5" w:rsidP="00A769FA">
      <w:pPr>
        <w:widowControl w:val="0"/>
        <w:spacing w:after="0" w:line="240" w:lineRule="auto"/>
        <w:ind w:firstLine="426"/>
        <w:jc w:val="center"/>
        <w:rPr>
          <w:b/>
          <w:sz w:val="28"/>
          <w:szCs w:val="28"/>
        </w:rPr>
      </w:pPr>
    </w:p>
    <w:p w:rsidR="00953EB9" w:rsidRPr="00273B62" w:rsidRDefault="00F056F5" w:rsidP="00A769F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73B62">
        <w:rPr>
          <w:rFonts w:ascii="Times New Roman" w:hAnsi="Times New Roman" w:cs="Times New Roman"/>
          <w:bCs/>
          <w:color w:val="27130E"/>
          <w:sz w:val="28"/>
          <w:szCs w:val="28"/>
        </w:rPr>
        <w:t>Основные мероприятия 2019 г</w:t>
      </w:r>
      <w:r w:rsidR="00273B62">
        <w:rPr>
          <w:rFonts w:ascii="Times New Roman" w:hAnsi="Times New Roman" w:cs="Times New Roman"/>
          <w:bCs/>
          <w:color w:val="27130E"/>
          <w:sz w:val="28"/>
          <w:szCs w:val="28"/>
        </w:rPr>
        <w:t>.</w:t>
      </w:r>
    </w:p>
    <w:p w:rsidR="00953EB9" w:rsidRPr="00953296" w:rsidRDefault="00953296" w:rsidP="00953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A8E">
        <w:rPr>
          <w:rFonts w:ascii="Times New Roman" w:eastAsia="Times New Roman" w:hAnsi="Times New Roman" w:cs="Times New Roman"/>
          <w:b/>
          <w:sz w:val="28"/>
          <w:szCs w:val="28"/>
        </w:rPr>
        <w:t>- ф</w:t>
      </w:r>
      <w:r w:rsidR="00A830C9" w:rsidRPr="00DF6A8E">
        <w:rPr>
          <w:rFonts w:ascii="Times New Roman" w:eastAsia="Times New Roman" w:hAnsi="Times New Roman" w:cs="Times New Roman"/>
          <w:b/>
          <w:sz w:val="28"/>
          <w:szCs w:val="28"/>
        </w:rPr>
        <w:t>ункционирует 1 стационарный детский технопарк «</w:t>
      </w:r>
      <w:proofErr w:type="spellStart"/>
      <w:r w:rsidR="00A830C9" w:rsidRPr="00DF6A8E">
        <w:rPr>
          <w:rFonts w:ascii="Times New Roman" w:eastAsia="Times New Roman" w:hAnsi="Times New Roman" w:cs="Times New Roman"/>
          <w:b/>
          <w:sz w:val="28"/>
          <w:szCs w:val="28"/>
        </w:rPr>
        <w:t>Кванториум</w:t>
      </w:r>
      <w:proofErr w:type="spellEnd"/>
      <w:r w:rsidR="00A830C9" w:rsidRPr="00DF6A8E">
        <w:rPr>
          <w:rFonts w:ascii="Times New Roman" w:eastAsia="Times New Roman" w:hAnsi="Times New Roman" w:cs="Times New Roman"/>
          <w:b/>
          <w:sz w:val="28"/>
          <w:szCs w:val="28"/>
        </w:rPr>
        <w:t>-Камчатка»,</w:t>
      </w:r>
      <w:r w:rsidR="00A830C9" w:rsidRPr="00DF6A8E">
        <w:rPr>
          <w:rFonts w:ascii="Times New Roman" w:eastAsia="Times New Roman" w:hAnsi="Times New Roman" w:cs="Times New Roman"/>
          <w:sz w:val="28"/>
          <w:szCs w:val="28"/>
        </w:rPr>
        <w:t xml:space="preserve"> открытый</w:t>
      </w:r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 xml:space="preserve"> в 2018 году за счет средств федеральной поддержки</w:t>
      </w:r>
      <w:r w:rsidR="00A830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 xml:space="preserve"> с охватом 800 детей. </w:t>
      </w:r>
      <w:r w:rsidR="00A830C9">
        <w:rPr>
          <w:rFonts w:ascii="Times New Roman" w:eastAsia="Times New Roman" w:hAnsi="Times New Roman" w:cs="Times New Roman"/>
          <w:sz w:val="28"/>
          <w:szCs w:val="28"/>
        </w:rPr>
        <w:t>До 2024 года п</w:t>
      </w:r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конкурсного отбора </w:t>
      </w:r>
      <w:r w:rsidR="00A830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>Камчатск</w:t>
      </w:r>
      <w:r w:rsidR="00A830C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A830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 xml:space="preserve"> будут созданы мобильные технопарки «</w:t>
      </w:r>
      <w:proofErr w:type="spellStart"/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30C9">
        <w:rPr>
          <w:rFonts w:ascii="Times New Roman" w:eastAsia="Times New Roman" w:hAnsi="Times New Roman" w:cs="Times New Roman"/>
          <w:sz w:val="28"/>
          <w:szCs w:val="28"/>
        </w:rPr>
        <w:t xml:space="preserve"> в крупных муниципалитетах</w:t>
      </w:r>
      <w:r w:rsidR="00A830C9" w:rsidRPr="00A830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3EB9" w:rsidRPr="00F056F5" w:rsidRDefault="00953296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C3">
        <w:rPr>
          <w:rFonts w:ascii="Times New Roman" w:hAnsi="Times New Roman" w:cs="Times New Roman"/>
          <w:b/>
          <w:sz w:val="28"/>
          <w:szCs w:val="28"/>
        </w:rPr>
        <w:t>- о</w:t>
      </w:r>
      <w:r w:rsidR="00372CE0" w:rsidRPr="00D419C3">
        <w:rPr>
          <w:rFonts w:ascii="Times New Roman" w:hAnsi="Times New Roman" w:cs="Times New Roman"/>
          <w:b/>
          <w:sz w:val="28"/>
          <w:szCs w:val="28"/>
        </w:rPr>
        <w:t>беспечено участие детей и их родителей в открытых онлайн-уроках «</w:t>
      </w:r>
      <w:proofErr w:type="spellStart"/>
      <w:r w:rsidR="00372CE0" w:rsidRPr="00D419C3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="00372CE0" w:rsidRPr="00D419C3">
        <w:rPr>
          <w:rFonts w:ascii="Times New Roman" w:hAnsi="Times New Roman" w:cs="Times New Roman"/>
          <w:b/>
          <w:sz w:val="28"/>
          <w:szCs w:val="28"/>
        </w:rPr>
        <w:t>»,</w:t>
      </w:r>
      <w:r w:rsidR="00372CE0" w:rsidRPr="0024475C">
        <w:rPr>
          <w:rFonts w:ascii="Times New Roman" w:hAnsi="Times New Roman" w:cs="Times New Roman"/>
          <w:sz w:val="28"/>
          <w:szCs w:val="28"/>
        </w:rPr>
        <w:t xml:space="preserve"> направленных на раннюю профори</w:t>
      </w:r>
      <w:r w:rsidR="00A830C9" w:rsidRPr="0024475C">
        <w:rPr>
          <w:rFonts w:ascii="Times New Roman" w:hAnsi="Times New Roman" w:cs="Times New Roman"/>
          <w:sz w:val="28"/>
          <w:szCs w:val="28"/>
        </w:rPr>
        <w:t>ентацию.</w:t>
      </w:r>
      <w:r w:rsidR="00372CE0"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A830C9" w:rsidRPr="0024475C">
        <w:rPr>
          <w:rFonts w:ascii="Times New Roman" w:eastAsia="Times New Roman" w:hAnsi="Times New Roman" w:cs="Times New Roman"/>
          <w:sz w:val="28"/>
          <w:szCs w:val="28"/>
        </w:rPr>
        <w:t>График проведения онлайн-уроков «</w:t>
      </w:r>
      <w:proofErr w:type="spellStart"/>
      <w:r w:rsidR="00A830C9" w:rsidRPr="0024475C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="00A830C9" w:rsidRPr="0024475C">
        <w:rPr>
          <w:rFonts w:ascii="Times New Roman" w:eastAsia="Times New Roman" w:hAnsi="Times New Roman" w:cs="Times New Roman"/>
          <w:sz w:val="28"/>
          <w:szCs w:val="28"/>
        </w:rPr>
        <w:t>» в первой половине 2019 года доведен до образовательных организаций Камчатского края письмом Министерства образования и молодежной политики Камчатского края. По состоянию на 01.06.2019 в образовательных организациях Камчатского края организована трансляция 8 открытых уроков для обучающихся общеобразовательных школ. Следующий цикл уроков откроется осенью.</w:t>
      </w:r>
      <w:r w:rsidR="0024475C" w:rsidRPr="0024475C">
        <w:rPr>
          <w:rFonts w:ascii="Times New Roman" w:eastAsia="Times New Roman" w:hAnsi="Times New Roman" w:cs="Times New Roman"/>
          <w:sz w:val="28"/>
          <w:szCs w:val="28"/>
        </w:rPr>
        <w:t xml:space="preserve"> Всего в 2019 году примут участие в открытых онлайн-уроках 7200 (20 </w:t>
      </w:r>
      <w:r w:rsidR="00273B62">
        <w:rPr>
          <w:rFonts w:ascii="Times New Roman" w:eastAsia="Times New Roman" w:hAnsi="Times New Roman" w:cs="Times New Roman"/>
          <w:sz w:val="28"/>
          <w:szCs w:val="28"/>
        </w:rPr>
        <w:t>%) обучающихся Камчатского края</w:t>
      </w:r>
      <w:r w:rsidR="00D11C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75C" w:rsidRPr="0024475C" w:rsidRDefault="00953296" w:rsidP="00A76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C3">
        <w:rPr>
          <w:rFonts w:ascii="Times New Roman" w:hAnsi="Times New Roman" w:cs="Times New Roman"/>
          <w:b/>
          <w:sz w:val="28"/>
          <w:szCs w:val="28"/>
        </w:rPr>
        <w:t>-</w:t>
      </w:r>
      <w:r w:rsidR="00D419C3" w:rsidRPr="00D4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9C3">
        <w:rPr>
          <w:rFonts w:ascii="Times New Roman" w:hAnsi="Times New Roman" w:cs="Times New Roman"/>
          <w:b/>
          <w:sz w:val="28"/>
          <w:szCs w:val="28"/>
        </w:rPr>
        <w:t>о</w:t>
      </w:r>
      <w:r w:rsidR="0024475C" w:rsidRPr="00D419C3">
        <w:rPr>
          <w:rFonts w:ascii="Times New Roman" w:hAnsi="Times New Roman" w:cs="Times New Roman"/>
          <w:b/>
          <w:sz w:val="28"/>
          <w:szCs w:val="28"/>
        </w:rPr>
        <w:t xml:space="preserve">рганизована </w:t>
      </w:r>
      <w:r w:rsidR="00372CE0" w:rsidRPr="00D419C3">
        <w:rPr>
          <w:rFonts w:ascii="Times New Roman" w:hAnsi="Times New Roman" w:cs="Times New Roman"/>
          <w:b/>
          <w:sz w:val="28"/>
          <w:szCs w:val="28"/>
        </w:rPr>
        <w:t>реализ</w:t>
      </w:r>
      <w:r w:rsidR="0024475C" w:rsidRPr="00D419C3">
        <w:rPr>
          <w:rFonts w:ascii="Times New Roman" w:hAnsi="Times New Roman" w:cs="Times New Roman"/>
          <w:b/>
          <w:sz w:val="28"/>
          <w:szCs w:val="28"/>
        </w:rPr>
        <w:t>ация</w:t>
      </w:r>
      <w:r w:rsidR="00372CE0" w:rsidRPr="00D419C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24475C" w:rsidRPr="00D419C3">
        <w:rPr>
          <w:rFonts w:ascii="Times New Roman" w:hAnsi="Times New Roman" w:cs="Times New Roman"/>
          <w:b/>
          <w:sz w:val="28"/>
          <w:szCs w:val="28"/>
        </w:rPr>
        <w:t>а</w:t>
      </w:r>
      <w:r w:rsidR="00372CE0" w:rsidRPr="00D419C3">
        <w:rPr>
          <w:rFonts w:ascii="Times New Roman" w:hAnsi="Times New Roman" w:cs="Times New Roman"/>
          <w:b/>
          <w:sz w:val="28"/>
          <w:szCs w:val="28"/>
        </w:rPr>
        <w:t xml:space="preserve"> «Билет в будущее»</w:t>
      </w:r>
      <w:r w:rsidR="0024475C" w:rsidRPr="0024475C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372CE0" w:rsidRPr="0024475C">
        <w:rPr>
          <w:rFonts w:ascii="Times New Roman" w:hAnsi="Times New Roman" w:cs="Times New Roman"/>
          <w:sz w:val="28"/>
          <w:szCs w:val="28"/>
        </w:rPr>
        <w:t xml:space="preserve">. </w:t>
      </w:r>
      <w:r w:rsidR="0024475C" w:rsidRPr="0024475C">
        <w:rPr>
          <w:rFonts w:ascii="Times New Roman" w:eastAsia="Times New Roman" w:hAnsi="Times New Roman" w:cs="Times New Roman"/>
          <w:sz w:val="28"/>
          <w:szCs w:val="28"/>
        </w:rPr>
        <w:t xml:space="preserve">В адрес муниципальных органов управления образования направлено </w:t>
      </w:r>
      <w:r w:rsidR="0024475C" w:rsidRPr="0024475C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письмо № 24.05/2354 от 23.04.2019 с информацией о начале реализации в регионе проекта «Билет в будущее» по ранней профессиональной ориентации учащихся 6-11 классов в общеобразовательных организациях.</w:t>
      </w:r>
    </w:p>
    <w:p w:rsidR="0024475C" w:rsidRPr="0024475C" w:rsidRDefault="0024475C" w:rsidP="00A769F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5C">
        <w:rPr>
          <w:rFonts w:ascii="Times New Roman" w:eastAsia="Times New Roman" w:hAnsi="Times New Roman" w:cs="Times New Roman"/>
          <w:sz w:val="28"/>
          <w:szCs w:val="28"/>
        </w:rPr>
        <w:t>Определен перечень общеобразовательных организаций Камчатского края, обучающиеся которых в 2019 году будут вовлекаться в мероприятия проекта. Это обучающиеся 7-8 классов (по 2 класса в каждой школе, всего 12 классов) 3 школ Петропавловск-Камчатского городского окру</w:t>
      </w:r>
      <w:r w:rsidR="00D419C3">
        <w:rPr>
          <w:rFonts w:ascii="Times New Roman" w:eastAsia="Times New Roman" w:hAnsi="Times New Roman" w:cs="Times New Roman"/>
          <w:sz w:val="28"/>
          <w:szCs w:val="28"/>
        </w:rPr>
        <w:t xml:space="preserve">га (МАОУ «Средняя школа № 27», </w:t>
      </w:r>
      <w:r w:rsidRPr="0024475C">
        <w:rPr>
          <w:rFonts w:ascii="Times New Roman" w:eastAsia="Times New Roman" w:hAnsi="Times New Roman" w:cs="Times New Roman"/>
          <w:sz w:val="28"/>
          <w:szCs w:val="28"/>
        </w:rPr>
        <w:t>МАОУ «Средняя школа № 43», МАОУ «Средняя школа № 33 с углубленным изучением отдельных предметов».</w:t>
      </w:r>
    </w:p>
    <w:p w:rsidR="00953EB9" w:rsidRPr="00953296" w:rsidRDefault="0024475C" w:rsidP="00953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75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Министерства образования и молодежной политики Камчатского края в качестве уполномоченной организации по реализации </w:t>
      </w:r>
      <w:r w:rsidRPr="0024475C">
        <w:rPr>
          <w:rFonts w:ascii="Times New Roman" w:hAnsi="Times New Roman" w:cs="Times New Roman"/>
          <w:sz w:val="28"/>
          <w:szCs w:val="28"/>
        </w:rPr>
        <w:t xml:space="preserve">проекта «Билет в будущее» </w:t>
      </w:r>
      <w:r w:rsidRPr="0024475C">
        <w:rPr>
          <w:rFonts w:ascii="Times New Roman" w:eastAsia="Times New Roman" w:hAnsi="Times New Roman" w:cs="Times New Roman"/>
          <w:sz w:val="28"/>
          <w:szCs w:val="28"/>
        </w:rPr>
        <w:t xml:space="preserve"> определено КГАУ «Дворец молодёжи».</w:t>
      </w:r>
    </w:p>
    <w:p w:rsidR="00372CE0" w:rsidRPr="00D419C3" w:rsidRDefault="00953296" w:rsidP="00A769FA">
      <w:pPr>
        <w:pStyle w:val="Default"/>
        <w:ind w:firstLine="709"/>
        <w:jc w:val="both"/>
        <w:rPr>
          <w:b/>
          <w:sz w:val="28"/>
          <w:szCs w:val="28"/>
        </w:rPr>
      </w:pPr>
      <w:r w:rsidRPr="00D419C3">
        <w:rPr>
          <w:sz w:val="28"/>
          <w:szCs w:val="28"/>
        </w:rPr>
        <w:t>-</w:t>
      </w:r>
      <w:r w:rsidR="00BC1E32" w:rsidRPr="00D419C3">
        <w:rPr>
          <w:sz w:val="28"/>
          <w:szCs w:val="28"/>
        </w:rPr>
        <w:t xml:space="preserve"> </w:t>
      </w:r>
      <w:r w:rsidR="00BC1E32" w:rsidRPr="00D419C3">
        <w:rPr>
          <w:b/>
          <w:sz w:val="28"/>
          <w:szCs w:val="28"/>
        </w:rPr>
        <w:t>обновление материально-технической базы для занятий физической культурой и спортом в 16 школах, расположенных в сельской местности.</w:t>
      </w:r>
    </w:p>
    <w:p w:rsidR="0024475C" w:rsidRPr="00FB2108" w:rsidRDefault="00BC1E32" w:rsidP="00A769FA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FB2108">
        <w:rPr>
          <w:rFonts w:eastAsia="Times New Roman"/>
          <w:sz w:val="28"/>
          <w:szCs w:val="28"/>
        </w:rPr>
        <w:t>Министерством образования и молодежной политики Камчатского края с Министерством просвещения Российской Федерации заключено Соглашение от 12.02.2019 № 073-08-2019-382 «О предоставлении субсидии на создание в общеобразовательных организациях, расположенных в сельской местности, условий для занятий физической культурой и спортом» на сумму 24,7 млн. рублей.</w:t>
      </w:r>
    </w:p>
    <w:p w:rsidR="0024475C" w:rsidRPr="003B3BCB" w:rsidRDefault="00BC1E32" w:rsidP="00A769FA">
      <w:pPr>
        <w:pStyle w:val="Default"/>
        <w:ind w:firstLine="709"/>
        <w:jc w:val="both"/>
        <w:rPr>
          <w:sz w:val="28"/>
          <w:szCs w:val="28"/>
        </w:rPr>
      </w:pPr>
      <w:r w:rsidRPr="00FB2108">
        <w:rPr>
          <w:rFonts w:eastAsia="Times New Roman"/>
          <w:sz w:val="28"/>
          <w:szCs w:val="28"/>
        </w:rPr>
        <w:t xml:space="preserve">За счет федеральных и краевых финансовых средств в 2019 году планируется провести ремонт 8 спортивных залов школ, создать 4 школьных спортивных клуба, оснастить спортивным инвентарем и оборудованием 10 открытых плоскостных спортивных сооружений, что позволит увеличить долю учащихся, занимающихся физической культурой и спортом во </w:t>
      </w:r>
      <w:r w:rsidRPr="003B3BCB">
        <w:rPr>
          <w:rFonts w:eastAsia="Times New Roman"/>
          <w:sz w:val="28"/>
          <w:szCs w:val="28"/>
        </w:rPr>
        <w:t>внеурочное время, на 6,8%</w:t>
      </w:r>
      <w:r w:rsidR="003B3BCB">
        <w:rPr>
          <w:rFonts w:eastAsia="Times New Roman"/>
          <w:sz w:val="28"/>
          <w:szCs w:val="28"/>
        </w:rPr>
        <w:t xml:space="preserve"> (с 29,3 % до 22,5 %)</w:t>
      </w:r>
      <w:r w:rsidRPr="003B3BCB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FB2108" w:rsidRPr="00FB2108" w:rsidRDefault="00FB2108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CB">
        <w:rPr>
          <w:rFonts w:ascii="Times New Roman" w:hAnsi="Times New Roman" w:cs="Times New Roman"/>
          <w:sz w:val="28"/>
          <w:szCs w:val="28"/>
        </w:rPr>
        <w:t>Реализация мероприятия в 2019 году запланирована на территориях</w:t>
      </w:r>
      <w:r w:rsidRPr="00FB2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108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FB2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108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FB2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108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Pr="00FB2108">
        <w:rPr>
          <w:rFonts w:ascii="Times New Roman" w:hAnsi="Times New Roman" w:cs="Times New Roman"/>
          <w:sz w:val="28"/>
          <w:szCs w:val="28"/>
        </w:rPr>
        <w:t xml:space="preserve">, Соболевского, </w:t>
      </w:r>
      <w:proofErr w:type="spellStart"/>
      <w:r w:rsidRPr="00FB2108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Pr="00FB2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108">
        <w:rPr>
          <w:rFonts w:ascii="Times New Roman" w:hAnsi="Times New Roman" w:cs="Times New Roman"/>
          <w:sz w:val="28"/>
          <w:szCs w:val="28"/>
        </w:rPr>
        <w:t>Быстринско</w:t>
      </w:r>
      <w:r w:rsidR="00D419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419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19C3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D419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19C3">
        <w:rPr>
          <w:rFonts w:ascii="Times New Roman" w:hAnsi="Times New Roman" w:cs="Times New Roman"/>
          <w:sz w:val="28"/>
          <w:szCs w:val="28"/>
        </w:rPr>
        <w:t>Пенжинского</w:t>
      </w:r>
      <w:proofErr w:type="spellEnd"/>
      <w:r w:rsidR="00D419C3">
        <w:rPr>
          <w:rFonts w:ascii="Times New Roman" w:hAnsi="Times New Roman" w:cs="Times New Roman"/>
          <w:sz w:val="28"/>
          <w:szCs w:val="28"/>
        </w:rPr>
        <w:t xml:space="preserve"> </w:t>
      </w:r>
      <w:r w:rsidRPr="00FB2108">
        <w:rPr>
          <w:rFonts w:ascii="Times New Roman" w:hAnsi="Times New Roman" w:cs="Times New Roman"/>
          <w:sz w:val="28"/>
          <w:szCs w:val="28"/>
        </w:rPr>
        <w:t>муниципальных районов. Соглашения между Министерством образования и молодежной политики Камчатского края и муниципальными образованиями подписаны в марте 2019 года.</w:t>
      </w:r>
    </w:p>
    <w:p w:rsidR="00FB2108" w:rsidRPr="00953EB9" w:rsidRDefault="00FB2108" w:rsidP="0095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EB9">
        <w:rPr>
          <w:rFonts w:ascii="Times New Roman" w:hAnsi="Times New Roman" w:cs="Times New Roman"/>
          <w:sz w:val="28"/>
          <w:szCs w:val="28"/>
        </w:rPr>
        <w:t>Для 600 детей, обучающихся в школах, расположенных в сельской местности Камчатского края</w:t>
      </w:r>
      <w:r w:rsidR="00953EB9" w:rsidRPr="00953EB9">
        <w:rPr>
          <w:rFonts w:ascii="Times New Roman" w:hAnsi="Times New Roman" w:cs="Times New Roman"/>
          <w:sz w:val="28"/>
          <w:szCs w:val="28"/>
        </w:rPr>
        <w:t>,</w:t>
      </w:r>
      <w:r w:rsidRPr="00953EB9">
        <w:rPr>
          <w:rFonts w:ascii="Times New Roman" w:hAnsi="Times New Roman" w:cs="Times New Roman"/>
          <w:sz w:val="28"/>
          <w:szCs w:val="28"/>
        </w:rPr>
        <w:t xml:space="preserve"> будут созданы современные условия для реализации эффективной системы физического воспитания и формирования мотивации к здоровому образу жизни.</w:t>
      </w:r>
    </w:p>
    <w:p w:rsidR="00953EB9" w:rsidRPr="0045497A" w:rsidRDefault="00953296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C3">
        <w:rPr>
          <w:rFonts w:ascii="Times New Roman" w:hAnsi="Times New Roman" w:cs="Times New Roman"/>
          <w:sz w:val="28"/>
          <w:szCs w:val="28"/>
        </w:rPr>
        <w:t>-</w:t>
      </w:r>
      <w:r w:rsidR="00D419C3">
        <w:rPr>
          <w:rFonts w:ascii="Times New Roman" w:hAnsi="Times New Roman" w:cs="Times New Roman"/>
          <w:sz w:val="28"/>
          <w:szCs w:val="28"/>
        </w:rPr>
        <w:t xml:space="preserve"> </w:t>
      </w:r>
      <w:r w:rsidR="00953EB9" w:rsidRPr="00D419C3">
        <w:rPr>
          <w:rFonts w:ascii="Times New Roman" w:hAnsi="Times New Roman" w:cs="Times New Roman"/>
          <w:b/>
          <w:sz w:val="28"/>
          <w:szCs w:val="28"/>
        </w:rPr>
        <w:t>создание и внедрение общедоступного регионального навигатора по дополнительным общеобразовательным программам</w:t>
      </w:r>
      <w:r w:rsidR="00953EB9" w:rsidRPr="00D419C3">
        <w:rPr>
          <w:rFonts w:ascii="Times New Roman" w:hAnsi="Times New Roman" w:cs="Times New Roman"/>
          <w:sz w:val="28"/>
          <w:szCs w:val="28"/>
        </w:rPr>
        <w:t>.</w:t>
      </w:r>
      <w:r w:rsidR="00953EB9" w:rsidRPr="0045497A">
        <w:rPr>
          <w:rFonts w:ascii="Times New Roman" w:hAnsi="Times New Roman" w:cs="Times New Roman"/>
          <w:sz w:val="28"/>
          <w:szCs w:val="28"/>
        </w:rPr>
        <w:t xml:space="preserve"> Мероприятие повысит доступность дополнительного образования различных профилей</w:t>
      </w:r>
      <w:r w:rsidR="0045497A" w:rsidRPr="0045497A">
        <w:rPr>
          <w:rFonts w:ascii="Times New Roman" w:hAnsi="Times New Roman" w:cs="Times New Roman"/>
          <w:sz w:val="28"/>
          <w:szCs w:val="28"/>
        </w:rPr>
        <w:t>,</w:t>
      </w:r>
      <w:r w:rsidR="00953EB9" w:rsidRPr="0045497A">
        <w:rPr>
          <w:rFonts w:ascii="Times New Roman" w:hAnsi="Times New Roman" w:cs="Times New Roman"/>
          <w:sz w:val="28"/>
          <w:szCs w:val="28"/>
        </w:rPr>
        <w:t xml:space="preserve"> </w:t>
      </w:r>
      <w:r w:rsidR="0045497A" w:rsidRPr="0045497A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дистанционных технологий, </w:t>
      </w:r>
      <w:r w:rsidR="00953EB9" w:rsidRPr="0045497A">
        <w:rPr>
          <w:rFonts w:ascii="Times New Roman" w:hAnsi="Times New Roman" w:cs="Times New Roman"/>
          <w:sz w:val="28"/>
          <w:szCs w:val="28"/>
        </w:rPr>
        <w:t xml:space="preserve">для детей всех категорий, </w:t>
      </w:r>
      <w:r w:rsidR="0045497A" w:rsidRPr="0045497A">
        <w:rPr>
          <w:rFonts w:ascii="Times New Roman" w:hAnsi="Times New Roman" w:cs="Times New Roman"/>
          <w:sz w:val="28"/>
          <w:szCs w:val="28"/>
        </w:rPr>
        <w:t>включая детей с ОВЗ.</w:t>
      </w:r>
    </w:p>
    <w:p w:rsidR="0045497A" w:rsidRPr="0045497A" w:rsidRDefault="0045497A" w:rsidP="00A76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97A">
        <w:rPr>
          <w:rFonts w:ascii="Times New Roman" w:eastAsia="Times New Roman" w:hAnsi="Times New Roman" w:cs="Times New Roman"/>
          <w:sz w:val="28"/>
          <w:szCs w:val="28"/>
        </w:rPr>
        <w:t xml:space="preserve">10 февраля 2019 года Министерством образования и молодежной политики Камчатского края было заключено соглашение с Обществом с </w:t>
      </w:r>
      <w:r w:rsidRPr="0045497A">
        <w:rPr>
          <w:rFonts w:ascii="Times New Roman" w:eastAsia="Times New Roman" w:hAnsi="Times New Roman" w:cs="Times New Roman"/>
          <w:sz w:val="28"/>
          <w:szCs w:val="28"/>
        </w:rPr>
        <w:lastRenderedPageBreak/>
        <w:t>ограниченной ответственностью «Государство Детей» («</w:t>
      </w:r>
      <w:proofErr w:type="spellStart"/>
      <w:r w:rsidRPr="0045497A">
        <w:rPr>
          <w:rFonts w:ascii="Times New Roman" w:eastAsia="Times New Roman" w:hAnsi="Times New Roman" w:cs="Times New Roman"/>
          <w:sz w:val="28"/>
          <w:szCs w:val="28"/>
        </w:rPr>
        <w:t>Inlearno</w:t>
      </w:r>
      <w:proofErr w:type="spellEnd"/>
      <w:r w:rsidRPr="0045497A">
        <w:rPr>
          <w:rFonts w:ascii="Times New Roman" w:eastAsia="Times New Roman" w:hAnsi="Times New Roman" w:cs="Times New Roman"/>
          <w:sz w:val="28"/>
          <w:szCs w:val="28"/>
        </w:rPr>
        <w:t xml:space="preserve">») в целях информационного и технического сотрудничества по вопросам установки и первичной настройки регионального навигатора дополнительного образования детей: «Навигатор дополнительного образования Камчатского края»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45497A">
        <w:rPr>
          <w:rFonts w:ascii="Times New Roman" w:eastAsia="Times New Roman" w:hAnsi="Times New Roman" w:cs="Times New Roman"/>
          <w:sz w:val="28"/>
          <w:szCs w:val="28"/>
        </w:rPr>
        <w:t>Навигатор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497A">
        <w:rPr>
          <w:rFonts w:ascii="Times New Roman" w:eastAsia="Times New Roman" w:hAnsi="Times New Roman" w:cs="Times New Roman"/>
          <w:sz w:val="28"/>
          <w:szCs w:val="28"/>
        </w:rPr>
        <w:t>. Уполномоченной организацией, ответственной за внедрение, техническое сопровождение и методическую поддержку общедоступного регионального навигатора по дополнительным общеобразовательным программам, определено КГАУ «Камчатский центр информатизации и оценки качества образования».</w:t>
      </w:r>
    </w:p>
    <w:p w:rsidR="0045497A" w:rsidRPr="0045497A" w:rsidRDefault="0045497A" w:rsidP="00A769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97A">
        <w:rPr>
          <w:rFonts w:ascii="Times New Roman" w:eastAsia="Times New Roman" w:hAnsi="Times New Roman" w:cs="Times New Roman"/>
          <w:sz w:val="28"/>
          <w:szCs w:val="28"/>
        </w:rPr>
        <w:t xml:space="preserve">В апреле руководителям органов управления образованием муниципальных образований Камчатского края и организаций, подведомственных Министерству образования и молодежной политики Камчатского края, письмом от 23.04.2019 № 24.05/2363 направлена дорожная карта внедрения информационного ресурса Навигатор и письмом от 23.04.2019 № 24.05/2364 была начата регистрация образовательных организаций  и заполнение информации о них. </w:t>
      </w:r>
    </w:p>
    <w:p w:rsidR="00F056F5" w:rsidRDefault="00F056F5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27130E"/>
          <w:sz w:val="28"/>
          <w:szCs w:val="28"/>
        </w:rPr>
      </w:pPr>
    </w:p>
    <w:p w:rsidR="00F056F5" w:rsidRPr="00953296" w:rsidRDefault="00F056F5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96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Региональный проект </w:t>
      </w:r>
    </w:p>
    <w:p w:rsidR="00F056F5" w:rsidRPr="002D2385" w:rsidRDefault="00F056F5" w:rsidP="00953296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</w:t>
      </w:r>
      <w:r w:rsidRPr="00DF6F57">
        <w:rPr>
          <w:rFonts w:ascii="Times New Roman" w:hAnsi="Times New Roman" w:cs="Times New Roman"/>
          <w:b/>
          <w:sz w:val="28"/>
          <w:szCs w:val="28"/>
        </w:rPr>
        <w:t>Поддержка семей, имеющих детей»</w:t>
      </w:r>
      <w:r w:rsidRPr="00DF6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70C" w:rsidRDefault="00D57D53" w:rsidP="004848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D57D53">
        <w:rPr>
          <w:rFonts w:ascii="Times New Roman" w:hAnsi="Times New Roman" w:cs="Times New Roman"/>
          <w:color w:val="27130E"/>
          <w:sz w:val="28"/>
          <w:szCs w:val="28"/>
        </w:rPr>
        <w:t xml:space="preserve">Региональный проект «Поддержка семей, имеющих детей» направлен на создание условий для повышения компетентности </w:t>
      </w:r>
      <w:proofErr w:type="gramStart"/>
      <w:r w:rsidRPr="00D57D53">
        <w:rPr>
          <w:rFonts w:ascii="Times New Roman" w:hAnsi="Times New Roman" w:cs="Times New Roman"/>
          <w:color w:val="27130E"/>
          <w:sz w:val="28"/>
          <w:szCs w:val="28"/>
        </w:rPr>
        <w:t>родителей</w:t>
      </w:r>
      <w:proofErr w:type="gramEnd"/>
      <w:r w:rsidRPr="00D57D53">
        <w:rPr>
          <w:rFonts w:ascii="Times New Roman" w:hAnsi="Times New Roman" w:cs="Times New Roman"/>
          <w:color w:val="27130E"/>
          <w:sz w:val="28"/>
          <w:szCs w:val="28"/>
        </w:rPr>
        <w:t xml:space="preserve">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детей, оставшихся без попечения родителей.</w:t>
      </w:r>
    </w:p>
    <w:p w:rsidR="00D419C3" w:rsidRPr="00D57D53" w:rsidRDefault="00D419C3" w:rsidP="004848F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45497A" w:rsidRPr="00953296" w:rsidRDefault="00F056F5" w:rsidP="004848F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953296">
        <w:rPr>
          <w:rFonts w:ascii="Times New Roman" w:hAnsi="Times New Roman" w:cs="Times New Roman"/>
          <w:bCs/>
          <w:color w:val="27130E"/>
          <w:sz w:val="28"/>
          <w:szCs w:val="28"/>
        </w:rPr>
        <w:t>Итоги реализации РП к концу 2024 г.</w:t>
      </w:r>
      <w:r w:rsidR="00953296">
        <w:rPr>
          <w:rFonts w:ascii="Times New Roman" w:hAnsi="Times New Roman" w:cs="Times New Roman"/>
          <w:bCs/>
          <w:color w:val="27130E"/>
          <w:sz w:val="28"/>
          <w:szCs w:val="28"/>
        </w:rPr>
        <w:t xml:space="preserve"> </w:t>
      </w:r>
    </w:p>
    <w:p w:rsidR="00571236" w:rsidRPr="00571236" w:rsidRDefault="00571236" w:rsidP="004848F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rFonts w:ascii="Times New Roman" w:hAnsi="Times New Roman" w:cs="Times New Roman"/>
          <w:color w:val="27130E"/>
          <w:sz w:val="28"/>
          <w:szCs w:val="28"/>
        </w:rPr>
        <w:t xml:space="preserve">- </w:t>
      </w:r>
      <w:r w:rsidRPr="00571236">
        <w:rPr>
          <w:rFonts w:ascii="Times New Roman" w:hAnsi="Times New Roman" w:cs="Times New Roman"/>
          <w:color w:val="27130E"/>
          <w:sz w:val="28"/>
          <w:szCs w:val="28"/>
        </w:rPr>
        <w:t>оказано 7,6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</w:r>
    </w:p>
    <w:p w:rsidR="00571236" w:rsidRPr="00571236" w:rsidRDefault="00571236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571236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571236">
        <w:rPr>
          <w:rFonts w:ascii="Times New Roman" w:hAnsi="Times New Roman" w:cs="Times New Roman"/>
          <w:color w:val="27130E"/>
          <w:sz w:val="28"/>
          <w:szCs w:val="28"/>
        </w:rPr>
        <w:t xml:space="preserve"> 85 % граждан, обратившихся за помощью, положительно оценили качество услуг психолого-педагогической, методической и консультативной помощи.</w:t>
      </w:r>
    </w:p>
    <w:p w:rsidR="00571236" w:rsidRPr="00D419C3" w:rsidRDefault="00571236" w:rsidP="00A769F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D419C3">
        <w:rPr>
          <w:rFonts w:ascii="Times New Roman" w:hAnsi="Times New Roman" w:cs="Times New Roman"/>
          <w:bCs/>
          <w:color w:val="27130E"/>
          <w:sz w:val="28"/>
          <w:szCs w:val="28"/>
        </w:rPr>
        <w:t>Основные мероприятия</w:t>
      </w:r>
      <w:r w:rsidR="00475A95">
        <w:rPr>
          <w:rFonts w:ascii="Times New Roman" w:hAnsi="Times New Roman" w:cs="Times New Roman"/>
          <w:bCs/>
          <w:color w:val="27130E"/>
          <w:sz w:val="28"/>
          <w:szCs w:val="28"/>
        </w:rPr>
        <w:t xml:space="preserve"> </w:t>
      </w:r>
    </w:p>
    <w:p w:rsidR="002C7FF2" w:rsidRPr="002C7FF2" w:rsidRDefault="002C7FF2" w:rsidP="002C7F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D419C3"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>консультационные центры</w:t>
      </w:r>
      <w:r w:rsidRPr="002C7FF2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Pr="002C7FF2">
        <w:rPr>
          <w:rFonts w:ascii="Times New Roman" w:hAnsi="Times New Roman" w:cs="Times New Roman"/>
          <w:color w:val="27130E"/>
          <w:sz w:val="28"/>
          <w:szCs w:val="28"/>
        </w:rPr>
        <w:t>– создание, в том числе в дошкольных образовательных и общеобразовательных организациях, консультационных центров (начиная с 2020 года)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;</w:t>
      </w:r>
    </w:p>
    <w:p w:rsidR="002C7FF2" w:rsidRPr="002C7FF2" w:rsidRDefault="002C7FF2" w:rsidP="002C7FF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D419C3"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>консультативная помощь</w:t>
      </w:r>
      <w:r w:rsidRPr="002C7FF2">
        <w:rPr>
          <w:rFonts w:ascii="Times New Roman" w:hAnsi="Times New Roman" w:cs="Times New Roman"/>
          <w:color w:val="27130E"/>
          <w:sz w:val="28"/>
          <w:szCs w:val="28"/>
        </w:rPr>
        <w:t xml:space="preserve"> –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</w:t>
      </w:r>
      <w:r w:rsidRPr="002C7FF2">
        <w:rPr>
          <w:rFonts w:ascii="Times New Roman" w:hAnsi="Times New Roman" w:cs="Times New Roman"/>
          <w:color w:val="27130E"/>
          <w:sz w:val="28"/>
          <w:szCs w:val="28"/>
        </w:rPr>
        <w:lastRenderedPageBreak/>
        <w:t>в свои семьи детей, оставшихся без попечения родителей, в том числе с привлечением некоммерческих организаций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;</w:t>
      </w:r>
    </w:p>
    <w:p w:rsidR="002C7FF2" w:rsidRPr="002C7FF2" w:rsidRDefault="002C7FF2" w:rsidP="002C7FF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D419C3"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>повышение квалификации</w:t>
      </w:r>
      <w:r w:rsidRPr="002C7FF2"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  <w:r w:rsidRPr="002C7FF2">
        <w:rPr>
          <w:rFonts w:ascii="Times New Roman" w:hAnsi="Times New Roman" w:cs="Times New Roman"/>
          <w:sz w:val="28"/>
          <w:szCs w:val="28"/>
        </w:rPr>
        <w:t>– п</w:t>
      </w:r>
      <w:r w:rsidRPr="002C7FF2">
        <w:rPr>
          <w:rFonts w:ascii="Times New Roman" w:hAnsi="Times New Roman" w:cs="Times New Roman"/>
          <w:color w:val="27130E"/>
          <w:sz w:val="28"/>
          <w:szCs w:val="28"/>
        </w:rPr>
        <w:t>роведение курсов повышения квалификации специалистов НКО и иных организаций по дополнительной профессиональной программе для специалистов, оказывающих услуги психолого-педагогической, методической и консультативной помощи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;</w:t>
      </w:r>
      <w:r w:rsidRPr="002C7FF2"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</w:p>
    <w:p w:rsidR="002C7FF2" w:rsidRPr="002C7FF2" w:rsidRDefault="002C7FF2" w:rsidP="002C7FF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D419C3"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Pr="00D419C3">
        <w:rPr>
          <w:rFonts w:ascii="Times New Roman" w:hAnsi="Times New Roman" w:cs="Times New Roman"/>
          <w:b/>
          <w:bCs/>
          <w:color w:val="27130E"/>
          <w:sz w:val="28"/>
          <w:szCs w:val="28"/>
        </w:rPr>
        <w:t>информационная кампания</w:t>
      </w:r>
      <w:r w:rsidRPr="002C7FF2">
        <w:rPr>
          <w:rFonts w:ascii="Times New Roman" w:hAnsi="Times New Roman" w:cs="Times New Roman"/>
          <w:color w:val="27130E"/>
          <w:sz w:val="28"/>
          <w:szCs w:val="28"/>
        </w:rPr>
        <w:t xml:space="preserve"> - проведение информационной кампании по привлечению родителей (законных представителей) к получению психолого-педагогической, методической, консультативной помощи и продвижению идей усыновления среди граждан Камчатского края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.</w:t>
      </w:r>
    </w:p>
    <w:p w:rsidR="002C7FF2" w:rsidRPr="00D11CA8" w:rsidRDefault="00475A95" w:rsidP="00D11C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27130E"/>
          <w:sz w:val="28"/>
          <w:szCs w:val="28"/>
        </w:rPr>
      </w:pPr>
      <w:r>
        <w:rPr>
          <w:rFonts w:ascii="Times New Roman" w:hAnsi="Times New Roman" w:cs="Times New Roman"/>
          <w:color w:val="27130E"/>
          <w:sz w:val="28"/>
          <w:szCs w:val="28"/>
        </w:rPr>
        <w:t xml:space="preserve">   </w:t>
      </w:r>
      <w:r w:rsidR="002C7FF2" w:rsidRPr="002C7FF2">
        <w:rPr>
          <w:rFonts w:ascii="Times New Roman" w:hAnsi="Times New Roman" w:cs="Times New Roman"/>
          <w:color w:val="27130E"/>
          <w:sz w:val="28"/>
          <w:szCs w:val="28"/>
        </w:rPr>
        <w:t xml:space="preserve">Обеспечение функционирования </w:t>
      </w:r>
      <w:r w:rsidR="002C7FF2" w:rsidRPr="002C7FF2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«Школы приемных родителей»</w:t>
      </w:r>
      <w:r w:rsidR="002C7FF2" w:rsidRPr="002C7FF2">
        <w:rPr>
          <w:rFonts w:ascii="Times New Roman" w:hAnsi="Times New Roman" w:cs="Times New Roman"/>
          <w:color w:val="27130E"/>
          <w:sz w:val="28"/>
          <w:szCs w:val="28"/>
        </w:rPr>
        <w:t xml:space="preserve">, работающей в очной и дистанционной форме и </w:t>
      </w:r>
      <w:r w:rsidR="002C7FF2" w:rsidRPr="002C7FF2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«Клуба родные люди»</w:t>
      </w:r>
      <w:r w:rsidR="002C7FF2" w:rsidRPr="002C7FF2">
        <w:rPr>
          <w:rFonts w:ascii="Times New Roman" w:hAnsi="Times New Roman" w:cs="Times New Roman"/>
          <w:color w:val="27130E"/>
          <w:sz w:val="28"/>
          <w:szCs w:val="28"/>
        </w:rPr>
        <w:t xml:space="preserve"> для граждан, желающих принять на воспитани</w:t>
      </w:r>
      <w:r w:rsidR="002C7FF2">
        <w:rPr>
          <w:rFonts w:ascii="Times New Roman" w:hAnsi="Times New Roman" w:cs="Times New Roman"/>
          <w:color w:val="27130E"/>
          <w:sz w:val="28"/>
          <w:szCs w:val="28"/>
        </w:rPr>
        <w:t xml:space="preserve">е в семью детей, оставшихся без </w:t>
      </w:r>
      <w:r w:rsidR="002C7FF2" w:rsidRPr="002C7FF2">
        <w:rPr>
          <w:rFonts w:ascii="Times New Roman" w:hAnsi="Times New Roman" w:cs="Times New Roman"/>
          <w:color w:val="27130E"/>
          <w:sz w:val="28"/>
          <w:szCs w:val="28"/>
        </w:rPr>
        <w:t>попечения родителей, в том числе по разработанной модели.</w:t>
      </w:r>
    </w:p>
    <w:p w:rsidR="00DF6F57" w:rsidRPr="00DF6F57" w:rsidRDefault="002C7FF2" w:rsidP="002C7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C3">
        <w:rPr>
          <w:rFonts w:ascii="Times New Roman" w:eastAsia="Times New Roman" w:hAnsi="Times New Roman" w:cs="Times New Roman"/>
          <w:sz w:val="28"/>
          <w:szCs w:val="28"/>
        </w:rPr>
        <w:t xml:space="preserve">В 2019 году </w:t>
      </w:r>
      <w:r w:rsidR="00DF6F57" w:rsidRPr="00D419C3">
        <w:rPr>
          <w:rFonts w:ascii="Times New Roman" w:eastAsia="Times New Roman" w:hAnsi="Times New Roman" w:cs="Times New Roman"/>
          <w:sz w:val="28"/>
          <w:szCs w:val="28"/>
        </w:rPr>
        <w:t>проведены курсы повышения квалификации по теме «Нормативно-правовое сопровождение детей-сирот и детей, оставшихся без попечения родителей</w:t>
      </w:r>
      <w:r w:rsidR="00953296" w:rsidRPr="00953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29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53296" w:rsidRPr="00DF6F57">
        <w:rPr>
          <w:rFonts w:ascii="Times New Roman" w:eastAsia="Times New Roman" w:hAnsi="Times New Roman" w:cs="Times New Roman"/>
          <w:sz w:val="28"/>
          <w:szCs w:val="28"/>
        </w:rPr>
        <w:t>а базе КГАУ ДПО «Камчатский институт развития образования»</w:t>
      </w:r>
      <w:r w:rsidR="009532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2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F6F57" w:rsidRPr="00DF6F57">
        <w:rPr>
          <w:rFonts w:ascii="Times New Roman" w:eastAsia="Times New Roman" w:hAnsi="Times New Roman" w:cs="Times New Roman"/>
          <w:sz w:val="28"/>
          <w:szCs w:val="28"/>
        </w:rPr>
        <w:t xml:space="preserve"> Обучение прошли 16 слушателей Разработана программа курса повышения квалификации по теме «Формирование ответственного и позитивного </w:t>
      </w:r>
      <w:proofErr w:type="spellStart"/>
      <w:r w:rsidR="00DF6F57" w:rsidRPr="00DF6F57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="00DF6F57" w:rsidRPr="00DF6F57">
        <w:rPr>
          <w:rFonts w:ascii="Times New Roman" w:eastAsia="Times New Roman" w:hAnsi="Times New Roman" w:cs="Times New Roman"/>
          <w:sz w:val="28"/>
          <w:szCs w:val="28"/>
        </w:rPr>
        <w:t xml:space="preserve"> в условиях образовательной организации».</w:t>
      </w:r>
    </w:p>
    <w:p w:rsidR="00571236" w:rsidRPr="00CE17BD" w:rsidRDefault="00571236" w:rsidP="00CE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236" w:rsidRPr="00CE17BD" w:rsidRDefault="00571236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BD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Региональный проект </w:t>
      </w:r>
    </w:p>
    <w:p w:rsidR="00571236" w:rsidRPr="0021670C" w:rsidRDefault="00571236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</w:t>
      </w:r>
      <w:r w:rsidRPr="00EF0FB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будущего</w:t>
      </w:r>
      <w:r w:rsidRPr="00DF6F57">
        <w:rPr>
          <w:rFonts w:ascii="Times New Roman" w:hAnsi="Times New Roman" w:cs="Times New Roman"/>
          <w:b/>
          <w:sz w:val="28"/>
          <w:szCs w:val="28"/>
        </w:rPr>
        <w:t>»</w:t>
      </w:r>
      <w:r w:rsidRPr="00DF6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B7F" w:rsidRDefault="00A56B7F" w:rsidP="004848F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A56B7F">
        <w:rPr>
          <w:rFonts w:ascii="Times New Roman" w:hAnsi="Times New Roman" w:cs="Times New Roman"/>
          <w:color w:val="27130E"/>
          <w:sz w:val="28"/>
          <w:szCs w:val="28"/>
        </w:rPr>
        <w:t>Целью реализации регионального проекта «Учитель будущего» в Камчатском крае является внедрение национальной системы профессионального роста</w:t>
      </w:r>
      <w:r>
        <w:rPr>
          <w:rFonts w:ascii="Times New Roman" w:hAnsi="Times New Roman" w:cs="Times New Roman"/>
          <w:color w:val="27130E"/>
          <w:sz w:val="28"/>
          <w:szCs w:val="28"/>
        </w:rPr>
        <w:t xml:space="preserve"> педагогических     работников.</w:t>
      </w:r>
    </w:p>
    <w:p w:rsidR="00D419C3" w:rsidRPr="00A56B7F" w:rsidRDefault="00D419C3" w:rsidP="004848F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A10651" w:rsidRPr="00CE17BD" w:rsidRDefault="00571236" w:rsidP="004848F6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CE17BD">
        <w:rPr>
          <w:rFonts w:ascii="Times New Roman" w:hAnsi="Times New Roman" w:cs="Times New Roman"/>
          <w:bCs/>
          <w:color w:val="27130E"/>
          <w:sz w:val="28"/>
          <w:szCs w:val="28"/>
        </w:rPr>
        <w:t>Итоги реализации РП к концу 2024 г.</w:t>
      </w:r>
      <w:r w:rsidR="00CE17BD">
        <w:rPr>
          <w:rFonts w:ascii="Times New Roman" w:hAnsi="Times New Roman" w:cs="Times New Roman"/>
          <w:bCs/>
          <w:color w:val="27130E"/>
          <w:sz w:val="28"/>
          <w:szCs w:val="28"/>
        </w:rPr>
        <w:t xml:space="preserve"> </w:t>
      </w:r>
    </w:p>
    <w:p w:rsidR="00571236" w:rsidRPr="00571236" w:rsidRDefault="00571236" w:rsidP="00A76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651" w:rsidRPr="00EF0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color w:val="27130E"/>
          <w:sz w:val="28"/>
          <w:szCs w:val="28"/>
        </w:rPr>
        <w:t>-</w:t>
      </w:r>
      <w:r>
        <w:rPr>
          <w:color w:val="27130E"/>
          <w:sz w:val="28"/>
          <w:szCs w:val="28"/>
        </w:rPr>
        <w:t xml:space="preserve"> </w:t>
      </w:r>
      <w:r w:rsidRPr="00571236">
        <w:rPr>
          <w:rFonts w:ascii="Times New Roman" w:hAnsi="Times New Roman" w:cs="Times New Roman"/>
          <w:color w:val="27130E"/>
          <w:sz w:val="28"/>
          <w:szCs w:val="28"/>
        </w:rPr>
        <w:t>охват педагогических работников Камчатского края системой непрерывного и планомерного повышения квалификации педагогических работников (не менее 50 %) и соответствующей современным требованиям независимой процедурой подтверждения соответствия квалификации положениям профессионального стандарта или квалификационным требованиям (не менее 10 %);</w:t>
      </w:r>
    </w:p>
    <w:p w:rsidR="00571236" w:rsidRPr="00571236" w:rsidRDefault="00571236" w:rsidP="00A76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571236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- </w:t>
      </w:r>
      <w:r w:rsidRPr="00571236">
        <w:rPr>
          <w:rFonts w:ascii="Times New Roman" w:hAnsi="Times New Roman" w:cs="Times New Roman"/>
          <w:color w:val="27130E"/>
          <w:sz w:val="28"/>
          <w:szCs w:val="28"/>
        </w:rPr>
        <w:t>создание в Камчатском крае сети Центров непрерывного профессионального мастерства педагогических работников (не менее 3-х и Центра оценки профессионального мастерства и квалификаций педагогов);</w:t>
      </w:r>
    </w:p>
    <w:p w:rsidR="00571236" w:rsidRDefault="00571236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36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571236">
        <w:rPr>
          <w:rFonts w:ascii="Times New Roman" w:hAnsi="Times New Roman" w:cs="Times New Roman"/>
          <w:color w:val="27130E"/>
          <w:sz w:val="28"/>
          <w:szCs w:val="28"/>
        </w:rPr>
        <w:t xml:space="preserve"> вовлечение не менее 70 % учителей в возрасте до 35 лет в различные формы поддержки и сопровождения в первые три года работы</w:t>
      </w:r>
      <w:r w:rsidR="00A10651" w:rsidRPr="00571236">
        <w:rPr>
          <w:rFonts w:ascii="Times New Roman" w:hAnsi="Times New Roman" w:cs="Times New Roman"/>
          <w:sz w:val="28"/>
          <w:szCs w:val="28"/>
        </w:rPr>
        <w:t>.</w:t>
      </w:r>
    </w:p>
    <w:p w:rsidR="00D419C3" w:rsidRPr="00A769FA" w:rsidRDefault="00D419C3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236" w:rsidRPr="00D419C3" w:rsidRDefault="00571236" w:rsidP="00A769F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D419C3">
        <w:rPr>
          <w:rFonts w:ascii="Times New Roman" w:hAnsi="Times New Roman" w:cs="Times New Roman"/>
          <w:bCs/>
          <w:color w:val="27130E"/>
          <w:sz w:val="28"/>
          <w:szCs w:val="28"/>
        </w:rPr>
        <w:t>Основные мероприятия 2019 г</w:t>
      </w:r>
      <w:r w:rsidR="00D419C3">
        <w:rPr>
          <w:rFonts w:ascii="Times New Roman" w:hAnsi="Times New Roman" w:cs="Times New Roman"/>
          <w:bCs/>
          <w:color w:val="27130E"/>
          <w:sz w:val="28"/>
          <w:szCs w:val="28"/>
        </w:rPr>
        <w:t>.</w:t>
      </w:r>
    </w:p>
    <w:p w:rsidR="00571236" w:rsidRDefault="00A10651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B7">
        <w:rPr>
          <w:rFonts w:ascii="Times New Roman" w:hAnsi="Times New Roman" w:cs="Times New Roman"/>
          <w:sz w:val="28"/>
          <w:szCs w:val="28"/>
        </w:rPr>
        <w:t>В октябре 2019 года запланировано</w:t>
      </w:r>
      <w:r w:rsidR="00D419C3">
        <w:rPr>
          <w:rFonts w:ascii="Times New Roman" w:hAnsi="Times New Roman" w:cs="Times New Roman"/>
          <w:sz w:val="28"/>
          <w:szCs w:val="28"/>
        </w:rPr>
        <w:t>:</w:t>
      </w:r>
    </w:p>
    <w:p w:rsidR="00A10651" w:rsidRDefault="00571236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651" w:rsidRPr="00EF0FB7">
        <w:rPr>
          <w:rFonts w:ascii="Times New Roman" w:hAnsi="Times New Roman" w:cs="Times New Roman"/>
          <w:sz w:val="28"/>
          <w:szCs w:val="28"/>
        </w:rPr>
        <w:t xml:space="preserve"> </w:t>
      </w:r>
      <w:r w:rsidR="00A10651" w:rsidRPr="00D419C3">
        <w:rPr>
          <w:rFonts w:ascii="Times New Roman" w:hAnsi="Times New Roman" w:cs="Times New Roman"/>
          <w:b/>
          <w:sz w:val="28"/>
          <w:szCs w:val="28"/>
        </w:rPr>
        <w:t>повышение квалификации управленческих команд общеобразовательных организаций</w:t>
      </w:r>
      <w:r w:rsidR="00A10651" w:rsidRPr="00D419C3">
        <w:rPr>
          <w:rFonts w:ascii="Times New Roman" w:hAnsi="Times New Roman" w:cs="Times New Roman"/>
          <w:sz w:val="28"/>
          <w:szCs w:val="28"/>
        </w:rPr>
        <w:t xml:space="preserve">, организаций дополнительного </w:t>
      </w:r>
      <w:r w:rsidR="00A10651" w:rsidRPr="00D419C3">
        <w:rPr>
          <w:rFonts w:ascii="Times New Roman" w:hAnsi="Times New Roman" w:cs="Times New Roman"/>
          <w:sz w:val="28"/>
          <w:szCs w:val="28"/>
        </w:rPr>
        <w:lastRenderedPageBreak/>
        <w:t>образования, а также иных организаций, д</w:t>
      </w:r>
      <w:r w:rsidR="00A10651" w:rsidRPr="00EF0FB7">
        <w:rPr>
          <w:rFonts w:ascii="Times New Roman" w:hAnsi="Times New Roman" w:cs="Times New Roman"/>
          <w:sz w:val="28"/>
          <w:szCs w:val="28"/>
        </w:rPr>
        <w:t>ействующих в сфере образования, по вопросам организации сетево</w:t>
      </w:r>
      <w:r w:rsidR="00475A95">
        <w:rPr>
          <w:rFonts w:ascii="Times New Roman" w:hAnsi="Times New Roman" w:cs="Times New Roman"/>
          <w:sz w:val="28"/>
          <w:szCs w:val="28"/>
        </w:rPr>
        <w:t>го взаимодействия организаций в образовательном пространстве</w:t>
      </w:r>
      <w:r w:rsidR="00A10651" w:rsidRPr="00EF0FB7">
        <w:rPr>
          <w:rFonts w:ascii="Times New Roman" w:hAnsi="Times New Roman" w:cs="Times New Roman"/>
          <w:sz w:val="28"/>
          <w:szCs w:val="28"/>
        </w:rPr>
        <w:t xml:space="preserve"> Камчатского края и реализации основных общеобразовательных программ в сетевой форме.</w:t>
      </w:r>
    </w:p>
    <w:p w:rsidR="00803A3D" w:rsidRPr="00571236" w:rsidRDefault="00571236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C3">
        <w:rPr>
          <w:b/>
          <w:sz w:val="28"/>
          <w:szCs w:val="28"/>
        </w:rPr>
        <w:t xml:space="preserve">- </w:t>
      </w:r>
      <w:r w:rsidRPr="00D419C3">
        <w:rPr>
          <w:rFonts w:ascii="Times New Roman" w:hAnsi="Times New Roman" w:cs="Times New Roman"/>
          <w:b/>
          <w:sz w:val="28"/>
          <w:szCs w:val="28"/>
        </w:rPr>
        <w:t>участие Камчатского края в конкурсном отборе 2019 г. на предоставление субсидий из федерального бюджета</w:t>
      </w:r>
      <w:r w:rsidRPr="00571236">
        <w:rPr>
          <w:rFonts w:ascii="Times New Roman" w:hAnsi="Times New Roman" w:cs="Times New Roman"/>
          <w:sz w:val="28"/>
          <w:szCs w:val="28"/>
        </w:rPr>
        <w:t xml:space="preserve"> для создания Центров непрерывного повышения профессионального мастерства педагогических работников (не менее 3-х) и Центра оценки профессионального мастерства и квалификаций педагогов в 2020 году.</w:t>
      </w:r>
    </w:p>
    <w:p w:rsidR="00571236" w:rsidRPr="00571236" w:rsidRDefault="00571236" w:rsidP="00A769F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1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C38" w:rsidRPr="00A769FA" w:rsidRDefault="00965C38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FA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Региональный проект </w:t>
      </w:r>
    </w:p>
    <w:p w:rsidR="00C72D78" w:rsidRPr="00C72D78" w:rsidRDefault="00965C38" w:rsidP="00C72D78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</w:t>
      </w:r>
      <w:r w:rsidRPr="00370600">
        <w:rPr>
          <w:rFonts w:ascii="Times New Roman" w:hAnsi="Times New Roman" w:cs="Times New Roman"/>
          <w:b/>
          <w:bCs/>
          <w:sz w:val="28"/>
          <w:szCs w:val="28"/>
        </w:rPr>
        <w:t>Молодые профессионалы</w:t>
      </w:r>
      <w:r w:rsidRPr="00370600">
        <w:rPr>
          <w:rFonts w:ascii="Times New Roman" w:hAnsi="Times New Roman" w:cs="Times New Roman"/>
          <w:b/>
          <w:sz w:val="28"/>
          <w:szCs w:val="28"/>
        </w:rPr>
        <w:t>»</w:t>
      </w:r>
      <w:r w:rsidRPr="0037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D78" w:rsidRDefault="00C72D78" w:rsidP="00D11CA8">
      <w:pPr>
        <w:widowControl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21670C">
        <w:rPr>
          <w:rFonts w:ascii="Times New Roman" w:hAnsi="Times New Roman" w:cs="Times New Roman"/>
          <w:color w:val="27130E"/>
          <w:sz w:val="28"/>
          <w:szCs w:val="28"/>
        </w:rPr>
        <w:t>Региональный проект «Молодые профессионалы» – это проект, направленный на модернизацию среднего профессионального образования.</w:t>
      </w:r>
    </w:p>
    <w:p w:rsidR="00D419C3" w:rsidRPr="0021670C" w:rsidRDefault="00D419C3" w:rsidP="00D11CA8">
      <w:pPr>
        <w:widowControl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965C38" w:rsidRPr="00A769FA" w:rsidRDefault="00965C38" w:rsidP="00D11CA8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A769FA">
        <w:rPr>
          <w:rFonts w:ascii="Times New Roman" w:hAnsi="Times New Roman" w:cs="Times New Roman"/>
          <w:bCs/>
          <w:color w:val="27130E"/>
          <w:sz w:val="28"/>
          <w:szCs w:val="28"/>
        </w:rPr>
        <w:t>Итоги реализации РП к концу 2024 г.</w:t>
      </w:r>
      <w:r w:rsidR="00A769FA" w:rsidRPr="00A769FA">
        <w:rPr>
          <w:rFonts w:ascii="Times New Roman" w:hAnsi="Times New Roman" w:cs="Times New Roman"/>
          <w:bCs/>
          <w:color w:val="27130E"/>
          <w:sz w:val="28"/>
          <w:szCs w:val="28"/>
        </w:rPr>
        <w:t xml:space="preserve"> </w:t>
      </w:r>
    </w:p>
    <w:p w:rsidR="00965C38" w:rsidRPr="00965C38" w:rsidRDefault="00965C38" w:rsidP="00A769F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color w:val="27130E"/>
          <w:sz w:val="28"/>
          <w:szCs w:val="28"/>
        </w:rPr>
        <w:t xml:space="preserve">- </w:t>
      </w:r>
      <w:r w:rsidRPr="00965C38">
        <w:rPr>
          <w:rFonts w:ascii="Times New Roman" w:hAnsi="Times New Roman" w:cs="Times New Roman"/>
          <w:color w:val="27130E"/>
          <w:sz w:val="28"/>
          <w:szCs w:val="28"/>
        </w:rPr>
        <w:t>создан 1 Центр опережающего профессиональной подготовки;</w:t>
      </w:r>
    </w:p>
    <w:p w:rsidR="00965C38" w:rsidRPr="00965C38" w:rsidRDefault="00965C38" w:rsidP="00A769F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965C38">
        <w:rPr>
          <w:rFonts w:ascii="Times New Roman" w:hAnsi="Times New Roman" w:cs="Times New Roman"/>
          <w:color w:val="27130E"/>
          <w:sz w:val="28"/>
          <w:szCs w:val="28"/>
        </w:rPr>
        <w:t>- создано 50 современных мастерских;</w:t>
      </w:r>
    </w:p>
    <w:p w:rsidR="00965C38" w:rsidRDefault="00965C38" w:rsidP="00A769F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965C38">
        <w:rPr>
          <w:rFonts w:ascii="Times New Roman" w:hAnsi="Times New Roman" w:cs="Times New Roman"/>
          <w:color w:val="27130E"/>
          <w:sz w:val="28"/>
          <w:szCs w:val="28"/>
        </w:rPr>
        <w:t xml:space="preserve">- в 50 % </w:t>
      </w:r>
      <w:r w:rsidR="00D419C3">
        <w:rPr>
          <w:rFonts w:ascii="Times New Roman" w:hAnsi="Times New Roman" w:cs="Times New Roman"/>
          <w:color w:val="27130E"/>
          <w:sz w:val="28"/>
          <w:szCs w:val="28"/>
        </w:rPr>
        <w:t>профессиональных образовательных организаций</w:t>
      </w:r>
      <w:r w:rsidRPr="00965C38">
        <w:rPr>
          <w:rFonts w:ascii="Times New Roman" w:hAnsi="Times New Roman" w:cs="Times New Roman"/>
          <w:color w:val="27130E"/>
          <w:sz w:val="28"/>
          <w:szCs w:val="28"/>
        </w:rPr>
        <w:t xml:space="preserve"> итоговая аттестация будет проводиться в форме демонстрационного экзамена с охватом не менее 25 % выпускников.</w:t>
      </w:r>
    </w:p>
    <w:p w:rsidR="00D419C3" w:rsidRPr="00A769FA" w:rsidRDefault="00D419C3" w:rsidP="00A769F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965C38" w:rsidRPr="00D419C3" w:rsidRDefault="00965C38" w:rsidP="00A769F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D419C3">
        <w:rPr>
          <w:sz w:val="28"/>
          <w:szCs w:val="28"/>
        </w:rPr>
        <w:t> </w:t>
      </w:r>
      <w:r w:rsidRPr="00D419C3">
        <w:rPr>
          <w:rFonts w:ascii="Times New Roman" w:hAnsi="Times New Roman" w:cs="Times New Roman"/>
          <w:bCs/>
          <w:color w:val="27130E"/>
          <w:sz w:val="28"/>
          <w:szCs w:val="28"/>
        </w:rPr>
        <w:t>Основные мероприятия 2019 г</w:t>
      </w:r>
      <w:r w:rsidR="00D419C3" w:rsidRPr="00D419C3">
        <w:rPr>
          <w:rFonts w:ascii="Times New Roman" w:hAnsi="Times New Roman" w:cs="Times New Roman"/>
          <w:bCs/>
          <w:color w:val="27130E"/>
          <w:sz w:val="28"/>
          <w:szCs w:val="28"/>
        </w:rPr>
        <w:t>.</w:t>
      </w:r>
    </w:p>
    <w:p w:rsidR="00803A3D" w:rsidRPr="00D419C3" w:rsidRDefault="00965C38" w:rsidP="00A769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3A3D" w:rsidRPr="00B009DB">
        <w:rPr>
          <w:rFonts w:ascii="Times New Roman" w:hAnsi="Times New Roman" w:cs="Times New Roman"/>
          <w:b/>
          <w:sz w:val="28"/>
          <w:szCs w:val="28"/>
        </w:rPr>
        <w:t>5% обучающихся</w:t>
      </w:r>
      <w:r w:rsidR="00803A3D" w:rsidRPr="00965C38">
        <w:rPr>
          <w:rFonts w:ascii="Times New Roman" w:hAnsi="Times New Roman" w:cs="Times New Roman"/>
          <w:sz w:val="28"/>
          <w:szCs w:val="28"/>
        </w:rPr>
        <w:t>, завершающих обучение в организациях, осуществляющих образовательную деятельность по образовательным программам СПО, про</w:t>
      </w:r>
      <w:r w:rsidR="004C0577" w:rsidRPr="00965C38">
        <w:rPr>
          <w:rFonts w:ascii="Times New Roman" w:hAnsi="Times New Roman" w:cs="Times New Roman"/>
          <w:sz w:val="28"/>
          <w:szCs w:val="28"/>
        </w:rPr>
        <w:t>йдут</w:t>
      </w:r>
      <w:r w:rsidR="00803A3D" w:rsidRPr="00965C38">
        <w:rPr>
          <w:rFonts w:ascii="Times New Roman" w:hAnsi="Times New Roman" w:cs="Times New Roman"/>
          <w:sz w:val="28"/>
          <w:szCs w:val="28"/>
        </w:rPr>
        <w:t xml:space="preserve"> аттестацию с использованием механизма </w:t>
      </w:r>
      <w:r w:rsidR="00803A3D" w:rsidRPr="00D419C3">
        <w:rPr>
          <w:rFonts w:ascii="Times New Roman" w:hAnsi="Times New Roman" w:cs="Times New Roman"/>
          <w:b/>
          <w:bCs/>
          <w:sz w:val="28"/>
          <w:szCs w:val="28"/>
        </w:rPr>
        <w:t>демонстрационного экзамена</w:t>
      </w:r>
      <w:r w:rsidR="004C0577" w:rsidRPr="00D419C3">
        <w:rPr>
          <w:rFonts w:ascii="Times New Roman" w:hAnsi="Times New Roman" w:cs="Times New Roman"/>
          <w:sz w:val="28"/>
          <w:szCs w:val="28"/>
        </w:rPr>
        <w:t>.</w:t>
      </w:r>
    </w:p>
    <w:p w:rsidR="004C0577" w:rsidRPr="004C0577" w:rsidRDefault="004C0577" w:rsidP="00A769F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77">
        <w:rPr>
          <w:rFonts w:ascii="Times New Roman" w:hAnsi="Times New Roman" w:cs="Times New Roman"/>
          <w:sz w:val="28"/>
          <w:szCs w:val="28"/>
        </w:rPr>
        <w:t xml:space="preserve"> Камчатский политехнический техникум</w:t>
      </w:r>
      <w:r w:rsidR="00A769FA">
        <w:rPr>
          <w:rFonts w:ascii="Times New Roman" w:hAnsi="Times New Roman" w:cs="Times New Roman"/>
          <w:sz w:val="28"/>
          <w:szCs w:val="28"/>
        </w:rPr>
        <w:t>,</w:t>
      </w:r>
      <w:r w:rsidR="00965C38">
        <w:rPr>
          <w:rFonts w:ascii="Times New Roman" w:hAnsi="Times New Roman" w:cs="Times New Roman"/>
          <w:sz w:val="28"/>
          <w:szCs w:val="28"/>
        </w:rPr>
        <w:t xml:space="preserve"> </w:t>
      </w:r>
      <w:r w:rsidR="00A769FA" w:rsidRPr="004C0577">
        <w:rPr>
          <w:rFonts w:ascii="Times New Roman" w:hAnsi="Times New Roman" w:cs="Times New Roman"/>
          <w:sz w:val="28"/>
          <w:szCs w:val="28"/>
        </w:rPr>
        <w:t>Камчатск</w:t>
      </w:r>
      <w:r w:rsidR="00453F31">
        <w:rPr>
          <w:rFonts w:ascii="Times New Roman" w:hAnsi="Times New Roman" w:cs="Times New Roman"/>
          <w:sz w:val="28"/>
          <w:szCs w:val="28"/>
        </w:rPr>
        <w:t>ий</w:t>
      </w:r>
      <w:r w:rsidR="00A769FA" w:rsidRPr="004C0577">
        <w:rPr>
          <w:rFonts w:ascii="Times New Roman" w:hAnsi="Times New Roman" w:cs="Times New Roman"/>
          <w:sz w:val="28"/>
          <w:szCs w:val="28"/>
        </w:rPr>
        <w:t xml:space="preserve"> морско</w:t>
      </w:r>
      <w:r w:rsidR="00453F31">
        <w:rPr>
          <w:rFonts w:ascii="Times New Roman" w:hAnsi="Times New Roman" w:cs="Times New Roman"/>
          <w:sz w:val="28"/>
          <w:szCs w:val="28"/>
        </w:rPr>
        <w:t xml:space="preserve">й </w:t>
      </w:r>
      <w:r w:rsidR="00A769FA" w:rsidRPr="004C0577">
        <w:rPr>
          <w:rFonts w:ascii="Times New Roman" w:hAnsi="Times New Roman" w:cs="Times New Roman"/>
          <w:sz w:val="28"/>
          <w:szCs w:val="28"/>
        </w:rPr>
        <w:t>энергетического техникума, Камчатск</w:t>
      </w:r>
      <w:r w:rsidR="00453F31">
        <w:rPr>
          <w:rFonts w:ascii="Times New Roman" w:hAnsi="Times New Roman" w:cs="Times New Roman"/>
          <w:sz w:val="28"/>
          <w:szCs w:val="28"/>
        </w:rPr>
        <w:t>ий</w:t>
      </w:r>
      <w:r w:rsidR="00A769FA" w:rsidRPr="004C0577">
        <w:rPr>
          <w:rFonts w:ascii="Times New Roman" w:hAnsi="Times New Roman" w:cs="Times New Roman"/>
          <w:sz w:val="28"/>
          <w:szCs w:val="28"/>
        </w:rPr>
        <w:t xml:space="preserve"> колледж технологии </w:t>
      </w:r>
      <w:r w:rsidR="00453F31">
        <w:rPr>
          <w:rFonts w:ascii="Times New Roman" w:hAnsi="Times New Roman" w:cs="Times New Roman"/>
          <w:sz w:val="28"/>
          <w:szCs w:val="28"/>
        </w:rPr>
        <w:t xml:space="preserve">и сервиса </w:t>
      </w:r>
      <w:r w:rsidRPr="004C0577">
        <w:rPr>
          <w:rFonts w:ascii="Times New Roman" w:hAnsi="Times New Roman" w:cs="Times New Roman"/>
          <w:sz w:val="28"/>
          <w:szCs w:val="28"/>
        </w:rPr>
        <w:t>прош</w:t>
      </w:r>
      <w:r w:rsidR="00A769FA">
        <w:rPr>
          <w:rFonts w:ascii="Times New Roman" w:hAnsi="Times New Roman" w:cs="Times New Roman"/>
          <w:sz w:val="28"/>
          <w:szCs w:val="28"/>
        </w:rPr>
        <w:t xml:space="preserve">ли </w:t>
      </w:r>
      <w:r w:rsidRPr="004C0577">
        <w:rPr>
          <w:rFonts w:ascii="Times New Roman" w:hAnsi="Times New Roman" w:cs="Times New Roman"/>
          <w:sz w:val="28"/>
          <w:szCs w:val="28"/>
        </w:rPr>
        <w:t xml:space="preserve">процедуру аккредитации </w:t>
      </w:r>
      <w:r w:rsidR="00A769FA">
        <w:rPr>
          <w:rFonts w:ascii="Times New Roman" w:hAnsi="Times New Roman" w:cs="Times New Roman"/>
          <w:sz w:val="28"/>
          <w:szCs w:val="28"/>
        </w:rPr>
        <w:t xml:space="preserve">и </w:t>
      </w:r>
      <w:r w:rsidRPr="004C0577">
        <w:rPr>
          <w:rFonts w:ascii="Times New Roman" w:hAnsi="Times New Roman" w:cs="Times New Roman"/>
          <w:sz w:val="28"/>
          <w:szCs w:val="28"/>
        </w:rPr>
        <w:t>стал</w:t>
      </w:r>
      <w:r w:rsidR="00A769FA">
        <w:rPr>
          <w:rFonts w:ascii="Times New Roman" w:hAnsi="Times New Roman" w:cs="Times New Roman"/>
          <w:sz w:val="28"/>
          <w:szCs w:val="28"/>
        </w:rPr>
        <w:t>и</w:t>
      </w:r>
      <w:r w:rsidRPr="004C057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769FA">
        <w:rPr>
          <w:rFonts w:ascii="Times New Roman" w:hAnsi="Times New Roman" w:cs="Times New Roman"/>
          <w:sz w:val="28"/>
          <w:szCs w:val="28"/>
        </w:rPr>
        <w:t>ами</w:t>
      </w:r>
      <w:r w:rsidRPr="004C0577">
        <w:rPr>
          <w:rFonts w:ascii="Times New Roman" w:hAnsi="Times New Roman" w:cs="Times New Roman"/>
          <w:sz w:val="28"/>
          <w:szCs w:val="28"/>
        </w:rPr>
        <w:t xml:space="preserve"> проведения демонстрационного экзамена, аккредитованным по стандартам </w:t>
      </w:r>
      <w:proofErr w:type="spellStart"/>
      <w:r w:rsidRPr="004C057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C0577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A76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577" w:rsidRPr="004C0577" w:rsidRDefault="00BC4869" w:rsidP="00A769F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419C3">
        <w:rPr>
          <w:b/>
          <w:bCs/>
          <w:sz w:val="28"/>
          <w:szCs w:val="28"/>
        </w:rPr>
        <w:t xml:space="preserve">- </w:t>
      </w:r>
      <w:r w:rsidR="00803A3D" w:rsidRPr="00D419C3">
        <w:rPr>
          <w:b/>
          <w:bCs/>
          <w:sz w:val="28"/>
          <w:szCs w:val="28"/>
        </w:rPr>
        <w:t>5 мастерских</w:t>
      </w:r>
      <w:r w:rsidR="00803A3D" w:rsidRPr="004C0577">
        <w:rPr>
          <w:sz w:val="28"/>
          <w:szCs w:val="28"/>
        </w:rPr>
        <w:t xml:space="preserve"> </w:t>
      </w:r>
      <w:r w:rsidR="004C0577" w:rsidRPr="004C0577">
        <w:rPr>
          <w:sz w:val="28"/>
          <w:szCs w:val="28"/>
        </w:rPr>
        <w:t>оснащен</w:t>
      </w:r>
      <w:r w:rsidR="00803A3D" w:rsidRPr="004C0577">
        <w:rPr>
          <w:sz w:val="28"/>
          <w:szCs w:val="28"/>
        </w:rPr>
        <w:t>ы современной материально-технической базой по одной из компетенций</w:t>
      </w:r>
      <w:r w:rsidR="004C0577" w:rsidRPr="004C0577">
        <w:rPr>
          <w:sz w:val="28"/>
          <w:szCs w:val="28"/>
        </w:rPr>
        <w:t>.</w:t>
      </w:r>
    </w:p>
    <w:p w:rsidR="00A769FA" w:rsidRDefault="004C0577" w:rsidP="00A769FA">
      <w:pPr>
        <w:pStyle w:val="Default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AE3347">
        <w:rPr>
          <w:rFonts w:eastAsia="Times New Roman"/>
          <w:sz w:val="28"/>
          <w:szCs w:val="28"/>
        </w:rPr>
        <w:t xml:space="preserve">В 2019 году </w:t>
      </w:r>
      <w:r w:rsidR="00AE3347" w:rsidRPr="00AE3347">
        <w:rPr>
          <w:rFonts w:eastAsia="Times New Roman"/>
          <w:sz w:val="28"/>
          <w:szCs w:val="28"/>
        </w:rPr>
        <w:t xml:space="preserve">подведомственные Министерству образования и молодежной политики Камчатского края организации </w:t>
      </w:r>
      <w:r w:rsidR="00A769FA">
        <w:rPr>
          <w:rFonts w:eastAsia="Times New Roman"/>
          <w:sz w:val="28"/>
          <w:szCs w:val="28"/>
        </w:rPr>
        <w:t xml:space="preserve">не прошли </w:t>
      </w:r>
      <w:r w:rsidRPr="00AE3347">
        <w:rPr>
          <w:rFonts w:eastAsia="Times New Roman"/>
          <w:sz w:val="28"/>
          <w:szCs w:val="28"/>
        </w:rPr>
        <w:t xml:space="preserve"> конкурсн</w:t>
      </w:r>
      <w:r w:rsidR="00A769FA">
        <w:rPr>
          <w:rFonts w:eastAsia="Times New Roman"/>
          <w:sz w:val="28"/>
          <w:szCs w:val="28"/>
        </w:rPr>
        <w:t xml:space="preserve">ый </w:t>
      </w:r>
      <w:r w:rsidRPr="00AE3347">
        <w:rPr>
          <w:rFonts w:eastAsia="Times New Roman"/>
          <w:sz w:val="28"/>
          <w:szCs w:val="28"/>
        </w:rPr>
        <w:t>отбор</w:t>
      </w:r>
      <w:r w:rsidR="00A769FA">
        <w:rPr>
          <w:rFonts w:eastAsia="Times New Roman"/>
          <w:sz w:val="28"/>
          <w:szCs w:val="28"/>
        </w:rPr>
        <w:t xml:space="preserve"> </w:t>
      </w:r>
      <w:r w:rsidRPr="00AE3347">
        <w:rPr>
          <w:rFonts w:eastAsia="Times New Roman"/>
          <w:sz w:val="28"/>
          <w:szCs w:val="28"/>
        </w:rPr>
        <w:t xml:space="preserve"> на финансовое обеспечение мероприятий по оснащению современной материально-технической базой.</w:t>
      </w:r>
    </w:p>
    <w:p w:rsidR="00803A3D" w:rsidRPr="00AE3347" w:rsidRDefault="004C0577" w:rsidP="00A769FA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E3347">
        <w:rPr>
          <w:rFonts w:eastAsia="Times New Roman"/>
          <w:sz w:val="28"/>
          <w:szCs w:val="28"/>
        </w:rPr>
        <w:t xml:space="preserve"> Оснащение мастерских </w:t>
      </w:r>
      <w:r w:rsidR="00AE3347" w:rsidRPr="00AE3347">
        <w:rPr>
          <w:rFonts w:eastAsia="Times New Roman"/>
          <w:sz w:val="28"/>
          <w:szCs w:val="28"/>
        </w:rPr>
        <w:t>будет</w:t>
      </w:r>
      <w:r w:rsidRPr="00AE3347">
        <w:rPr>
          <w:rFonts w:eastAsia="Times New Roman"/>
          <w:sz w:val="28"/>
          <w:szCs w:val="28"/>
        </w:rPr>
        <w:t xml:space="preserve"> осуществ</w:t>
      </w:r>
      <w:r w:rsidR="00453F31">
        <w:rPr>
          <w:rFonts w:eastAsia="Times New Roman"/>
          <w:sz w:val="28"/>
          <w:szCs w:val="28"/>
        </w:rPr>
        <w:t>ляться</w:t>
      </w:r>
      <w:r w:rsidRPr="00AE3347">
        <w:rPr>
          <w:rFonts w:eastAsia="Times New Roman"/>
          <w:sz w:val="28"/>
          <w:szCs w:val="28"/>
        </w:rPr>
        <w:t xml:space="preserve"> за счет федеральной субсидии</w:t>
      </w:r>
      <w:r w:rsidR="00A769FA">
        <w:rPr>
          <w:rFonts w:eastAsia="Times New Roman"/>
          <w:sz w:val="28"/>
          <w:szCs w:val="28"/>
        </w:rPr>
        <w:t xml:space="preserve"> в рамках реализации Плана </w:t>
      </w:r>
      <w:r w:rsidR="00A769FA" w:rsidRPr="00A769FA">
        <w:rPr>
          <w:sz w:val="28"/>
          <w:szCs w:val="28"/>
        </w:rPr>
        <w:t>социального развития центров экономического роста</w:t>
      </w:r>
      <w:r w:rsidRPr="00AE3347">
        <w:rPr>
          <w:rFonts w:eastAsia="Times New Roman"/>
          <w:sz w:val="28"/>
          <w:szCs w:val="28"/>
        </w:rPr>
        <w:t xml:space="preserve"> </w:t>
      </w:r>
      <w:r w:rsidR="00A769FA">
        <w:rPr>
          <w:rFonts w:eastAsia="Times New Roman"/>
          <w:sz w:val="28"/>
          <w:szCs w:val="28"/>
        </w:rPr>
        <w:t xml:space="preserve">в Камчатском крае </w:t>
      </w:r>
      <w:r w:rsidRPr="00AE3347">
        <w:rPr>
          <w:rFonts w:eastAsia="Times New Roman"/>
          <w:sz w:val="28"/>
          <w:szCs w:val="28"/>
        </w:rPr>
        <w:t xml:space="preserve">в объеме 38 137,63 тыс. рублей в 6 профессиональных образовательных организациях по профессиям: судовой электрик, специалист дорожного строительства, тракторист и </w:t>
      </w:r>
      <w:r w:rsidR="00AE3347" w:rsidRPr="00AE3347">
        <w:rPr>
          <w:rFonts w:eastAsia="Times New Roman"/>
          <w:sz w:val="28"/>
          <w:szCs w:val="28"/>
        </w:rPr>
        <w:t>др.</w:t>
      </w:r>
    </w:p>
    <w:p w:rsidR="00803A3D" w:rsidRPr="00AE3347" w:rsidRDefault="00BC4869" w:rsidP="00A769FA">
      <w:pPr>
        <w:pStyle w:val="Default"/>
        <w:ind w:firstLine="709"/>
        <w:jc w:val="both"/>
        <w:rPr>
          <w:sz w:val="28"/>
          <w:szCs w:val="28"/>
        </w:rPr>
      </w:pPr>
      <w:r w:rsidRPr="00B009DB">
        <w:rPr>
          <w:b/>
          <w:sz w:val="28"/>
          <w:szCs w:val="28"/>
        </w:rPr>
        <w:lastRenderedPageBreak/>
        <w:t xml:space="preserve">- </w:t>
      </w:r>
      <w:r w:rsidR="00803A3D" w:rsidRPr="00B009DB">
        <w:rPr>
          <w:b/>
          <w:sz w:val="28"/>
          <w:szCs w:val="28"/>
        </w:rPr>
        <w:t>повышение квалификации управленческих команд</w:t>
      </w:r>
      <w:r w:rsidR="00803A3D" w:rsidRPr="00AE3347">
        <w:rPr>
          <w:sz w:val="28"/>
          <w:szCs w:val="28"/>
        </w:rPr>
        <w:t xml:space="preserve"> профессиональных образовательных организаций по программам, основанным на опыте Союза «Молодые профе</w:t>
      </w:r>
      <w:r w:rsidR="00AE3347" w:rsidRPr="00AE3347">
        <w:rPr>
          <w:sz w:val="28"/>
          <w:szCs w:val="28"/>
        </w:rPr>
        <w:t>ссионалы (</w:t>
      </w:r>
      <w:proofErr w:type="spellStart"/>
      <w:r w:rsidR="00AE3347" w:rsidRPr="00AE3347">
        <w:rPr>
          <w:sz w:val="28"/>
          <w:szCs w:val="28"/>
        </w:rPr>
        <w:t>Ворлдскиллс</w:t>
      </w:r>
      <w:proofErr w:type="spellEnd"/>
      <w:r w:rsidR="00AE3347" w:rsidRPr="00AE3347">
        <w:rPr>
          <w:sz w:val="28"/>
          <w:szCs w:val="28"/>
        </w:rPr>
        <w:t xml:space="preserve"> Россия)».</w:t>
      </w:r>
    </w:p>
    <w:p w:rsidR="00AE3347" w:rsidRDefault="00AE3347" w:rsidP="00A769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47">
        <w:rPr>
          <w:rFonts w:ascii="Times New Roman" w:hAnsi="Times New Roman" w:cs="Times New Roman"/>
          <w:sz w:val="28"/>
          <w:szCs w:val="28"/>
        </w:rPr>
        <w:t>9 человек из числа руководящих/педагогических работников системы СПО прошли в сентябре 2018 года курсы повышения квалификации по программе «Техника повышения эффективности коммуникаций в рамках проектной деятельности» в КГАУ ДПО «Камчатский институт развития образования». Команда Камчатского политехнического техникума прошла обучение с 18 февраля по 27 апреля по программе профессиональной переподготовки «Школа лидеров СПО: кластерное взаимодействие» в ФГАОУ ДПО «Государственный институт новых форм обучения». Кроме того, в течение 2019 года запланировано обучение руководящих/педагогических работников системы СПО в Академии «</w:t>
      </w:r>
      <w:proofErr w:type="spellStart"/>
      <w:r w:rsidRPr="00AE334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AE3347">
        <w:rPr>
          <w:rFonts w:ascii="Times New Roman" w:hAnsi="Times New Roman" w:cs="Times New Roman"/>
          <w:sz w:val="28"/>
          <w:szCs w:val="28"/>
        </w:rPr>
        <w:t>».</w:t>
      </w:r>
    </w:p>
    <w:p w:rsidR="00AE3347" w:rsidRPr="00A03426" w:rsidRDefault="00BC4869" w:rsidP="00BC4869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09DB"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r w:rsidR="00AE3347" w:rsidRPr="00B009DB">
        <w:rPr>
          <w:rFonts w:ascii="Times New Roman" w:eastAsiaTheme="minorHAnsi" w:hAnsi="Times New Roman" w:cs="Times New Roman"/>
          <w:b/>
          <w:sz w:val="28"/>
          <w:szCs w:val="28"/>
        </w:rPr>
        <w:t>проведение ежегодного регионального этапа чемпионата «</w:t>
      </w:r>
      <w:proofErr w:type="spellStart"/>
      <w:r w:rsidR="00AE3347" w:rsidRPr="00B009DB">
        <w:rPr>
          <w:rFonts w:ascii="Times New Roman" w:eastAsiaTheme="minorHAnsi" w:hAnsi="Times New Roman" w:cs="Times New Roman"/>
          <w:b/>
          <w:sz w:val="28"/>
          <w:szCs w:val="28"/>
        </w:rPr>
        <w:t>Абилимпикс</w:t>
      </w:r>
      <w:proofErr w:type="spellEnd"/>
      <w:r w:rsidR="00AE3347" w:rsidRPr="00B009DB">
        <w:rPr>
          <w:rFonts w:ascii="Times New Roman" w:eastAsiaTheme="minorHAnsi" w:hAnsi="Times New Roman" w:cs="Times New Roman"/>
          <w:b/>
          <w:sz w:val="28"/>
          <w:szCs w:val="28"/>
        </w:rPr>
        <w:t>».</w:t>
      </w:r>
      <w:r w:rsidR="00A0342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AE3347" w:rsidRPr="00AE3347">
        <w:rPr>
          <w:rFonts w:ascii="Times New Roman" w:hAnsi="Times New Roman" w:cs="Times New Roman"/>
          <w:sz w:val="28"/>
          <w:szCs w:val="28"/>
        </w:rPr>
        <w:t>Осуществляется подготовка к проведению II регионального чемпионата по профессиональному мастерству «</w:t>
      </w:r>
      <w:proofErr w:type="spellStart"/>
      <w:r w:rsidR="00AE3347" w:rsidRPr="00AE334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AE3347" w:rsidRPr="00AE3347">
        <w:rPr>
          <w:rFonts w:ascii="Times New Roman" w:hAnsi="Times New Roman" w:cs="Times New Roman"/>
          <w:sz w:val="28"/>
          <w:szCs w:val="28"/>
        </w:rPr>
        <w:t xml:space="preserve">» среди инвалидов. Запланированный срок проведения – </w:t>
      </w:r>
      <w:r>
        <w:rPr>
          <w:rFonts w:ascii="Times New Roman" w:hAnsi="Times New Roman" w:cs="Times New Roman"/>
          <w:sz w:val="28"/>
          <w:szCs w:val="28"/>
        </w:rPr>
        <w:t>24-27 сентября</w:t>
      </w:r>
      <w:r w:rsidR="00AE3347" w:rsidRPr="00AE3347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6D228C" w:rsidRDefault="006D228C" w:rsidP="00A769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600" w:rsidRPr="00BC4869" w:rsidRDefault="00370600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69">
        <w:rPr>
          <w:b/>
          <w:sz w:val="28"/>
          <w:szCs w:val="28"/>
        </w:rPr>
        <w:t> </w:t>
      </w:r>
      <w:r w:rsidRPr="00BC4869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Региональный проект </w:t>
      </w:r>
    </w:p>
    <w:p w:rsidR="00370600" w:rsidRPr="0021670C" w:rsidRDefault="00370600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Цифровая образовательная среда</w:t>
      </w:r>
      <w:r w:rsidRPr="00370600">
        <w:rPr>
          <w:rFonts w:ascii="Times New Roman" w:hAnsi="Times New Roman" w:cs="Times New Roman"/>
          <w:b/>
          <w:sz w:val="28"/>
          <w:szCs w:val="28"/>
        </w:rPr>
        <w:t>»</w:t>
      </w:r>
      <w:r w:rsidRPr="0037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B7F" w:rsidRDefault="00A56B7F" w:rsidP="004848F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A56B7F">
        <w:rPr>
          <w:rFonts w:ascii="Times New Roman" w:hAnsi="Times New Roman" w:cs="Times New Roman"/>
          <w:color w:val="27130E"/>
          <w:sz w:val="28"/>
          <w:szCs w:val="28"/>
        </w:rPr>
        <w:t>В рамках регионального проекта «Цифровая образовательная среда» планируется обеспечить Интернет-соединением со скоростью соединения не менее 100 Мб/</w:t>
      </w:r>
      <w:r w:rsidRPr="00A56B7F">
        <w:rPr>
          <w:rFonts w:ascii="Times New Roman" w:hAnsi="Times New Roman" w:cs="Times New Roman"/>
          <w:color w:val="27130E"/>
          <w:sz w:val="28"/>
          <w:szCs w:val="28"/>
          <w:lang w:val="en-US"/>
        </w:rPr>
        <w:t>c</w:t>
      </w:r>
      <w:r w:rsidRPr="00A56B7F">
        <w:rPr>
          <w:rFonts w:ascii="Times New Roman" w:hAnsi="Times New Roman" w:cs="Times New Roman"/>
          <w:color w:val="27130E"/>
          <w:sz w:val="28"/>
          <w:szCs w:val="28"/>
        </w:rPr>
        <w:t xml:space="preserve"> – образовательные организации, расположенные в городах, 50 Мб/</w:t>
      </w:r>
      <w:r w:rsidRPr="00A56B7F">
        <w:rPr>
          <w:rFonts w:ascii="Times New Roman" w:hAnsi="Times New Roman" w:cs="Times New Roman"/>
          <w:color w:val="27130E"/>
          <w:sz w:val="28"/>
          <w:szCs w:val="28"/>
          <w:lang w:val="en-US"/>
        </w:rPr>
        <w:t>c</w:t>
      </w:r>
      <w:r w:rsidRPr="00A56B7F">
        <w:rPr>
          <w:rFonts w:ascii="Times New Roman" w:hAnsi="Times New Roman" w:cs="Times New Roman"/>
          <w:color w:val="27130E"/>
          <w:sz w:val="28"/>
          <w:szCs w:val="28"/>
        </w:rPr>
        <w:t xml:space="preserve"> – образовательные организации, расположенные в сельской местности и в поселках городского типа, и гарантированным интернет-трафиком.</w:t>
      </w:r>
    </w:p>
    <w:p w:rsidR="00B009DB" w:rsidRPr="00C72D78" w:rsidRDefault="00E56619" w:rsidP="00E56619">
      <w:pPr>
        <w:widowControl w:val="0"/>
        <w:tabs>
          <w:tab w:val="left" w:pos="330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rFonts w:ascii="Times New Roman" w:hAnsi="Times New Roman" w:cs="Times New Roman"/>
          <w:color w:val="27130E"/>
          <w:sz w:val="28"/>
          <w:szCs w:val="28"/>
        </w:rPr>
        <w:tab/>
      </w:r>
    </w:p>
    <w:p w:rsidR="00370600" w:rsidRPr="00953296" w:rsidRDefault="00370600" w:rsidP="004848F6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953296">
        <w:rPr>
          <w:rFonts w:ascii="Times New Roman" w:hAnsi="Times New Roman" w:cs="Times New Roman"/>
          <w:bCs/>
          <w:color w:val="27130E"/>
          <w:sz w:val="28"/>
          <w:szCs w:val="28"/>
        </w:rPr>
        <w:t>Итоги реализации РП к концу 2024 г.</w:t>
      </w:r>
      <w:r w:rsidR="00953296" w:rsidRPr="00953296">
        <w:rPr>
          <w:rFonts w:ascii="Times New Roman" w:hAnsi="Times New Roman" w:cs="Times New Roman"/>
          <w:bCs/>
          <w:color w:val="27130E"/>
          <w:sz w:val="28"/>
          <w:szCs w:val="28"/>
        </w:rPr>
        <w:t xml:space="preserve"> </w:t>
      </w:r>
    </w:p>
    <w:p w:rsidR="00953296" w:rsidRPr="00953296" w:rsidRDefault="00953296" w:rsidP="004848F6">
      <w:pPr>
        <w:widowControl w:val="0"/>
        <w:spacing w:after="0" w:line="240" w:lineRule="auto"/>
        <w:ind w:firstLine="425"/>
        <w:jc w:val="both"/>
        <w:rPr>
          <w:color w:val="27130E"/>
          <w:sz w:val="28"/>
          <w:szCs w:val="28"/>
        </w:rPr>
      </w:pPr>
      <w:r>
        <w:rPr>
          <w:rFonts w:ascii="Times New Roman" w:hAnsi="Times New Roman" w:cs="Times New Roman"/>
          <w:color w:val="27130E"/>
          <w:sz w:val="28"/>
          <w:szCs w:val="28"/>
        </w:rPr>
        <w:t>-</w:t>
      </w:r>
      <w:r w:rsidR="00B009DB"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7130E"/>
          <w:sz w:val="28"/>
          <w:szCs w:val="28"/>
        </w:rPr>
        <w:t>обеспечено</w:t>
      </w:r>
      <w:r w:rsidRPr="001B1FC3">
        <w:rPr>
          <w:rFonts w:ascii="Times New Roman" w:hAnsi="Times New Roman" w:cs="Times New Roman"/>
          <w:color w:val="27130E"/>
          <w:sz w:val="28"/>
          <w:szCs w:val="28"/>
        </w:rPr>
        <w:t xml:space="preserve"> Интернет-соединение со скоростью соединения не менее 100 Мб/</w:t>
      </w:r>
      <w:r w:rsidRPr="001B1FC3">
        <w:rPr>
          <w:rFonts w:ascii="Times New Roman" w:hAnsi="Times New Roman" w:cs="Times New Roman"/>
          <w:color w:val="27130E"/>
          <w:sz w:val="28"/>
          <w:szCs w:val="28"/>
          <w:lang w:val="en-US"/>
        </w:rPr>
        <w:t>c</w:t>
      </w:r>
      <w:r w:rsidR="00B009DB">
        <w:rPr>
          <w:rFonts w:ascii="Times New Roman" w:hAnsi="Times New Roman" w:cs="Times New Roman"/>
          <w:color w:val="27130E"/>
          <w:sz w:val="28"/>
          <w:szCs w:val="28"/>
        </w:rPr>
        <w:t xml:space="preserve"> в образовательных организациях, расположенных</w:t>
      </w:r>
      <w:r w:rsidRPr="001B1FC3">
        <w:rPr>
          <w:rFonts w:ascii="Times New Roman" w:hAnsi="Times New Roman" w:cs="Times New Roman"/>
          <w:color w:val="27130E"/>
          <w:sz w:val="28"/>
          <w:szCs w:val="28"/>
        </w:rPr>
        <w:t xml:space="preserve"> в городах, 50 Мб/</w:t>
      </w:r>
      <w:r w:rsidRPr="001B1FC3">
        <w:rPr>
          <w:rFonts w:ascii="Times New Roman" w:hAnsi="Times New Roman" w:cs="Times New Roman"/>
          <w:color w:val="27130E"/>
          <w:sz w:val="28"/>
          <w:szCs w:val="28"/>
          <w:lang w:val="en-US"/>
        </w:rPr>
        <w:t>c</w:t>
      </w:r>
      <w:r w:rsidR="00B009DB">
        <w:rPr>
          <w:rFonts w:ascii="Times New Roman" w:hAnsi="Times New Roman" w:cs="Times New Roman"/>
          <w:color w:val="27130E"/>
          <w:sz w:val="28"/>
          <w:szCs w:val="28"/>
        </w:rPr>
        <w:t xml:space="preserve"> в образовательных организациях, расположенных</w:t>
      </w:r>
      <w:r w:rsidRPr="001B1FC3">
        <w:rPr>
          <w:rFonts w:ascii="Times New Roman" w:hAnsi="Times New Roman" w:cs="Times New Roman"/>
          <w:color w:val="27130E"/>
          <w:sz w:val="28"/>
          <w:szCs w:val="28"/>
        </w:rPr>
        <w:t xml:space="preserve"> в сельской местности и в поселках городского типа, и гарантированным интернет-трафиком</w:t>
      </w:r>
      <w:r>
        <w:rPr>
          <w:color w:val="27130E"/>
          <w:sz w:val="28"/>
          <w:szCs w:val="28"/>
        </w:rPr>
        <w:t>.</w:t>
      </w:r>
    </w:p>
    <w:p w:rsidR="00370600" w:rsidRPr="00CB6E64" w:rsidRDefault="00370600" w:rsidP="00A769F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B009DB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B009DB">
        <w:rPr>
          <w:rFonts w:ascii="Times New Roman" w:hAnsi="Times New Roman" w:cs="Times New Roman"/>
          <w:color w:val="27130E"/>
          <w:sz w:val="28"/>
          <w:szCs w:val="28"/>
        </w:rPr>
        <w:t xml:space="preserve"> 95 %</w:t>
      </w:r>
      <w:r w:rsidRPr="00CB6E64">
        <w:rPr>
          <w:rFonts w:ascii="Times New Roman" w:hAnsi="Times New Roman" w:cs="Times New Roman"/>
          <w:color w:val="27130E"/>
          <w:sz w:val="28"/>
          <w:szCs w:val="28"/>
        </w:rPr>
        <w:t xml:space="preserve">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осуществляют образовательную деятельность с использованием федеральной информационно-сервисной платформы цифровой образо</w:t>
      </w:r>
      <w:r w:rsidR="00B009DB">
        <w:rPr>
          <w:rFonts w:ascii="Times New Roman" w:hAnsi="Times New Roman" w:cs="Times New Roman"/>
          <w:color w:val="27130E"/>
          <w:sz w:val="28"/>
          <w:szCs w:val="28"/>
        </w:rPr>
        <w:t xml:space="preserve">вательной среды, в которой для </w:t>
      </w:r>
      <w:r w:rsidRPr="00CB6E64">
        <w:rPr>
          <w:rFonts w:ascii="Times New Roman" w:hAnsi="Times New Roman" w:cs="Times New Roman"/>
          <w:color w:val="27130E"/>
          <w:sz w:val="28"/>
          <w:szCs w:val="28"/>
        </w:rPr>
        <w:t>90 % обучающихся формируется цифровой образовательный профиль и индивидуальный план обучения;</w:t>
      </w:r>
    </w:p>
    <w:p w:rsidR="00370600" w:rsidRPr="00CB6E64" w:rsidRDefault="00370600" w:rsidP="00A769F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CB6E64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CB6E64">
        <w:rPr>
          <w:rFonts w:ascii="Times New Roman" w:hAnsi="Times New Roman" w:cs="Times New Roman"/>
          <w:color w:val="27130E"/>
          <w:sz w:val="28"/>
          <w:szCs w:val="28"/>
        </w:rPr>
        <w:t xml:space="preserve"> не менее 18 500 детей в 25 % (30 общеобразовательных организациях) общеобразовательных организаций вовлечены в основные общеобразовательные программы современных цифровых технологий;</w:t>
      </w:r>
    </w:p>
    <w:p w:rsidR="00370600" w:rsidRPr="00CB6E64" w:rsidRDefault="00370600" w:rsidP="00A76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CB6E64">
        <w:rPr>
          <w:rFonts w:ascii="Times New Roman" w:hAnsi="Times New Roman" w:cs="Times New Roman"/>
          <w:b/>
          <w:bCs/>
          <w:color w:val="27130E"/>
          <w:sz w:val="28"/>
          <w:szCs w:val="28"/>
        </w:rPr>
        <w:lastRenderedPageBreak/>
        <w:t>-</w:t>
      </w:r>
      <w:r w:rsidRPr="00CB6E64">
        <w:rPr>
          <w:rFonts w:ascii="Times New Roman" w:hAnsi="Times New Roman" w:cs="Times New Roman"/>
          <w:color w:val="27130E"/>
          <w:sz w:val="28"/>
          <w:szCs w:val="28"/>
        </w:rPr>
        <w:t xml:space="preserve"> создана сеть центров цифрового образования детей не менее 3 центров цифрового образования «</w:t>
      </w:r>
      <w:r w:rsidRPr="00CB6E64">
        <w:rPr>
          <w:rFonts w:ascii="Times New Roman" w:hAnsi="Times New Roman" w:cs="Times New Roman"/>
          <w:color w:val="27130E"/>
          <w:sz w:val="28"/>
          <w:szCs w:val="28"/>
          <w:lang w:val="en-US"/>
        </w:rPr>
        <w:t>IT</w:t>
      </w:r>
      <w:r w:rsidRPr="00CB6E64">
        <w:rPr>
          <w:rFonts w:ascii="Times New Roman" w:hAnsi="Times New Roman" w:cs="Times New Roman"/>
          <w:color w:val="27130E"/>
          <w:sz w:val="28"/>
          <w:szCs w:val="28"/>
        </w:rPr>
        <w:t>-куб» с годовым охватом не менее 1 200 детей.</w:t>
      </w:r>
    </w:p>
    <w:p w:rsidR="00D11CA8" w:rsidRDefault="00D11CA8" w:rsidP="00190CED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27130E"/>
          <w:sz w:val="28"/>
          <w:szCs w:val="28"/>
        </w:rPr>
      </w:pPr>
    </w:p>
    <w:p w:rsidR="00370600" w:rsidRPr="00B009DB" w:rsidRDefault="00B009DB" w:rsidP="00190CED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B009DB">
        <w:rPr>
          <w:rFonts w:ascii="Times New Roman" w:hAnsi="Times New Roman" w:cs="Times New Roman"/>
          <w:bCs/>
          <w:color w:val="27130E"/>
          <w:sz w:val="28"/>
          <w:szCs w:val="28"/>
        </w:rPr>
        <w:t>Основные мероприятия</w:t>
      </w:r>
      <w:r w:rsidR="00475A95">
        <w:rPr>
          <w:rFonts w:ascii="Times New Roman" w:hAnsi="Times New Roman" w:cs="Times New Roman"/>
          <w:bCs/>
          <w:color w:val="27130E"/>
          <w:sz w:val="28"/>
          <w:szCs w:val="28"/>
        </w:rPr>
        <w:t xml:space="preserve"> </w:t>
      </w:r>
    </w:p>
    <w:p w:rsidR="00370600" w:rsidRPr="00370600" w:rsidRDefault="004D60A6" w:rsidP="00190CED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09DB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B009DB" w:rsidRPr="00B009DB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="00370600" w:rsidRPr="00B009DB">
        <w:rPr>
          <w:rFonts w:ascii="Times New Roman" w:hAnsi="Times New Roman" w:cs="Times New Roman"/>
          <w:b/>
          <w:sz w:val="28"/>
          <w:szCs w:val="28"/>
        </w:rPr>
        <w:t>внедрение целевой модели цифровой образовательной среды</w:t>
      </w:r>
      <w:r w:rsidR="00370600" w:rsidRPr="00370600">
        <w:rPr>
          <w:rFonts w:ascii="Times New Roman" w:hAnsi="Times New Roman" w:cs="Times New Roman"/>
          <w:sz w:val="28"/>
          <w:szCs w:val="28"/>
        </w:rPr>
        <w:t xml:space="preserve"> в общеобразовательных и профессиональных образовательных организациях Камчатского края запланировано на 2020 год (срок реализации установлен плановым и уточняется ежегодно по итогам отбора Минпросвещения России субъектов РФ на предоставление субсидий из федерального бюджета бюджетам субъектов РФ)</w:t>
      </w:r>
      <w:r w:rsidR="00453F31">
        <w:rPr>
          <w:rFonts w:ascii="Times New Roman" w:hAnsi="Times New Roman" w:cs="Times New Roman"/>
          <w:sz w:val="28"/>
          <w:szCs w:val="28"/>
        </w:rPr>
        <w:t>;</w:t>
      </w:r>
    </w:p>
    <w:p w:rsidR="00370600" w:rsidRPr="00370600" w:rsidRDefault="004D60A6" w:rsidP="004B35AB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3B1D15"/>
          <w:sz w:val="28"/>
          <w:szCs w:val="28"/>
        </w:rPr>
      </w:pPr>
      <w:r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>-</w:t>
      </w:r>
      <w:r w:rsidR="00B009DB"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 xml:space="preserve"> </w:t>
      </w:r>
      <w:r w:rsidR="00370600" w:rsidRPr="00B009DB">
        <w:rPr>
          <w:rFonts w:ascii="Times New Roman" w:hAnsi="Times New Roman" w:cs="Times New Roman"/>
          <w:b/>
          <w:color w:val="3B1D15"/>
          <w:sz w:val="28"/>
          <w:szCs w:val="28"/>
        </w:rPr>
        <w:t>использование федеральной информационно-сервисной платформы цифровой образовательной среды для формирования цифрового образовательного профиля и индивидуального плана</w:t>
      </w:r>
      <w:r w:rsidR="00370600" w:rsidRPr="00B009DB">
        <w:rPr>
          <w:rFonts w:ascii="Times New Roman" w:hAnsi="Times New Roman" w:cs="Times New Roman"/>
          <w:color w:val="3B1D15"/>
          <w:sz w:val="28"/>
          <w:szCs w:val="28"/>
        </w:rPr>
        <w:t xml:space="preserve"> </w:t>
      </w:r>
      <w:r w:rsidR="00370600" w:rsidRPr="00370600">
        <w:rPr>
          <w:rFonts w:ascii="Times New Roman" w:hAnsi="Times New Roman" w:cs="Times New Roman"/>
          <w:color w:val="3B1D15"/>
          <w:sz w:val="28"/>
          <w:szCs w:val="28"/>
        </w:rPr>
        <w:t>обучения с вовлечением обучающихся</w:t>
      </w:r>
      <w:r w:rsidR="00453F31">
        <w:rPr>
          <w:rFonts w:ascii="Times New Roman" w:hAnsi="Times New Roman" w:cs="Times New Roman"/>
          <w:color w:val="3B1D15"/>
          <w:sz w:val="28"/>
          <w:szCs w:val="28"/>
        </w:rPr>
        <w:t>;</w:t>
      </w:r>
      <w:r w:rsidR="00370600" w:rsidRPr="00370600">
        <w:rPr>
          <w:rFonts w:ascii="Times New Roman" w:hAnsi="Times New Roman" w:cs="Times New Roman"/>
          <w:color w:val="3B1D15"/>
          <w:sz w:val="28"/>
          <w:szCs w:val="28"/>
        </w:rPr>
        <w:t xml:space="preserve"> </w:t>
      </w:r>
    </w:p>
    <w:p w:rsidR="00370600" w:rsidRPr="00370600" w:rsidRDefault="004D60A6" w:rsidP="00A769FA">
      <w:pPr>
        <w:widowControl w:val="0"/>
        <w:spacing w:before="80"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3B1D15"/>
          <w:sz w:val="28"/>
          <w:szCs w:val="28"/>
        </w:rPr>
      </w:pPr>
      <w:r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>-</w:t>
      </w:r>
      <w:r w:rsidR="00B009DB"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 xml:space="preserve"> </w:t>
      </w:r>
      <w:r w:rsidR="00370600"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>«Горизонтальное» обучение и неформальное образование</w:t>
      </w:r>
      <w:r w:rsidR="00370600" w:rsidRPr="00370600">
        <w:rPr>
          <w:rFonts w:ascii="Times New Roman" w:hAnsi="Times New Roman" w:cs="Times New Roman"/>
          <w:color w:val="3B1D15"/>
          <w:sz w:val="28"/>
          <w:szCs w:val="28"/>
        </w:rPr>
        <w:t xml:space="preserve"> – использование федеральной информационно-сервисной платформы цифровой образовательной среды для вовлечения обучающихся по программам общего образования и среднего профессионального образования</w:t>
      </w:r>
      <w:r w:rsidR="00453F31">
        <w:rPr>
          <w:rFonts w:ascii="Times New Roman" w:hAnsi="Times New Roman" w:cs="Times New Roman"/>
          <w:color w:val="3B1D15"/>
          <w:sz w:val="28"/>
          <w:szCs w:val="28"/>
        </w:rPr>
        <w:t>;</w:t>
      </w:r>
    </w:p>
    <w:p w:rsidR="00370600" w:rsidRPr="00370600" w:rsidRDefault="004D60A6" w:rsidP="00A769FA">
      <w:pPr>
        <w:widowControl w:val="0"/>
        <w:spacing w:before="80" w:after="0" w:line="240" w:lineRule="auto"/>
        <w:ind w:firstLine="425"/>
        <w:jc w:val="both"/>
        <w:rPr>
          <w:rFonts w:ascii="Times New Roman" w:hAnsi="Times New Roman" w:cs="Times New Roman"/>
          <w:color w:val="3B1D15"/>
          <w:sz w:val="28"/>
          <w:szCs w:val="28"/>
        </w:rPr>
      </w:pPr>
      <w:r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>-</w:t>
      </w:r>
      <w:r w:rsidR="00B009DB"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 xml:space="preserve"> </w:t>
      </w:r>
      <w:r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>п</w:t>
      </w:r>
      <w:r w:rsidR="00370600"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>овышение квалификации педагогов</w:t>
      </w:r>
      <w:r w:rsidR="00370600" w:rsidRPr="00370600">
        <w:rPr>
          <w:rFonts w:ascii="Times New Roman" w:hAnsi="Times New Roman" w:cs="Times New Roman"/>
          <w:color w:val="3B1D15"/>
          <w:sz w:val="28"/>
          <w:szCs w:val="28"/>
        </w:rPr>
        <w:t xml:space="preserve"> – использование информационного ресурса «одного окна» для повышения квалификации педагогическими работниками в рамках периодической аттестации в цифровой форме с вовлечением педагогических работников</w:t>
      </w:r>
      <w:r w:rsidR="00453F31">
        <w:rPr>
          <w:rFonts w:ascii="Times New Roman" w:hAnsi="Times New Roman" w:cs="Times New Roman"/>
          <w:color w:val="3B1D15"/>
          <w:sz w:val="28"/>
          <w:szCs w:val="28"/>
        </w:rPr>
        <w:t>;</w:t>
      </w:r>
    </w:p>
    <w:p w:rsidR="00370600" w:rsidRPr="00370600" w:rsidRDefault="004D60A6" w:rsidP="004B35AB">
      <w:pPr>
        <w:widowControl w:val="0"/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B1D15"/>
          <w:sz w:val="28"/>
          <w:szCs w:val="28"/>
        </w:rPr>
      </w:pPr>
      <w:r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>-</w:t>
      </w:r>
      <w:r w:rsidR="00B009DB"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 xml:space="preserve"> </w:t>
      </w:r>
      <w:r w:rsidR="00370600" w:rsidRPr="00B009DB">
        <w:rPr>
          <w:rFonts w:ascii="Times New Roman" w:hAnsi="Times New Roman" w:cs="Times New Roman"/>
          <w:b/>
          <w:color w:val="3B1D15"/>
          <w:sz w:val="28"/>
          <w:szCs w:val="28"/>
        </w:rPr>
        <w:t>внедрени</w:t>
      </w:r>
      <w:r w:rsidR="00453F31" w:rsidRPr="00B009DB">
        <w:rPr>
          <w:rFonts w:ascii="Times New Roman" w:hAnsi="Times New Roman" w:cs="Times New Roman"/>
          <w:b/>
          <w:color w:val="3B1D15"/>
          <w:sz w:val="28"/>
          <w:szCs w:val="28"/>
        </w:rPr>
        <w:t>е</w:t>
      </w:r>
      <w:r w:rsidR="00370600" w:rsidRPr="00B009DB">
        <w:rPr>
          <w:rFonts w:ascii="Times New Roman" w:hAnsi="Times New Roman" w:cs="Times New Roman"/>
          <w:b/>
          <w:color w:val="3B1D15"/>
          <w:sz w:val="28"/>
          <w:szCs w:val="28"/>
        </w:rPr>
        <w:t xml:space="preserve"> в образовательную программу современных цифровых технологий</w:t>
      </w:r>
      <w:r w:rsidR="00370600" w:rsidRPr="00B009DB">
        <w:rPr>
          <w:rFonts w:ascii="Times New Roman" w:hAnsi="Times New Roman" w:cs="Times New Roman"/>
          <w:color w:val="3B1D15"/>
          <w:sz w:val="28"/>
          <w:szCs w:val="28"/>
        </w:rPr>
        <w:t xml:space="preserve"> </w:t>
      </w:r>
      <w:r w:rsidR="00370600" w:rsidRPr="00370600">
        <w:rPr>
          <w:rFonts w:ascii="Times New Roman" w:hAnsi="Times New Roman" w:cs="Times New Roman"/>
          <w:color w:val="3B1D15"/>
          <w:sz w:val="28"/>
          <w:szCs w:val="28"/>
        </w:rPr>
        <w:t>с участием не менее 4000 детей, обучающихся в 6 школах, что позволит:</w:t>
      </w:r>
    </w:p>
    <w:p w:rsidR="00370600" w:rsidRPr="00370600" w:rsidRDefault="00370600" w:rsidP="00A769FA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3B1D15"/>
          <w:sz w:val="28"/>
          <w:szCs w:val="28"/>
        </w:rPr>
      </w:pPr>
      <w:r w:rsidRPr="00370600">
        <w:rPr>
          <w:rFonts w:ascii="Times New Roman" w:hAnsi="Times New Roman" w:cs="Times New Roman"/>
          <w:b/>
          <w:bCs/>
          <w:color w:val="3B1D15"/>
          <w:sz w:val="28"/>
          <w:szCs w:val="28"/>
        </w:rPr>
        <w:t xml:space="preserve">- </w:t>
      </w:r>
      <w:r w:rsidRPr="00370600">
        <w:rPr>
          <w:rFonts w:ascii="Times New Roman" w:hAnsi="Times New Roman" w:cs="Times New Roman"/>
          <w:color w:val="3B1D15"/>
          <w:sz w:val="28"/>
          <w:szCs w:val="28"/>
        </w:rPr>
        <w:t>усовершенствовать образовательный процесс по отдельным предметным областям путем внедрения современных цифровых технологий;</w:t>
      </w:r>
    </w:p>
    <w:p w:rsidR="00370600" w:rsidRPr="00370600" w:rsidRDefault="00370600" w:rsidP="00A769FA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3B1D15"/>
          <w:sz w:val="28"/>
          <w:szCs w:val="28"/>
        </w:rPr>
      </w:pPr>
      <w:r w:rsidRPr="00370600">
        <w:rPr>
          <w:rFonts w:ascii="Times New Roman" w:hAnsi="Times New Roman" w:cs="Times New Roman"/>
          <w:b/>
          <w:bCs/>
          <w:color w:val="3B1D15"/>
          <w:sz w:val="28"/>
          <w:szCs w:val="28"/>
        </w:rPr>
        <w:t>-</w:t>
      </w:r>
      <w:r w:rsidRPr="00370600">
        <w:rPr>
          <w:rFonts w:ascii="Times New Roman" w:hAnsi="Times New Roman" w:cs="Times New Roman"/>
          <w:color w:val="3B1D15"/>
          <w:sz w:val="28"/>
          <w:szCs w:val="28"/>
        </w:rPr>
        <w:t xml:space="preserve"> предоставить возможность обучающимся использовать технологии виртуальной и     дополненной реальности, цифровых двойников и другие технологии в освоении отдельных предметных областей;</w:t>
      </w:r>
    </w:p>
    <w:p w:rsidR="00370600" w:rsidRPr="00370600" w:rsidRDefault="00370600" w:rsidP="00CE17BD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3B1D15"/>
          <w:sz w:val="28"/>
          <w:szCs w:val="28"/>
        </w:rPr>
      </w:pPr>
      <w:r w:rsidRPr="00370600">
        <w:rPr>
          <w:rFonts w:ascii="Times New Roman" w:hAnsi="Times New Roman" w:cs="Times New Roman"/>
          <w:b/>
          <w:bCs/>
          <w:color w:val="3B1D15"/>
          <w:sz w:val="28"/>
          <w:szCs w:val="28"/>
        </w:rPr>
        <w:t>-</w:t>
      </w:r>
      <w:r w:rsidRPr="00370600">
        <w:rPr>
          <w:rFonts w:ascii="Times New Roman" w:hAnsi="Times New Roman" w:cs="Times New Roman"/>
          <w:color w:val="3B1D15"/>
          <w:sz w:val="28"/>
          <w:szCs w:val="28"/>
        </w:rPr>
        <w:t xml:space="preserve"> создать условия для подготовки высококвалифицированных кадров, обладающих актуальными компетенциями в сфере современных технологий.</w:t>
      </w:r>
    </w:p>
    <w:p w:rsidR="00370600" w:rsidRPr="00B009DB" w:rsidRDefault="004D60A6" w:rsidP="00A769FA">
      <w:pPr>
        <w:widowControl w:val="0"/>
        <w:spacing w:before="80" w:after="0" w:line="240" w:lineRule="auto"/>
        <w:ind w:firstLine="425"/>
        <w:jc w:val="both"/>
        <w:rPr>
          <w:rFonts w:ascii="Times New Roman" w:hAnsi="Times New Roman" w:cs="Times New Roman"/>
          <w:color w:val="3B1D1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3B1D15"/>
          <w:sz w:val="28"/>
          <w:szCs w:val="28"/>
        </w:rPr>
        <w:t xml:space="preserve"> </w:t>
      </w:r>
      <w:r w:rsidR="00370600" w:rsidRPr="00370600">
        <w:rPr>
          <w:rFonts w:ascii="Times New Roman" w:hAnsi="Times New Roman" w:cs="Times New Roman"/>
          <w:b/>
          <w:bCs/>
          <w:color w:val="3B1D15"/>
          <w:sz w:val="28"/>
          <w:szCs w:val="28"/>
        </w:rPr>
        <w:t xml:space="preserve"> </w:t>
      </w:r>
      <w:r w:rsidR="00B009DB" w:rsidRPr="00B009DB">
        <w:rPr>
          <w:rFonts w:ascii="Times New Roman" w:hAnsi="Times New Roman" w:cs="Times New Roman"/>
          <w:b/>
          <w:bCs/>
          <w:color w:val="3B1D15"/>
          <w:sz w:val="28"/>
          <w:szCs w:val="28"/>
        </w:rPr>
        <w:t>-</w:t>
      </w:r>
      <w:r w:rsidR="00370600" w:rsidRPr="00B009DB">
        <w:rPr>
          <w:rFonts w:ascii="Times New Roman" w:hAnsi="Times New Roman" w:cs="Times New Roman"/>
          <w:color w:val="3B1D15"/>
          <w:sz w:val="28"/>
          <w:szCs w:val="28"/>
        </w:rPr>
        <w:t xml:space="preserve"> </w:t>
      </w:r>
      <w:r w:rsidR="00370600" w:rsidRPr="00B009DB">
        <w:rPr>
          <w:rFonts w:ascii="Times New Roman" w:hAnsi="Times New Roman" w:cs="Times New Roman"/>
          <w:b/>
          <w:color w:val="3B1D15"/>
          <w:sz w:val="28"/>
          <w:szCs w:val="28"/>
        </w:rPr>
        <w:t xml:space="preserve">создание центров цифрового образования детей в рамках развития федеральной сети детских центров </w:t>
      </w:r>
      <w:r w:rsidR="00370600" w:rsidRPr="00B009DB">
        <w:rPr>
          <w:rFonts w:ascii="Times New Roman" w:hAnsi="Times New Roman" w:cs="Times New Roman"/>
          <w:b/>
          <w:color w:val="3B1D15"/>
          <w:sz w:val="28"/>
          <w:szCs w:val="28"/>
          <w:lang w:val="en-US"/>
        </w:rPr>
        <w:t>IT</w:t>
      </w:r>
      <w:r w:rsidR="00370600" w:rsidRPr="00B009DB">
        <w:rPr>
          <w:rFonts w:ascii="Times New Roman" w:hAnsi="Times New Roman" w:cs="Times New Roman"/>
          <w:b/>
          <w:color w:val="3B1D15"/>
          <w:sz w:val="28"/>
          <w:szCs w:val="28"/>
        </w:rPr>
        <w:t>-творчества</w:t>
      </w:r>
      <w:r w:rsidR="00B009DB">
        <w:rPr>
          <w:rFonts w:ascii="Times New Roman" w:hAnsi="Times New Roman" w:cs="Times New Roman"/>
          <w:color w:val="3B1D15"/>
          <w:sz w:val="28"/>
          <w:szCs w:val="28"/>
        </w:rPr>
        <w:t>.</w:t>
      </w:r>
    </w:p>
    <w:p w:rsidR="00190CED" w:rsidRPr="004B35AB" w:rsidRDefault="004B35AB" w:rsidP="004B35AB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3B1D15"/>
          <w:sz w:val="28"/>
          <w:szCs w:val="28"/>
        </w:rPr>
      </w:pPr>
      <w:r>
        <w:rPr>
          <w:rFonts w:ascii="Times New Roman" w:hAnsi="Times New Roman" w:cs="Times New Roman"/>
          <w:color w:val="3B1D15"/>
          <w:sz w:val="28"/>
          <w:szCs w:val="28"/>
        </w:rPr>
        <w:t xml:space="preserve"> </w:t>
      </w:r>
    </w:p>
    <w:p w:rsidR="00A03426" w:rsidRPr="00CE17BD" w:rsidRDefault="00A03426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BD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Региональный проект </w:t>
      </w:r>
    </w:p>
    <w:p w:rsidR="00A03426" w:rsidRPr="0021670C" w:rsidRDefault="00A03426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E06BDE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</w:t>
      </w:r>
      <w:r w:rsidRPr="00A03426">
        <w:rPr>
          <w:rFonts w:ascii="Times New Roman" w:hAnsi="Times New Roman" w:cs="Times New Roman"/>
          <w:b/>
          <w:bCs/>
          <w:sz w:val="28"/>
          <w:szCs w:val="28"/>
        </w:rPr>
        <w:t>Социальная активность</w:t>
      </w:r>
      <w:r w:rsidRPr="00A03426">
        <w:rPr>
          <w:rFonts w:ascii="Times New Roman" w:hAnsi="Times New Roman" w:cs="Times New Roman"/>
          <w:b/>
          <w:sz w:val="28"/>
          <w:szCs w:val="28"/>
        </w:rPr>
        <w:t>»</w:t>
      </w:r>
      <w:r w:rsidRPr="00DF6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B7F" w:rsidRDefault="00A56B7F" w:rsidP="004848F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A56B7F">
        <w:rPr>
          <w:rFonts w:ascii="Times New Roman" w:hAnsi="Times New Roman" w:cs="Times New Roman"/>
          <w:color w:val="27130E"/>
          <w:sz w:val="28"/>
          <w:szCs w:val="28"/>
        </w:rPr>
        <w:t>Целью реализации регионального проекта «Социальная активность» в Камчатском крае является развитие добровольчества (</w:t>
      </w:r>
      <w:proofErr w:type="spellStart"/>
      <w:r w:rsidRPr="00A56B7F">
        <w:rPr>
          <w:rFonts w:ascii="Times New Roman" w:hAnsi="Times New Roman" w:cs="Times New Roman"/>
          <w:color w:val="27130E"/>
          <w:sz w:val="28"/>
          <w:szCs w:val="28"/>
        </w:rPr>
        <w:t>волонтерства</w:t>
      </w:r>
      <w:proofErr w:type="spellEnd"/>
      <w:r w:rsidRPr="00A56B7F">
        <w:rPr>
          <w:rFonts w:ascii="Times New Roman" w:hAnsi="Times New Roman" w:cs="Times New Roman"/>
          <w:color w:val="27130E"/>
          <w:sz w:val="28"/>
          <w:szCs w:val="28"/>
        </w:rPr>
        <w:t xml:space="preserve">), развитие талантов и способностей у детей и молодежи, в </w:t>
      </w:r>
      <w:proofErr w:type="spellStart"/>
      <w:r w:rsidRPr="00A56B7F">
        <w:rPr>
          <w:rFonts w:ascii="Times New Roman" w:hAnsi="Times New Roman" w:cs="Times New Roman"/>
          <w:color w:val="27130E"/>
          <w:sz w:val="28"/>
          <w:szCs w:val="28"/>
        </w:rPr>
        <w:t>т.ч</w:t>
      </w:r>
      <w:proofErr w:type="spellEnd"/>
      <w:r w:rsidRPr="00A56B7F">
        <w:rPr>
          <w:rFonts w:ascii="Times New Roman" w:hAnsi="Times New Roman" w:cs="Times New Roman"/>
          <w:color w:val="27130E"/>
          <w:sz w:val="28"/>
          <w:szCs w:val="28"/>
        </w:rPr>
        <w:t>. студентов, путем поддержки общ</w:t>
      </w:r>
      <w:r>
        <w:rPr>
          <w:rFonts w:ascii="Times New Roman" w:hAnsi="Times New Roman" w:cs="Times New Roman"/>
          <w:color w:val="27130E"/>
          <w:sz w:val="28"/>
          <w:szCs w:val="28"/>
        </w:rPr>
        <w:t>ественных инициатив и проектов.</w:t>
      </w:r>
    </w:p>
    <w:p w:rsidR="00412744" w:rsidRDefault="00412744" w:rsidP="004848F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B009DB" w:rsidRPr="00A56B7F" w:rsidRDefault="00B009DB" w:rsidP="004848F6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A03426" w:rsidRPr="00CE17BD" w:rsidRDefault="00A03426" w:rsidP="004848F6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 w:rsidRPr="00CE17BD">
        <w:rPr>
          <w:rFonts w:ascii="Times New Roman" w:hAnsi="Times New Roman" w:cs="Times New Roman"/>
          <w:bCs/>
          <w:color w:val="27130E"/>
          <w:sz w:val="28"/>
          <w:szCs w:val="28"/>
        </w:rPr>
        <w:lastRenderedPageBreak/>
        <w:t>Итоги реализации РП к концу 2024 г.</w:t>
      </w:r>
      <w:r w:rsidR="00DF0497">
        <w:rPr>
          <w:rFonts w:ascii="Times New Roman" w:hAnsi="Times New Roman" w:cs="Times New Roman"/>
          <w:bCs/>
          <w:color w:val="27130E"/>
          <w:sz w:val="28"/>
          <w:szCs w:val="28"/>
        </w:rPr>
        <w:t xml:space="preserve"> </w:t>
      </w:r>
    </w:p>
    <w:p w:rsidR="00370600" w:rsidRPr="00370600" w:rsidRDefault="00370600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- </w:t>
      </w:r>
      <w:r w:rsidRPr="00370600">
        <w:rPr>
          <w:rFonts w:ascii="Times New Roman" w:hAnsi="Times New Roman" w:cs="Times New Roman"/>
          <w:color w:val="27130E"/>
          <w:sz w:val="28"/>
          <w:szCs w:val="28"/>
        </w:rPr>
        <w:t>вовлечение в добровольческую деятельность 20 % от общего количества граждан, проживающих в Камчатском крае;</w:t>
      </w:r>
    </w:p>
    <w:p w:rsidR="00370600" w:rsidRDefault="00370600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Pr="00370600">
        <w:rPr>
          <w:rFonts w:ascii="Times New Roman" w:hAnsi="Times New Roman" w:cs="Times New Roman"/>
          <w:color w:val="27130E"/>
          <w:sz w:val="28"/>
          <w:szCs w:val="28"/>
        </w:rPr>
        <w:t xml:space="preserve"> вовлечение 45 % молодежи – в творческую деятельность и 70 % студентов – в клубное студенческое движение.</w:t>
      </w:r>
    </w:p>
    <w:p w:rsidR="00B009DB" w:rsidRPr="00370600" w:rsidRDefault="00B009DB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</w:p>
    <w:p w:rsidR="00370600" w:rsidRPr="00B009DB" w:rsidRDefault="00370600" w:rsidP="00A769FA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27130E"/>
          <w:sz w:val="28"/>
          <w:szCs w:val="28"/>
        </w:rPr>
      </w:pPr>
      <w:r>
        <w:rPr>
          <w:sz w:val="28"/>
          <w:szCs w:val="28"/>
        </w:rPr>
        <w:t> </w:t>
      </w:r>
      <w:r w:rsidRPr="00B009DB">
        <w:rPr>
          <w:rFonts w:ascii="Times New Roman" w:hAnsi="Times New Roman" w:cs="Times New Roman"/>
          <w:bCs/>
          <w:color w:val="27130E"/>
          <w:sz w:val="28"/>
          <w:szCs w:val="28"/>
        </w:rPr>
        <w:t>Основные мероприятия 2019 г</w:t>
      </w:r>
      <w:r w:rsidR="00B009DB" w:rsidRPr="00B009DB">
        <w:rPr>
          <w:rFonts w:ascii="Times New Roman" w:hAnsi="Times New Roman" w:cs="Times New Roman"/>
          <w:bCs/>
          <w:color w:val="27130E"/>
          <w:sz w:val="28"/>
          <w:szCs w:val="28"/>
        </w:rPr>
        <w:t>.</w:t>
      </w:r>
    </w:p>
    <w:p w:rsidR="00370600" w:rsidRPr="00370600" w:rsidRDefault="00CE17BD" w:rsidP="00A769F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 w:rsidRPr="00CE17BD">
        <w:rPr>
          <w:rFonts w:ascii="Times New Roman" w:hAnsi="Times New Roman" w:cs="Times New Roman"/>
          <w:b/>
          <w:color w:val="27130E"/>
          <w:sz w:val="28"/>
          <w:szCs w:val="28"/>
        </w:rPr>
        <w:t>-</w:t>
      </w:r>
      <w:r w:rsidR="00B009DB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 </w:t>
      </w:r>
      <w:r w:rsidRPr="00CE17BD">
        <w:rPr>
          <w:rFonts w:ascii="Times New Roman" w:hAnsi="Times New Roman" w:cs="Times New Roman"/>
          <w:b/>
          <w:color w:val="27130E"/>
          <w:sz w:val="28"/>
          <w:szCs w:val="28"/>
        </w:rPr>
        <w:t>с</w:t>
      </w:r>
      <w:r w:rsidR="00370600" w:rsidRPr="00CE17BD">
        <w:rPr>
          <w:rFonts w:ascii="Times New Roman" w:hAnsi="Times New Roman" w:cs="Times New Roman"/>
          <w:b/>
          <w:color w:val="27130E"/>
          <w:sz w:val="28"/>
          <w:szCs w:val="28"/>
        </w:rPr>
        <w:t>оздание в Камчатском крае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>региональной программы социальной поддержки граждан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>,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 xml:space="preserve">участвующих 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>в социальных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>,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добровольческих проектах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>, содержащей в том числе меры нематериального поощрения граждан, мероприятия, направленные на стимулирование граждан к участию в добровольческой, общественно-полезной деятельности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;</w:t>
      </w:r>
    </w:p>
    <w:p w:rsidR="00370600" w:rsidRPr="00370600" w:rsidRDefault="00CE17BD" w:rsidP="00A769FA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B009DB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у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роки </w:t>
      </w:r>
      <w:proofErr w:type="spellStart"/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>волонтерства</w:t>
      </w:r>
      <w:proofErr w:type="spellEnd"/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="00370600" w:rsidRPr="00370600">
        <w:rPr>
          <w:rFonts w:ascii="Times New Roman" w:hAnsi="Times New Roman" w:cs="Times New Roman"/>
          <w:sz w:val="28"/>
          <w:szCs w:val="28"/>
        </w:rPr>
        <w:t xml:space="preserve">– 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>популяризации волонтерской деятельности среди подрастающего поколения и воспитания культуры добровольчества в среде школьников предполагается проведение уроков, посвященных социальной активности и добровольчеству, в не менее чем 65 образовательных организаций общего и среднего профессионального образования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;</w:t>
      </w:r>
    </w:p>
    <w:p w:rsidR="00370600" w:rsidRPr="00370600" w:rsidRDefault="00CE17BD" w:rsidP="00A769FA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B009DB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К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амчатское отделение национальной лиги студенческих клубов </w:t>
      </w:r>
      <w:r w:rsidR="00370600" w:rsidRPr="00370600">
        <w:rPr>
          <w:rFonts w:ascii="Times New Roman" w:hAnsi="Times New Roman" w:cs="Times New Roman"/>
          <w:sz w:val="28"/>
          <w:szCs w:val="28"/>
        </w:rPr>
        <w:t xml:space="preserve">– 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>обеспечение деятельности регионального отделения Национальной лиги студенческих клубов с ежегодным участием в мероприятиях Лиги не менее 3500 студентов, организация встреч дискуссионных студенческих клубов «Диалог на равных», в том числе с приглашенными спикерами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;</w:t>
      </w:r>
    </w:p>
    <w:p w:rsidR="00370600" w:rsidRPr="00370600" w:rsidRDefault="00CE17BD" w:rsidP="00A769FA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B009DB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>Фестиваль «Таврида»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  <w:r w:rsidR="00370600" w:rsidRPr="00370600">
        <w:rPr>
          <w:rFonts w:ascii="Times New Roman" w:hAnsi="Times New Roman" w:cs="Times New Roman"/>
          <w:sz w:val="28"/>
          <w:szCs w:val="28"/>
        </w:rPr>
        <w:t xml:space="preserve">– 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>проведение регионального этапа форума молодых деятелей культуры и искусства «Таврида» и фестиваля «Таврида-</w:t>
      </w:r>
      <w:proofErr w:type="spellStart"/>
      <w:r w:rsidR="00370600" w:rsidRPr="00370600">
        <w:rPr>
          <w:rFonts w:ascii="Times New Roman" w:hAnsi="Times New Roman" w:cs="Times New Roman"/>
          <w:color w:val="27130E"/>
          <w:sz w:val="28"/>
          <w:szCs w:val="28"/>
          <w:lang w:val="en-US"/>
        </w:rPr>
        <w:t>ArtRussia</w:t>
      </w:r>
      <w:proofErr w:type="spellEnd"/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>», направленного на вовлечение творческой молодежи в отборочную кампанию на участие в образовательных программах и направлениях фестиваля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;</w:t>
      </w:r>
    </w:p>
    <w:p w:rsidR="00370600" w:rsidRPr="00370600" w:rsidRDefault="00CE17BD" w:rsidP="00A769FA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B009DB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е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диная информационная система в сфере развития добровольчества </w:t>
      </w:r>
      <w:r w:rsidR="00370600" w:rsidRPr="00370600">
        <w:rPr>
          <w:rFonts w:ascii="Times New Roman" w:hAnsi="Times New Roman" w:cs="Times New Roman"/>
          <w:sz w:val="28"/>
          <w:szCs w:val="28"/>
        </w:rPr>
        <w:t xml:space="preserve">– 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>вовлечение не менее 3000 человек в использование единой информационной системы, представляющей собой платформу для эффективного поиска информации, взаимодействия, коммуникации   и обучения добровольцев, объединения запросов и предложений волонтерской помощи в одном месте. Предполагается, что система будет способствовать комплексному решению задач по созданию условий для развития добровольчества</w:t>
      </w:r>
      <w:r w:rsidR="00453F31">
        <w:rPr>
          <w:rFonts w:ascii="Times New Roman" w:hAnsi="Times New Roman" w:cs="Times New Roman"/>
          <w:color w:val="27130E"/>
          <w:sz w:val="28"/>
          <w:szCs w:val="28"/>
        </w:rPr>
        <w:t>;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 xml:space="preserve"> </w:t>
      </w:r>
    </w:p>
    <w:p w:rsidR="00370600" w:rsidRPr="00370600" w:rsidRDefault="00CE17BD" w:rsidP="00A769FA">
      <w:pPr>
        <w:spacing w:before="60" w:after="0" w:line="240" w:lineRule="auto"/>
        <w:ind w:firstLine="425"/>
        <w:jc w:val="both"/>
        <w:rPr>
          <w:rFonts w:ascii="Times New Roman" w:hAnsi="Times New Roman" w:cs="Times New Roman"/>
          <w:color w:val="27130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-</w:t>
      </w:r>
      <w:r w:rsidR="00B009DB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7130E"/>
          <w:sz w:val="28"/>
          <w:szCs w:val="28"/>
        </w:rPr>
        <w:t>о</w:t>
      </w:r>
      <w:r w:rsidR="00370600" w:rsidRPr="00370600">
        <w:rPr>
          <w:rFonts w:ascii="Times New Roman" w:hAnsi="Times New Roman" w:cs="Times New Roman"/>
          <w:b/>
          <w:bCs/>
          <w:color w:val="27130E"/>
          <w:sz w:val="28"/>
          <w:szCs w:val="28"/>
        </w:rPr>
        <w:t xml:space="preserve">бучение организаторов добровольческой деятельности </w:t>
      </w:r>
      <w:r w:rsidR="00370600" w:rsidRPr="00370600">
        <w:rPr>
          <w:rFonts w:ascii="Times New Roman" w:hAnsi="Times New Roman" w:cs="Times New Roman"/>
          <w:sz w:val="28"/>
          <w:szCs w:val="28"/>
        </w:rPr>
        <w:t>на основе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 xml:space="preserve"> разработанных обучающих и информационно-консультационных программ (семинары,</w:t>
      </w:r>
      <w:r w:rsidR="00370600" w:rsidRPr="00370600">
        <w:rPr>
          <w:rFonts w:ascii="Times New Roman" w:hAnsi="Times New Roman" w:cs="Times New Roman"/>
          <w:iCs/>
          <w:color w:val="27130E"/>
          <w:sz w:val="28"/>
          <w:szCs w:val="28"/>
        </w:rPr>
        <w:t xml:space="preserve"> </w:t>
      </w:r>
      <w:proofErr w:type="spellStart"/>
      <w:r w:rsidR="00370600" w:rsidRPr="00370600">
        <w:rPr>
          <w:rFonts w:ascii="Times New Roman" w:hAnsi="Times New Roman" w:cs="Times New Roman"/>
          <w:iCs/>
          <w:color w:val="27130E"/>
          <w:sz w:val="28"/>
          <w:szCs w:val="28"/>
        </w:rPr>
        <w:t>вебинары</w:t>
      </w:r>
      <w:proofErr w:type="spellEnd"/>
      <w:r w:rsidR="00370600" w:rsidRPr="00370600">
        <w:rPr>
          <w:rFonts w:ascii="Times New Roman" w:hAnsi="Times New Roman" w:cs="Times New Roman"/>
          <w:iCs/>
          <w:color w:val="27130E"/>
          <w:sz w:val="28"/>
          <w:szCs w:val="28"/>
        </w:rPr>
        <w:t xml:space="preserve">, </w:t>
      </w:r>
      <w:r w:rsidR="00370600" w:rsidRPr="00370600">
        <w:rPr>
          <w:rFonts w:ascii="Times New Roman" w:hAnsi="Times New Roman" w:cs="Times New Roman"/>
          <w:color w:val="27130E"/>
          <w:sz w:val="28"/>
          <w:szCs w:val="28"/>
        </w:rPr>
        <w:t xml:space="preserve">тренинги) пройдут обучение не менее 150 организаторов добровольческой деятельности (сотрудники органов государственной власти, государственных и иных учреждений, НКО, члены добровольческих объединений и т.д.). </w:t>
      </w:r>
    </w:p>
    <w:p w:rsidR="00B97018" w:rsidRPr="006F0990" w:rsidRDefault="00E56619" w:rsidP="00E56619">
      <w:pPr>
        <w:tabs>
          <w:tab w:val="left" w:pos="3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1FC3" w:rsidRPr="00CE17BD" w:rsidRDefault="00370600" w:rsidP="00A769FA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BD">
        <w:rPr>
          <w:b/>
          <w:sz w:val="28"/>
          <w:szCs w:val="28"/>
        </w:rPr>
        <w:t xml:space="preserve"> </w:t>
      </w:r>
      <w:r w:rsidR="001B1FC3" w:rsidRPr="00CE17BD">
        <w:rPr>
          <w:rFonts w:ascii="Times New Roman" w:hAnsi="Times New Roman" w:cs="Times New Roman"/>
          <w:b/>
          <w:color w:val="27130E"/>
          <w:sz w:val="28"/>
          <w:szCs w:val="28"/>
        </w:rPr>
        <w:t xml:space="preserve">Региональный проект </w:t>
      </w:r>
    </w:p>
    <w:p w:rsidR="00F85079" w:rsidRPr="00F85079" w:rsidRDefault="001B1FC3" w:rsidP="00190CED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27130E"/>
          <w:sz w:val="28"/>
          <w:szCs w:val="28"/>
        </w:rPr>
      </w:pPr>
      <w:r w:rsidRPr="00CE17BD">
        <w:rPr>
          <w:rFonts w:ascii="Times New Roman" w:hAnsi="Times New Roman" w:cs="Times New Roman"/>
          <w:b/>
          <w:bCs/>
          <w:color w:val="27130E"/>
          <w:sz w:val="28"/>
          <w:szCs w:val="28"/>
        </w:rPr>
        <w:t>«</w:t>
      </w:r>
      <w:r w:rsidRPr="00CE17BD">
        <w:rPr>
          <w:rFonts w:ascii="Times New Roman" w:hAnsi="Times New Roman" w:cs="Times New Roman"/>
          <w:b/>
          <w:bCs/>
          <w:sz w:val="28"/>
          <w:szCs w:val="28"/>
        </w:rPr>
        <w:t>Новые возможности</w:t>
      </w:r>
      <w:r w:rsidR="00D57D53" w:rsidRPr="00D57D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D53">
        <w:rPr>
          <w:rFonts w:ascii="Times New Roman" w:hAnsi="Times New Roman" w:cs="Times New Roman"/>
          <w:b/>
          <w:bCs/>
          <w:sz w:val="28"/>
          <w:szCs w:val="28"/>
        </w:rPr>
        <w:t xml:space="preserve"> для каждого</w:t>
      </w:r>
      <w:r w:rsidRPr="00370600">
        <w:rPr>
          <w:rFonts w:ascii="Times New Roman" w:hAnsi="Times New Roman" w:cs="Times New Roman"/>
          <w:b/>
          <w:sz w:val="28"/>
          <w:szCs w:val="28"/>
        </w:rPr>
        <w:t>»</w:t>
      </w:r>
      <w:r w:rsidRPr="0037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079" w:rsidRPr="00D57D53" w:rsidRDefault="00A035EF" w:rsidP="00D57D53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27130E"/>
          <w:sz w:val="28"/>
          <w:szCs w:val="28"/>
        </w:rPr>
      </w:pPr>
      <w:r>
        <w:rPr>
          <w:rFonts w:ascii="Times New Roman" w:hAnsi="Times New Roman" w:cs="Times New Roman"/>
          <w:color w:val="27130E"/>
          <w:sz w:val="28"/>
          <w:szCs w:val="28"/>
        </w:rPr>
        <w:lastRenderedPageBreak/>
        <w:t xml:space="preserve">   </w:t>
      </w:r>
      <w:r w:rsidR="00D57D53" w:rsidRPr="0021670C">
        <w:rPr>
          <w:rFonts w:ascii="Times New Roman" w:hAnsi="Times New Roman" w:cs="Times New Roman"/>
          <w:color w:val="27130E"/>
          <w:sz w:val="28"/>
          <w:szCs w:val="28"/>
        </w:rPr>
        <w:t xml:space="preserve">Региональный проект </w:t>
      </w:r>
      <w:r w:rsidR="00D57D53" w:rsidRPr="00D57D53">
        <w:rPr>
          <w:rFonts w:ascii="Times New Roman" w:hAnsi="Times New Roman" w:cs="Times New Roman"/>
          <w:bCs/>
          <w:color w:val="27130E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Новые возможности </w:t>
      </w:r>
      <w:r w:rsidR="00D57D53" w:rsidRPr="00D57D53">
        <w:rPr>
          <w:rFonts w:ascii="Times New Roman" w:hAnsi="Times New Roman" w:cs="Times New Roman"/>
          <w:bCs/>
          <w:sz w:val="28"/>
          <w:szCs w:val="28"/>
        </w:rPr>
        <w:t>для каждого</w:t>
      </w:r>
      <w:r w:rsidR="00D57D53" w:rsidRPr="00D57D53">
        <w:rPr>
          <w:rFonts w:ascii="Times New Roman" w:hAnsi="Times New Roman" w:cs="Times New Roman"/>
          <w:sz w:val="28"/>
          <w:szCs w:val="28"/>
        </w:rPr>
        <w:t>»</w:t>
      </w:r>
      <w:r w:rsidR="00D57D53" w:rsidRPr="00370600">
        <w:rPr>
          <w:rFonts w:ascii="Times New Roman" w:hAnsi="Times New Roman" w:cs="Times New Roman"/>
          <w:sz w:val="28"/>
          <w:szCs w:val="28"/>
        </w:rPr>
        <w:t xml:space="preserve"> </w:t>
      </w:r>
      <w:r w:rsidR="00F85079" w:rsidRPr="00B97018">
        <w:rPr>
          <w:rFonts w:ascii="Times New Roman" w:hAnsi="Times New Roman" w:cs="Times New Roman"/>
          <w:sz w:val="28"/>
          <w:szCs w:val="28"/>
        </w:rPr>
        <w:t>направлен на решение задачи по формированию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желающими, и к 2024 году должна быть создана интеграционная платформа непрерывного образования.</w:t>
      </w:r>
    </w:p>
    <w:p w:rsidR="00F85079" w:rsidRPr="006F0990" w:rsidRDefault="00F85079" w:rsidP="00A7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990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молодежной политики Камчатского края осуществляется координация </w:t>
      </w:r>
      <w:r w:rsidR="00A035EF">
        <w:rPr>
          <w:rFonts w:ascii="Times New Roman" w:hAnsi="Times New Roman" w:cs="Times New Roman"/>
          <w:sz w:val="28"/>
          <w:szCs w:val="28"/>
        </w:rPr>
        <w:t xml:space="preserve">деятельности образовательных организаций высшего образования </w:t>
      </w:r>
      <w:r w:rsidRPr="006F0990">
        <w:rPr>
          <w:rFonts w:ascii="Times New Roman" w:hAnsi="Times New Roman" w:cs="Times New Roman"/>
          <w:sz w:val="28"/>
          <w:szCs w:val="28"/>
        </w:rPr>
        <w:t>Камчатского края по реализации регионального проекта «Новые возможности для каждого».</w:t>
      </w:r>
    </w:p>
    <w:p w:rsidR="00D158C1" w:rsidRDefault="00A035EF" w:rsidP="00A03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58C1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 w:rsidRPr="006F099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D158C1">
        <w:rPr>
          <w:rFonts w:ascii="Times New Roman" w:hAnsi="Times New Roman" w:cs="Times New Roman"/>
          <w:sz w:val="28"/>
          <w:szCs w:val="28"/>
        </w:rPr>
        <w:t xml:space="preserve"> Министерством было направлено постановление Правительства Российской Федерации от 29.04.2019 № 525 «Об утверждении Правил предоставления грантов в форме субсидий из федерального бюджета </w:t>
      </w:r>
      <w:r w:rsidR="00475A95">
        <w:rPr>
          <w:rFonts w:ascii="Times New Roman" w:hAnsi="Times New Roman" w:cs="Times New Roman"/>
          <w:sz w:val="28"/>
          <w:szCs w:val="28"/>
        </w:rPr>
        <w:t>образовательным организациям высшего образования</w:t>
      </w:r>
      <w:r w:rsidR="00D158C1">
        <w:rPr>
          <w:rFonts w:ascii="Times New Roman" w:hAnsi="Times New Roman" w:cs="Times New Roman"/>
          <w:sz w:val="28"/>
          <w:szCs w:val="28"/>
        </w:rPr>
        <w:t xml:space="preserve"> на реализацию мероприятий федерального проекта «Новые возможности для каждого».</w:t>
      </w:r>
    </w:p>
    <w:p w:rsidR="00D158C1" w:rsidRDefault="00D158C1" w:rsidP="00A03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предоставляются на конкурсной основе на следующие мероприятия:</w:t>
      </w:r>
    </w:p>
    <w:p w:rsidR="00D158C1" w:rsidRDefault="00D158C1" w:rsidP="00A769FA">
      <w:pPr>
        <w:pStyle w:val="a3"/>
        <w:numPr>
          <w:ilvl w:val="0"/>
          <w:numId w:val="7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создание интеграционной платформы непрерыв</w:t>
      </w:r>
      <w:r w:rsidR="00A035EF">
        <w:rPr>
          <w:szCs w:val="28"/>
        </w:rPr>
        <w:t xml:space="preserve">ного образования (имеется </w:t>
      </w:r>
      <w:proofErr w:type="gramStart"/>
      <w:r w:rsidR="00475A95">
        <w:rPr>
          <w:szCs w:val="28"/>
        </w:rPr>
        <w:t>ввиду профессиональное обучение</w:t>
      </w:r>
      <w:proofErr w:type="gramEnd"/>
      <w:r>
        <w:rPr>
          <w:szCs w:val="28"/>
        </w:rPr>
        <w:t xml:space="preserve"> и дополнительное профессиональное образование);</w:t>
      </w:r>
    </w:p>
    <w:p w:rsidR="00D158C1" w:rsidRDefault="00D158C1" w:rsidP="00A769FA">
      <w:pPr>
        <w:pStyle w:val="a3"/>
        <w:numPr>
          <w:ilvl w:val="0"/>
          <w:numId w:val="7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подготовку научно-педагогических работников и работников организаций-работодателей к реализации современных программ непрерывного образования;</w:t>
      </w:r>
    </w:p>
    <w:p w:rsidR="00D158C1" w:rsidRDefault="00D158C1" w:rsidP="00A769FA">
      <w:pPr>
        <w:pStyle w:val="a3"/>
        <w:numPr>
          <w:ilvl w:val="0"/>
          <w:numId w:val="7"/>
        </w:numPr>
        <w:spacing w:line="240" w:lineRule="auto"/>
        <w:ind w:left="0" w:firstLine="360"/>
        <w:rPr>
          <w:szCs w:val="28"/>
        </w:rPr>
      </w:pPr>
      <w:r>
        <w:rPr>
          <w:szCs w:val="28"/>
        </w:rPr>
        <w:t>обучение граждан по программам непрерывного образования в организациях, реализующих программы профессионального обучения и дополнительного профессионального образования.</w:t>
      </w:r>
    </w:p>
    <w:p w:rsidR="00D158C1" w:rsidRPr="0064009F" w:rsidRDefault="00D158C1" w:rsidP="00D15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A3D" w:rsidRPr="006F0990" w:rsidRDefault="00803A3D" w:rsidP="00370600">
      <w:pPr>
        <w:pStyle w:val="Default"/>
        <w:ind w:firstLine="709"/>
        <w:jc w:val="both"/>
        <w:rPr>
          <w:sz w:val="28"/>
          <w:szCs w:val="28"/>
        </w:rPr>
      </w:pPr>
    </w:p>
    <w:p w:rsidR="00B73304" w:rsidRPr="00B73304" w:rsidRDefault="00F85079" w:rsidP="00B7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04" w:rsidRPr="00E93B64" w:rsidRDefault="00B73304" w:rsidP="00E9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3304" w:rsidRPr="00E93B64" w:rsidSect="00BC7BE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39" w:rsidRDefault="00CD4D39" w:rsidP="006230CF">
      <w:pPr>
        <w:spacing w:after="0" w:line="240" w:lineRule="auto"/>
      </w:pPr>
      <w:r>
        <w:separator/>
      </w:r>
    </w:p>
  </w:endnote>
  <w:endnote w:type="continuationSeparator" w:id="0">
    <w:p w:rsidR="00CD4D39" w:rsidRDefault="00CD4D39" w:rsidP="0062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39" w:rsidRDefault="00CD4D39" w:rsidP="006230CF">
      <w:pPr>
        <w:spacing w:after="0" w:line="240" w:lineRule="auto"/>
      </w:pPr>
      <w:r>
        <w:separator/>
      </w:r>
    </w:p>
  </w:footnote>
  <w:footnote w:type="continuationSeparator" w:id="0">
    <w:p w:rsidR="00CD4D39" w:rsidRDefault="00CD4D39" w:rsidP="0062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4597"/>
      <w:docPartObj>
        <w:docPartGallery w:val="Page Numbers (Top of Page)"/>
        <w:docPartUnique/>
      </w:docPartObj>
    </w:sdtPr>
    <w:sdtEndPr/>
    <w:sdtContent>
      <w:p w:rsidR="004C0577" w:rsidRDefault="007D0B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6B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C0577" w:rsidRDefault="004C05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AAF"/>
    <w:multiLevelType w:val="hybridMultilevel"/>
    <w:tmpl w:val="A16A02E2"/>
    <w:lvl w:ilvl="0" w:tplc="022810FA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0884A" w:tentative="1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ADE5E" w:tentative="1">
      <w:start w:val="1"/>
      <w:numFmt w:val="bullet"/>
      <w:lvlText w:val="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2A6D8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20264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266D2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4624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4DDF4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4063E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6141B"/>
    <w:multiLevelType w:val="hybridMultilevel"/>
    <w:tmpl w:val="0DC23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37157"/>
    <w:multiLevelType w:val="hybridMultilevel"/>
    <w:tmpl w:val="AD32D6C2"/>
    <w:lvl w:ilvl="0" w:tplc="715C4890">
      <w:start w:val="1"/>
      <w:numFmt w:val="decimal"/>
      <w:lvlText w:val="%1)"/>
      <w:lvlJc w:val="left"/>
      <w:pPr>
        <w:ind w:left="5580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2D1BD4"/>
    <w:multiLevelType w:val="hybridMultilevel"/>
    <w:tmpl w:val="E224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A0020"/>
    <w:multiLevelType w:val="hybridMultilevel"/>
    <w:tmpl w:val="3086F96C"/>
    <w:lvl w:ilvl="0" w:tplc="715C4890">
      <w:start w:val="1"/>
      <w:numFmt w:val="decimal"/>
      <w:lvlText w:val="%1)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1936B5"/>
    <w:multiLevelType w:val="hybridMultilevel"/>
    <w:tmpl w:val="15ACE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3C5B73"/>
    <w:multiLevelType w:val="hybridMultilevel"/>
    <w:tmpl w:val="1268601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70"/>
    <w:rsid w:val="0005156F"/>
    <w:rsid w:val="00066A70"/>
    <w:rsid w:val="00071A13"/>
    <w:rsid w:val="00116483"/>
    <w:rsid w:val="001556BF"/>
    <w:rsid w:val="001719A7"/>
    <w:rsid w:val="00190CED"/>
    <w:rsid w:val="001B1FC3"/>
    <w:rsid w:val="0020502C"/>
    <w:rsid w:val="0021670C"/>
    <w:rsid w:val="00221460"/>
    <w:rsid w:val="0024475C"/>
    <w:rsid w:val="00251D7D"/>
    <w:rsid w:val="0027234F"/>
    <w:rsid w:val="00273B62"/>
    <w:rsid w:val="00275B17"/>
    <w:rsid w:val="002C7FF2"/>
    <w:rsid w:val="002D2385"/>
    <w:rsid w:val="00315FC6"/>
    <w:rsid w:val="00370600"/>
    <w:rsid w:val="00372CE0"/>
    <w:rsid w:val="003B3BCB"/>
    <w:rsid w:val="003D4F34"/>
    <w:rsid w:val="00412744"/>
    <w:rsid w:val="00432E81"/>
    <w:rsid w:val="00453F31"/>
    <w:rsid w:val="0045497A"/>
    <w:rsid w:val="00465049"/>
    <w:rsid w:val="00475A95"/>
    <w:rsid w:val="004848F6"/>
    <w:rsid w:val="00494D88"/>
    <w:rsid w:val="004A5E3E"/>
    <w:rsid w:val="004B35AB"/>
    <w:rsid w:val="004C0577"/>
    <w:rsid w:val="004D60A6"/>
    <w:rsid w:val="00571236"/>
    <w:rsid w:val="005B39A1"/>
    <w:rsid w:val="006230CF"/>
    <w:rsid w:val="00651AE5"/>
    <w:rsid w:val="006B3FD1"/>
    <w:rsid w:val="006D0655"/>
    <w:rsid w:val="006D228C"/>
    <w:rsid w:val="006F0990"/>
    <w:rsid w:val="00762A12"/>
    <w:rsid w:val="007B6189"/>
    <w:rsid w:val="007D0B2A"/>
    <w:rsid w:val="007E234C"/>
    <w:rsid w:val="007E39C2"/>
    <w:rsid w:val="007E4406"/>
    <w:rsid w:val="00803A3D"/>
    <w:rsid w:val="00837B2C"/>
    <w:rsid w:val="00924DA5"/>
    <w:rsid w:val="00953296"/>
    <w:rsid w:val="00953EB9"/>
    <w:rsid w:val="00965C38"/>
    <w:rsid w:val="009828DB"/>
    <w:rsid w:val="009E1418"/>
    <w:rsid w:val="00A02A45"/>
    <w:rsid w:val="00A03426"/>
    <w:rsid w:val="00A035EF"/>
    <w:rsid w:val="00A10651"/>
    <w:rsid w:val="00A34F9C"/>
    <w:rsid w:val="00A56B7F"/>
    <w:rsid w:val="00A769FA"/>
    <w:rsid w:val="00A830C9"/>
    <w:rsid w:val="00AE3347"/>
    <w:rsid w:val="00AE695A"/>
    <w:rsid w:val="00AF3FF4"/>
    <w:rsid w:val="00B009DB"/>
    <w:rsid w:val="00B076C3"/>
    <w:rsid w:val="00B142A3"/>
    <w:rsid w:val="00B3541A"/>
    <w:rsid w:val="00B73304"/>
    <w:rsid w:val="00B85264"/>
    <w:rsid w:val="00B97018"/>
    <w:rsid w:val="00BC1E32"/>
    <w:rsid w:val="00BC4869"/>
    <w:rsid w:val="00BC7BEB"/>
    <w:rsid w:val="00C72D78"/>
    <w:rsid w:val="00CB0C30"/>
    <w:rsid w:val="00CB6E64"/>
    <w:rsid w:val="00CC1BA6"/>
    <w:rsid w:val="00CD4D39"/>
    <w:rsid w:val="00CD5FA1"/>
    <w:rsid w:val="00CE17BD"/>
    <w:rsid w:val="00D11CA8"/>
    <w:rsid w:val="00D158C1"/>
    <w:rsid w:val="00D26478"/>
    <w:rsid w:val="00D419C3"/>
    <w:rsid w:val="00D57D53"/>
    <w:rsid w:val="00D80CAA"/>
    <w:rsid w:val="00DE20E9"/>
    <w:rsid w:val="00DF0497"/>
    <w:rsid w:val="00DF6A8E"/>
    <w:rsid w:val="00DF6F57"/>
    <w:rsid w:val="00E06BDE"/>
    <w:rsid w:val="00E2168E"/>
    <w:rsid w:val="00E56619"/>
    <w:rsid w:val="00E93B64"/>
    <w:rsid w:val="00EC1946"/>
    <w:rsid w:val="00EF0FB7"/>
    <w:rsid w:val="00F056F5"/>
    <w:rsid w:val="00F11B42"/>
    <w:rsid w:val="00F31C9F"/>
    <w:rsid w:val="00F85079"/>
    <w:rsid w:val="00FB2108"/>
    <w:rsid w:val="00FD7FE1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5F394-BAAE-467B-A3FD-8E3DD49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6189"/>
    <w:pPr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2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0CF"/>
  </w:style>
  <w:style w:type="paragraph" w:styleId="a6">
    <w:name w:val="footer"/>
    <w:basedOn w:val="a"/>
    <w:link w:val="a7"/>
    <w:uiPriority w:val="99"/>
    <w:semiHidden/>
    <w:unhideWhenUsed/>
    <w:rsid w:val="0062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0CF"/>
  </w:style>
  <w:style w:type="paragraph" w:styleId="a8">
    <w:name w:val="Title"/>
    <w:basedOn w:val="a"/>
    <w:link w:val="a9"/>
    <w:qFormat/>
    <w:rsid w:val="00F31C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F31C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9E141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E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3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2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70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1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0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mgov.ru/minobraz/organizacia-obrazovatelnogo-processa/regionalnye-dokumenty/regionalnye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Диденко Екатерина Андреевна</cp:lastModifiedBy>
  <cp:revision>9</cp:revision>
  <cp:lastPrinted>2019-06-17T02:58:00Z</cp:lastPrinted>
  <dcterms:created xsi:type="dcterms:W3CDTF">2019-06-16T23:10:00Z</dcterms:created>
  <dcterms:modified xsi:type="dcterms:W3CDTF">2019-06-17T03:21:00Z</dcterms:modified>
</cp:coreProperties>
</file>